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DAD" w:rsidRDefault="00E53162">
      <w:pPr>
        <w:rPr>
          <w:b/>
        </w:rPr>
      </w:pPr>
      <w:r>
        <w:t xml:space="preserve">                        </w:t>
      </w:r>
      <w:r>
        <w:rPr>
          <w:noProof/>
        </w:rPr>
        <w:drawing>
          <wp:inline distT="0" distB="0" distL="0" distR="0">
            <wp:extent cx="600075" cy="6286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DAD" w:rsidRDefault="00E53162">
      <w:pPr>
        <w:rPr>
          <w:b/>
        </w:rPr>
      </w:pPr>
      <w:r>
        <w:rPr>
          <w:b/>
        </w:rPr>
        <w:t xml:space="preserve">              REPUBLIKA HRVATSKA</w:t>
      </w:r>
    </w:p>
    <w:p w:rsidR="00291DAD" w:rsidRDefault="00E53162">
      <w:pPr>
        <w:rPr>
          <w:b/>
        </w:rPr>
      </w:pPr>
      <w:r>
        <w:rPr>
          <w:b/>
        </w:rPr>
        <w:t>KRAPINSKO – ZAGORSKA ŽUPANIJA</w:t>
      </w:r>
    </w:p>
    <w:p w:rsidR="00291DAD" w:rsidRDefault="00E53162">
      <w:pPr>
        <w:rPr>
          <w:b/>
        </w:rPr>
      </w:pPr>
      <w:r>
        <w:rPr>
          <w:b/>
        </w:rPr>
        <w:t xml:space="preserve">                    GRAD ZLATAR</w:t>
      </w:r>
    </w:p>
    <w:p w:rsidR="00291DAD" w:rsidRDefault="00E53162">
      <w:pPr>
        <w:rPr>
          <w:b/>
        </w:rPr>
      </w:pPr>
      <w:r>
        <w:rPr>
          <w:b/>
        </w:rPr>
        <w:t xml:space="preserve">                GRADONAČELNIK</w:t>
      </w:r>
    </w:p>
    <w:p w:rsidR="00291DAD" w:rsidRDefault="00291DAD">
      <w:pPr>
        <w:rPr>
          <w:b/>
        </w:rPr>
      </w:pPr>
    </w:p>
    <w:p w:rsidR="00291DAD" w:rsidRDefault="00E53162">
      <w:r>
        <w:t xml:space="preserve">KLASA: </w:t>
      </w:r>
      <w:r w:rsidR="00EA6DB2">
        <w:t>3</w:t>
      </w:r>
      <w:r w:rsidR="00F76530">
        <w:t>40</w:t>
      </w:r>
      <w:r>
        <w:t>-0</w:t>
      </w:r>
      <w:r w:rsidR="00F76530">
        <w:t>3</w:t>
      </w:r>
      <w:r>
        <w:t>/</w:t>
      </w:r>
      <w:r w:rsidR="00F76530">
        <w:t>19</w:t>
      </w:r>
      <w:r>
        <w:t>-01/</w:t>
      </w:r>
      <w:r w:rsidR="00F76530">
        <w:t>08</w:t>
      </w:r>
    </w:p>
    <w:p w:rsidR="00291DAD" w:rsidRDefault="00E53162">
      <w:r>
        <w:t>URBROJ: 2211/01-02-1</w:t>
      </w:r>
      <w:r w:rsidR="00F76530">
        <w:t>9</w:t>
      </w:r>
      <w:r>
        <w:t>-</w:t>
      </w:r>
      <w:r w:rsidR="00F76530">
        <w:t>2</w:t>
      </w:r>
    </w:p>
    <w:p w:rsidR="00291DAD" w:rsidRDefault="00E53162">
      <w:r>
        <w:t xml:space="preserve">Zlatar, </w:t>
      </w:r>
      <w:r w:rsidR="00F76530">
        <w:t>30</w:t>
      </w:r>
      <w:r>
        <w:t>.</w:t>
      </w:r>
      <w:r w:rsidR="0027144B">
        <w:t>10</w:t>
      </w:r>
      <w:r>
        <w:t>.201</w:t>
      </w:r>
      <w:r w:rsidR="00F76530">
        <w:t>9</w:t>
      </w:r>
      <w:r>
        <w:t xml:space="preserve">. </w:t>
      </w:r>
    </w:p>
    <w:p w:rsidR="00291DAD" w:rsidRDefault="00291DAD"/>
    <w:p w:rsidR="00645F79" w:rsidRPr="00061C4A" w:rsidRDefault="00645F79" w:rsidP="00645F79">
      <w:pPr>
        <w:contextualSpacing/>
        <w:rPr>
          <w:lang w:val="pl-PL"/>
        </w:rPr>
      </w:pPr>
      <w:r w:rsidRPr="00061C4A">
        <w:rPr>
          <w:b/>
          <w:lang w:val="pl-PL"/>
        </w:rPr>
        <w:t xml:space="preserve">                                                                                                 </w:t>
      </w:r>
      <w:r>
        <w:rPr>
          <w:b/>
          <w:lang w:val="pl-PL"/>
        </w:rPr>
        <w:t>GRAD</w:t>
      </w:r>
      <w:r w:rsidRPr="00061C4A">
        <w:rPr>
          <w:b/>
          <w:lang w:val="pl-PL"/>
        </w:rPr>
        <w:t xml:space="preserve"> ZLATAR</w:t>
      </w:r>
    </w:p>
    <w:p w:rsidR="00645F79" w:rsidRDefault="00645F79" w:rsidP="00645F79">
      <w:pPr>
        <w:contextualSpacing/>
        <w:rPr>
          <w:b/>
          <w:lang w:val="pl-PL"/>
        </w:rPr>
      </w:pPr>
      <w:r>
        <w:rPr>
          <w:lang w:val="pl-PL"/>
        </w:rPr>
        <w:t xml:space="preserve">                                                                                              </w:t>
      </w:r>
      <w:r w:rsidRPr="00061C4A">
        <w:rPr>
          <w:b/>
          <w:lang w:val="pl-PL"/>
        </w:rPr>
        <w:t>GRADSKO VIJEĆE</w:t>
      </w:r>
    </w:p>
    <w:p w:rsidR="00291DAD" w:rsidRDefault="00E53162">
      <w:r>
        <w:t xml:space="preserve">     </w:t>
      </w:r>
    </w:p>
    <w:p w:rsidR="00291DAD" w:rsidRDefault="00E53162">
      <w:r>
        <w:t>PREDMET:</w:t>
      </w:r>
      <w:r w:rsidR="0027144B">
        <w:t xml:space="preserve"> </w:t>
      </w:r>
      <w:r w:rsidRPr="00645F79">
        <w:rPr>
          <w:b/>
        </w:rPr>
        <w:t>Odluk</w:t>
      </w:r>
      <w:r w:rsidR="00645F79" w:rsidRPr="00645F79">
        <w:rPr>
          <w:b/>
        </w:rPr>
        <w:t>a</w:t>
      </w:r>
      <w:r w:rsidRPr="00645F79">
        <w:rPr>
          <w:b/>
        </w:rPr>
        <w:t xml:space="preserve"> o utvrđivanju statusa nerazvrstane ceste - javnog dobra u op</w:t>
      </w:r>
      <w:r w:rsidR="0027144B" w:rsidRPr="00645F79">
        <w:rPr>
          <w:b/>
        </w:rPr>
        <w:t>ć</w:t>
      </w:r>
      <w:r w:rsidRPr="00645F79">
        <w:rPr>
          <w:b/>
        </w:rPr>
        <w:t xml:space="preserve">oj uporabi, </w:t>
      </w:r>
      <w:r w:rsidR="0027144B" w:rsidRPr="00645F79">
        <w:rPr>
          <w:b/>
        </w:rPr>
        <w:t xml:space="preserve">NC </w:t>
      </w:r>
      <w:r w:rsidR="00F76530">
        <w:rPr>
          <w:b/>
        </w:rPr>
        <w:t xml:space="preserve">Donja Batina - </w:t>
      </w:r>
      <w:proofErr w:type="spellStart"/>
      <w:r w:rsidR="00F76530">
        <w:rPr>
          <w:b/>
        </w:rPr>
        <w:t>Ščrbinec</w:t>
      </w:r>
      <w:proofErr w:type="spellEnd"/>
      <w:r w:rsidR="00F76530">
        <w:rPr>
          <w:b/>
        </w:rPr>
        <w:t xml:space="preserve"> - </w:t>
      </w:r>
      <w:proofErr w:type="spellStart"/>
      <w:r w:rsidR="00F76530">
        <w:rPr>
          <w:b/>
        </w:rPr>
        <w:t>Vižanovec</w:t>
      </w:r>
      <w:proofErr w:type="spellEnd"/>
      <w:r w:rsidR="0027144B" w:rsidRPr="00645F79">
        <w:rPr>
          <w:b/>
        </w:rPr>
        <w:t xml:space="preserve"> </w:t>
      </w:r>
      <w:r w:rsidR="0027144B">
        <w:t>– prijedlog za donošenje</w:t>
      </w:r>
    </w:p>
    <w:p w:rsidR="00291DAD" w:rsidRDefault="00291DAD">
      <w:pPr>
        <w:jc w:val="center"/>
      </w:pPr>
    </w:p>
    <w:p w:rsidR="00291DAD" w:rsidRDefault="00E53162">
      <w:pPr>
        <w:ind w:firstLine="700"/>
      </w:pPr>
      <w:r>
        <w:t>Temeljem članka 28. Poslovnika Gradskog vijeća Grada Zlatara (“Službeni glasnik Krapinsko-zagorske županije” br. 27/13), dostavlja se na raspravu i usvajanje prijedlog</w:t>
      </w:r>
      <w:r w:rsidR="0027144B">
        <w:t xml:space="preserve"> </w:t>
      </w:r>
      <w:bookmarkStart w:id="0" w:name="_Hlk23318881"/>
      <w:r>
        <w:t xml:space="preserve">Odluke o utvrđivanju statusa nerazvrstane ceste - javnog dobra u općoj uporabi, </w:t>
      </w:r>
      <w:r w:rsidR="0027144B">
        <w:t xml:space="preserve">NC </w:t>
      </w:r>
      <w:r w:rsidR="000C0DEE">
        <w:t>Donja Batina</w:t>
      </w:r>
      <w:r w:rsidR="00F76530">
        <w:t xml:space="preserve"> -</w:t>
      </w:r>
      <w:r w:rsidR="000C0DEE">
        <w:t xml:space="preserve"> </w:t>
      </w:r>
      <w:proofErr w:type="spellStart"/>
      <w:r w:rsidR="000C0DEE">
        <w:t>Ščrbinec</w:t>
      </w:r>
      <w:proofErr w:type="spellEnd"/>
      <w:r w:rsidR="000C0DEE">
        <w:t xml:space="preserve"> - </w:t>
      </w:r>
      <w:proofErr w:type="spellStart"/>
      <w:r w:rsidR="000C0DEE">
        <w:t>Vižanovec</w:t>
      </w:r>
      <w:bookmarkEnd w:id="0"/>
      <w:proofErr w:type="spellEnd"/>
      <w:r w:rsidR="0027144B">
        <w:t>.</w:t>
      </w:r>
    </w:p>
    <w:p w:rsidR="00291DAD" w:rsidRDefault="00E53162">
      <w:pPr>
        <w:ind w:firstLine="700"/>
      </w:pPr>
      <w:r>
        <w:t>Predlaže se Gradskom vijeću donošenje akta u prilogu.</w:t>
      </w:r>
    </w:p>
    <w:p w:rsidR="00291DAD" w:rsidRDefault="00291DAD">
      <w:pPr>
        <w:jc w:val="center"/>
      </w:pPr>
    </w:p>
    <w:p w:rsidR="00291DAD" w:rsidRDefault="00291DAD"/>
    <w:p w:rsidR="00291DAD" w:rsidRDefault="00E53162">
      <w:pPr>
        <w:rPr>
          <w:b/>
        </w:rPr>
      </w:pPr>
      <w:r>
        <w:t xml:space="preserve">                                                                                                     GRADONAČELNI</w:t>
      </w:r>
      <w:r w:rsidR="00645F79">
        <w:t>CA</w:t>
      </w:r>
    </w:p>
    <w:p w:rsidR="00291DAD" w:rsidRDefault="00E53162">
      <w:r>
        <w:t xml:space="preserve">                                                                                                 </w:t>
      </w:r>
      <w:r w:rsidR="00645F79">
        <w:t xml:space="preserve">Jasenka </w:t>
      </w:r>
      <w:proofErr w:type="spellStart"/>
      <w:r w:rsidR="00645F79">
        <w:t>Auguštan-Pentek</w:t>
      </w:r>
      <w:proofErr w:type="spellEnd"/>
      <w:r w:rsidR="00645F79">
        <w:t>, oec.</w:t>
      </w:r>
    </w:p>
    <w:p w:rsidR="00645F79" w:rsidRDefault="00645F79"/>
    <w:p w:rsidR="00645F79" w:rsidRDefault="00645F79"/>
    <w:p w:rsidR="00764F51" w:rsidRDefault="00764F51"/>
    <w:p w:rsidR="00764F51" w:rsidRDefault="00764F51"/>
    <w:p w:rsidR="00764F51" w:rsidRDefault="00764F51"/>
    <w:p w:rsidR="00764F51" w:rsidRDefault="00764F51"/>
    <w:p w:rsidR="00764F51" w:rsidRDefault="00764F51"/>
    <w:p w:rsidR="00764F51" w:rsidRDefault="00764F51"/>
    <w:p w:rsidR="00764F51" w:rsidRDefault="00764F51"/>
    <w:p w:rsidR="00764F51" w:rsidRDefault="00764F51"/>
    <w:p w:rsidR="00764F51" w:rsidRDefault="00764F51"/>
    <w:p w:rsidR="00764F51" w:rsidRDefault="00764F51"/>
    <w:p w:rsidR="00764F51" w:rsidRDefault="00764F51"/>
    <w:p w:rsidR="00764F51" w:rsidRDefault="00764F51"/>
    <w:p w:rsidR="00764F51" w:rsidRDefault="00764F51"/>
    <w:p w:rsidR="00764F51" w:rsidRDefault="00764F51"/>
    <w:p w:rsidR="00764F51" w:rsidRDefault="00764F51"/>
    <w:p w:rsidR="00764F51" w:rsidRDefault="00764F51"/>
    <w:p w:rsidR="00764F51" w:rsidRDefault="00764F51"/>
    <w:p w:rsidR="00764F51" w:rsidRDefault="00764F51"/>
    <w:p w:rsidR="00764F51" w:rsidRDefault="00764F51"/>
    <w:p w:rsidR="00645F79" w:rsidRDefault="00645F79"/>
    <w:p w:rsidR="00645F79" w:rsidRDefault="00645F79"/>
    <w:p w:rsidR="00645F79" w:rsidRDefault="00645F79" w:rsidP="00645F79">
      <w:pPr>
        <w:ind w:firstLine="700"/>
      </w:pPr>
      <w:r>
        <w:lastRenderedPageBreak/>
        <w:t>Na temelju članka 35. Zakona o vlasništvu i drugim stvarnim pravima (“NN” br. 91/96, 68/98, 137/99, 22/00, 73/00, 129/00, 114/01, 79/06, 141/06, 146/08, 38/09 i 153/09),</w:t>
      </w:r>
    </w:p>
    <w:p w:rsidR="00645F79" w:rsidRDefault="00645F79" w:rsidP="00645F79">
      <w:r>
        <w:t>članka 131. -133. Zakona o cestama („Narodne novine“, broj 84/11, 22/13, 54/13, 148/13 i 92/14) i Naputka Državne geodetske uprave, Središnjeg ureda; KLASA: 932-01/12-02/182, URBROJ; 541-03-1-12-28 od 24 listopada 2012. godine i članka 27. Statuta Grada Zlatara, (“Službeni glasnik Krapinsko-zagorske županije” br. 36a/13 i 9/18) Gradsko vijeće Grada Zlatara na</w:t>
      </w:r>
      <w:r w:rsidR="00C36415">
        <w:t xml:space="preserve"> </w:t>
      </w:r>
      <w:r w:rsidR="00F76530">
        <w:t>----</w:t>
      </w:r>
      <w:r>
        <w:t xml:space="preserve">sjednici održanoj </w:t>
      </w:r>
      <w:r w:rsidR="00F76530">
        <w:t>-----------</w:t>
      </w:r>
      <w:r>
        <w:t>godine, donosi</w:t>
      </w:r>
      <w:r w:rsidR="00C36415">
        <w:t>:</w:t>
      </w:r>
    </w:p>
    <w:p w:rsidR="00645F79" w:rsidRDefault="00645F79" w:rsidP="00645F79"/>
    <w:p w:rsidR="00645F79" w:rsidRDefault="00645F79" w:rsidP="00645F79">
      <w:pPr>
        <w:jc w:val="center"/>
        <w:rPr>
          <w:b/>
        </w:rPr>
      </w:pPr>
      <w:r>
        <w:rPr>
          <w:b/>
        </w:rPr>
        <w:t>ODLUKU</w:t>
      </w:r>
    </w:p>
    <w:p w:rsidR="00645F79" w:rsidRDefault="00C36415" w:rsidP="00645F79">
      <w:pPr>
        <w:jc w:val="center"/>
        <w:rPr>
          <w:b/>
        </w:rPr>
      </w:pPr>
      <w:r>
        <w:rPr>
          <w:b/>
        </w:rPr>
        <w:t>o</w:t>
      </w:r>
      <w:r w:rsidR="00645F79">
        <w:rPr>
          <w:b/>
        </w:rPr>
        <w:t xml:space="preserve"> utvrđivanju statusa nerazvrstane ceste - javnog dobra u općoj uporabi, </w:t>
      </w:r>
    </w:p>
    <w:p w:rsidR="00645F79" w:rsidRDefault="00645F79" w:rsidP="00645F79">
      <w:pPr>
        <w:jc w:val="center"/>
        <w:rPr>
          <w:b/>
        </w:rPr>
      </w:pPr>
      <w:r>
        <w:rPr>
          <w:b/>
        </w:rPr>
        <w:t xml:space="preserve">NC </w:t>
      </w:r>
      <w:r w:rsidR="00F76530">
        <w:rPr>
          <w:b/>
        </w:rPr>
        <w:t xml:space="preserve">Donja Batina – </w:t>
      </w:r>
      <w:proofErr w:type="spellStart"/>
      <w:r w:rsidR="00F76530">
        <w:rPr>
          <w:b/>
        </w:rPr>
        <w:t>Ščrbinec</w:t>
      </w:r>
      <w:proofErr w:type="spellEnd"/>
      <w:r w:rsidR="00F76530">
        <w:rPr>
          <w:b/>
        </w:rPr>
        <w:t xml:space="preserve"> - </w:t>
      </w:r>
      <w:proofErr w:type="spellStart"/>
      <w:r w:rsidR="00F76530">
        <w:rPr>
          <w:b/>
        </w:rPr>
        <w:t>Vižanovec</w:t>
      </w:r>
      <w:proofErr w:type="spellEnd"/>
    </w:p>
    <w:p w:rsidR="00645F79" w:rsidRDefault="00645F79" w:rsidP="00645F79"/>
    <w:p w:rsidR="00645F79" w:rsidRDefault="00645F79" w:rsidP="00645F79">
      <w:pPr>
        <w:jc w:val="center"/>
      </w:pPr>
      <w:r>
        <w:t>Članak 1.</w:t>
      </w:r>
    </w:p>
    <w:p w:rsidR="00645F79" w:rsidRDefault="00645F79" w:rsidP="00645F79">
      <w:pPr>
        <w:ind w:firstLine="700"/>
      </w:pPr>
      <w:r>
        <w:t xml:space="preserve">Utvrđuje se status nerazvrstane ceste - javnog dobra u općoj uporabi za nekretninu </w:t>
      </w:r>
      <w:r w:rsidR="006C0B52">
        <w:t xml:space="preserve">nerazvrstana cesta Donja Batina – </w:t>
      </w:r>
      <w:proofErr w:type="spellStart"/>
      <w:r w:rsidR="006C0B52">
        <w:t>Ščrbinec</w:t>
      </w:r>
      <w:proofErr w:type="spellEnd"/>
      <w:r w:rsidR="006C0B52">
        <w:t xml:space="preserve"> – </w:t>
      </w:r>
      <w:proofErr w:type="spellStart"/>
      <w:r w:rsidR="006C0B52">
        <w:t>Vižanovec</w:t>
      </w:r>
      <w:proofErr w:type="spellEnd"/>
      <w:r w:rsidR="006C0B52">
        <w:t>:</w:t>
      </w:r>
    </w:p>
    <w:p w:rsidR="006C0B52" w:rsidRDefault="006C0B52" w:rsidP="00645F79">
      <w:pPr>
        <w:ind w:firstLine="700"/>
      </w:pPr>
    </w:p>
    <w:p w:rsidR="006C0B52" w:rsidRDefault="006C0B52" w:rsidP="006C0B52">
      <w:r>
        <w:t xml:space="preserve">Nerazvrstana cesta </w:t>
      </w:r>
      <w:proofErr w:type="spellStart"/>
      <w:r>
        <w:t>nc</w:t>
      </w:r>
      <w:proofErr w:type="spellEnd"/>
      <w:r>
        <w:t xml:space="preserve"> Donja Batina-</w:t>
      </w:r>
      <w:proofErr w:type="spellStart"/>
      <w:r>
        <w:t>Ščrbinec</w:t>
      </w:r>
      <w:proofErr w:type="spellEnd"/>
      <w:r>
        <w:t>-</w:t>
      </w:r>
      <w:proofErr w:type="spellStart"/>
      <w:r>
        <w:t>Vižanovec</w:t>
      </w:r>
      <w:proofErr w:type="spellEnd"/>
      <w:r>
        <w:t xml:space="preserve"> upisuje se u k.o. Donja Batina sastavljena od dijela k.č.br. 588 i 2555 (javno dobro putevi i vode) i dijelova čestica koje graniče sa zemljištem nerazvrstane ceste k.č.br. 511, 512, 514, 537, 558, 582, 583, 584, 587, 516/1, /2, /3, 530/1, /2, /3, /4, 534/1, /3, /4, /5, 535/1, /35, /36, /37, /38, /39, /40, /41, /42, /43, /44, /45, /46, /47, /48, 536/1, /2, 538/1, /4, /10, /13, /14, /17, /18, 539/1, /10, /11, /12, 539/2, /3, /4, /5, /6, /7, /8, /9, 575/1, /2, 577/1, /2, /3, 578/1, /2, /3, /4, /5, 589/10, /11, /12, 589/2, /6, /9, 592/1, /4, sve k.o. Donja Batina.</w:t>
      </w:r>
    </w:p>
    <w:p w:rsidR="006C0B52" w:rsidRDefault="006C0B52" w:rsidP="006C0B52"/>
    <w:p w:rsidR="006C0B52" w:rsidRDefault="006C0B52" w:rsidP="006C0B52">
      <w:r>
        <w:tab/>
        <w:t xml:space="preserve">Nerazvrstana cesta </w:t>
      </w:r>
      <w:proofErr w:type="spellStart"/>
      <w:r>
        <w:t>nc</w:t>
      </w:r>
      <w:proofErr w:type="spellEnd"/>
      <w:r>
        <w:t xml:space="preserve"> Donja Batina-</w:t>
      </w:r>
      <w:proofErr w:type="spellStart"/>
      <w:r>
        <w:t>Ščrbinec</w:t>
      </w:r>
      <w:proofErr w:type="spellEnd"/>
      <w:r>
        <w:t>-</w:t>
      </w:r>
      <w:proofErr w:type="spellStart"/>
      <w:r>
        <w:t>Vižanovec</w:t>
      </w:r>
      <w:proofErr w:type="spellEnd"/>
      <w:r>
        <w:t xml:space="preserve"> upisuje se u k.o. Oštrc sastavljena od dijela k.č.br. 2665 i 2666 (javno dobro putevi i vode) i dijelova čestica koje graniče sa zemljištem nerazvrstane ceste k.č.br. 1, 3, 4, 5/1, /2, /3, /4, 6/1, /2, 7/8, /9, /10, /11, /12, /13, /14, /15, /16, /17, /18, /19, /20, /21, /22, /23, 9, 10, 11, 12/1, /2, /3, /5 ( javno dobro putevi i vode), /6, /7, sve k.o. Oštrc.</w:t>
      </w:r>
    </w:p>
    <w:p w:rsidR="006C0B52" w:rsidRDefault="006C0B52" w:rsidP="006C0B52"/>
    <w:p w:rsidR="006C0B52" w:rsidRPr="006C0B52" w:rsidRDefault="006C0B52" w:rsidP="006C0B52">
      <w:r>
        <w:tab/>
        <w:t xml:space="preserve">Nerazvrstana cesta </w:t>
      </w:r>
      <w:proofErr w:type="spellStart"/>
      <w:r>
        <w:t>nc</w:t>
      </w:r>
      <w:proofErr w:type="spellEnd"/>
      <w:r>
        <w:t xml:space="preserve"> Donja Batina-</w:t>
      </w:r>
      <w:proofErr w:type="spellStart"/>
      <w:r>
        <w:t>Ščrbinec</w:t>
      </w:r>
      <w:proofErr w:type="spellEnd"/>
      <w:r>
        <w:t>-</w:t>
      </w:r>
      <w:proofErr w:type="spellStart"/>
      <w:r>
        <w:t>Vižanovec</w:t>
      </w:r>
      <w:proofErr w:type="spellEnd"/>
      <w:r>
        <w:t xml:space="preserve"> upisuje se u k.o. Belec sastavljena od dijela k.č.br. 5146, 5147 i 5149 (Grad Zlatar-ceste i putevi) i dijelova čestica koje graniče sa zemljištem nerazvrstane ceste k.č.br. 2027, 2029/1, 2030/1, 2507, 2508, 2509, 2510, 2535, 2536/1, /2, /3, 2537/1, /2, /3, /4, 2538/1, /2, /3, /4, 2539, 2540, 2541, 2542, 2549, 2553, 2587, 2588, 2589/1, /2, /3, /4, 2590/2, /3, /4, /5, 2592/1, /2, /3, /4, /5, 2602, 2603, 2604, 2606, 2636, 2637, 2638, 2639, 5143 (lokalna cesta), 5164 (javno dobro putevi i vode), sve k.o. Belec.</w:t>
      </w:r>
    </w:p>
    <w:p w:rsidR="00645F79" w:rsidRDefault="00645F79" w:rsidP="00645F79">
      <w:pPr>
        <w:ind w:firstLine="700"/>
        <w:rPr>
          <w:b/>
        </w:rPr>
      </w:pPr>
    </w:p>
    <w:p w:rsidR="00645F79" w:rsidRDefault="00645F79" w:rsidP="00645F79">
      <w:pPr>
        <w:jc w:val="center"/>
      </w:pPr>
      <w:r>
        <w:t>Članak 2.</w:t>
      </w:r>
    </w:p>
    <w:p w:rsidR="00645F79" w:rsidRDefault="00645F79" w:rsidP="00645F79">
      <w:pPr>
        <w:ind w:firstLine="700"/>
      </w:pPr>
      <w:r>
        <w:t>Stvarno stanje nerazvrstane ceste iz članka 1. ove odluke nije evidentirano u katastru i zemljišnim knjigama.</w:t>
      </w:r>
    </w:p>
    <w:p w:rsidR="00645F79" w:rsidRDefault="00645F79" w:rsidP="00645F79">
      <w:pPr>
        <w:ind w:firstLine="700"/>
      </w:pPr>
      <w:r>
        <w:t xml:space="preserve">Geodetskim elaboratom izvedenog stanja ceste, izrađenim od strane ovlaštenog inženjera geodezije </w:t>
      </w:r>
      <w:r w:rsidR="006C0B52">
        <w:rPr>
          <w:shd w:val="clear" w:color="auto" w:fill="FFFFFF"/>
        </w:rPr>
        <w:t xml:space="preserve">Marinke </w:t>
      </w:r>
      <w:proofErr w:type="spellStart"/>
      <w:r w:rsidR="006C0B52">
        <w:rPr>
          <w:shd w:val="clear" w:color="auto" w:fill="FFFFFF"/>
        </w:rPr>
        <w:t>Stepan</w:t>
      </w:r>
      <w:proofErr w:type="spellEnd"/>
      <w:r w:rsidR="006C0B52">
        <w:rPr>
          <w:shd w:val="clear" w:color="auto" w:fill="FFFFFF"/>
        </w:rPr>
        <w:t>,</w:t>
      </w:r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dipl.ing.geod</w:t>
      </w:r>
      <w:proofErr w:type="spellEnd"/>
      <w:r>
        <w:rPr>
          <w:shd w:val="clear" w:color="auto" w:fill="FFFFFF"/>
        </w:rPr>
        <w:t xml:space="preserve">.,  tvrtka </w:t>
      </w:r>
      <w:proofErr w:type="spellStart"/>
      <w:r w:rsidR="006C0B52">
        <w:rPr>
          <w:shd w:val="clear" w:color="auto" w:fill="FFFFFF"/>
        </w:rPr>
        <w:t>Aking</w:t>
      </w:r>
      <w:proofErr w:type="spellEnd"/>
      <w:r w:rsidR="006C0B52">
        <w:rPr>
          <w:shd w:val="clear" w:color="auto" w:fill="FFFFFF"/>
        </w:rPr>
        <w:t xml:space="preserve"> d.o.o.</w:t>
      </w:r>
      <w:r w:rsidR="00F867D1">
        <w:rPr>
          <w:shd w:val="clear" w:color="auto" w:fill="FFFFFF"/>
        </w:rPr>
        <w:t>,</w:t>
      </w:r>
      <w:r>
        <w:rPr>
          <w:shd w:val="clear" w:color="auto" w:fill="FFFFFF"/>
        </w:rPr>
        <w:t xml:space="preserve"> </w:t>
      </w:r>
      <w:r w:rsidR="00F867D1">
        <w:rPr>
          <w:shd w:val="clear" w:color="auto" w:fill="FFFFFF"/>
        </w:rPr>
        <w:t xml:space="preserve">Hrgovići 93a, </w:t>
      </w:r>
      <w:r>
        <w:rPr>
          <w:shd w:val="clear" w:color="auto" w:fill="FFFFFF"/>
        </w:rPr>
        <w:t>10 000 Zagreb, evidentirat će se stvarno stanje nerazvrstane ceste iz članka 1. ove Odluke u katastru i zemljišnim knjigama, po službenoj dužnosti, u skladu s odredbama članaka</w:t>
      </w:r>
      <w:r>
        <w:t xml:space="preserve"> 131. i 133. Zakona o cestama („Narodne novine“ br. 84/11, 22/13, 54/13, 148/13 i 92/14).</w:t>
      </w:r>
    </w:p>
    <w:p w:rsidR="00F867D1" w:rsidRDefault="00F867D1" w:rsidP="00645F79">
      <w:pPr>
        <w:ind w:firstLine="700"/>
      </w:pPr>
    </w:p>
    <w:p w:rsidR="00645F79" w:rsidRDefault="00645F79" w:rsidP="00764F51">
      <w:pPr>
        <w:jc w:val="center"/>
      </w:pPr>
      <w:r>
        <w:t>Člana</w:t>
      </w:r>
      <w:r w:rsidR="00F867D1">
        <w:t>k</w:t>
      </w:r>
      <w:r>
        <w:t xml:space="preserve"> 3.</w:t>
      </w:r>
    </w:p>
    <w:p w:rsidR="00645F79" w:rsidRDefault="00645F79" w:rsidP="00645F79">
      <w:pPr>
        <w:ind w:left="700" w:firstLine="700"/>
      </w:pPr>
      <w:r>
        <w:lastRenderedPageBreak/>
        <w:t>Ova odluka dostavlja se na provedbu Državnoj geodetskoj upravi, Područnom uredu za katastar Krapina, Ispostava Zlatar i Zemljišno-knjižnom odjelu Općinskog suda u Zlataru.</w:t>
      </w:r>
    </w:p>
    <w:p w:rsidR="00645F79" w:rsidRDefault="00645F79" w:rsidP="00645F79">
      <w:pPr>
        <w:ind w:left="700" w:firstLine="700"/>
      </w:pPr>
    </w:p>
    <w:p w:rsidR="00645F79" w:rsidRDefault="00645F79" w:rsidP="00764F51">
      <w:pPr>
        <w:jc w:val="center"/>
      </w:pPr>
      <w:r>
        <w:t>Člana 4.</w:t>
      </w:r>
    </w:p>
    <w:p w:rsidR="00645F79" w:rsidRDefault="00645F79" w:rsidP="00645F79">
      <w:pPr>
        <w:ind w:left="700" w:firstLine="700"/>
      </w:pPr>
      <w:r>
        <w:t>Ova Odluka stupa na snagu dan nakon donošenja, a objavit će se u “Službenom glasniku Krapinsko-zagorske županije”.</w:t>
      </w:r>
    </w:p>
    <w:p w:rsidR="00645F79" w:rsidRDefault="00645F79" w:rsidP="00645F79">
      <w:pPr>
        <w:jc w:val="center"/>
      </w:pPr>
    </w:p>
    <w:p w:rsidR="00645F79" w:rsidRDefault="00645F79" w:rsidP="00645F79">
      <w:pPr>
        <w:jc w:val="center"/>
      </w:pPr>
      <w:r>
        <w:t>GRADSKO VIJEĆE GRADA ZLATARA</w:t>
      </w:r>
    </w:p>
    <w:p w:rsidR="006C0B52" w:rsidRDefault="006C0B52" w:rsidP="00645F79">
      <w:pPr>
        <w:jc w:val="center"/>
      </w:pPr>
    </w:p>
    <w:p w:rsidR="00764F51" w:rsidRPr="00F50556" w:rsidRDefault="00764F51" w:rsidP="00764F51">
      <w:r w:rsidRPr="00F50556">
        <w:t xml:space="preserve">KLASA: </w:t>
      </w:r>
      <w:r w:rsidR="00F867D1">
        <w:t>3</w:t>
      </w:r>
      <w:r w:rsidR="00C36415">
        <w:t>40</w:t>
      </w:r>
      <w:r>
        <w:t>-0</w:t>
      </w:r>
      <w:r w:rsidR="00F867D1">
        <w:t>3</w:t>
      </w:r>
      <w:r>
        <w:t>/1</w:t>
      </w:r>
      <w:r w:rsidR="00F867D1">
        <w:t>9</w:t>
      </w:r>
      <w:r>
        <w:t>-01/</w:t>
      </w:r>
      <w:r w:rsidR="00F867D1">
        <w:t>08</w:t>
      </w:r>
    </w:p>
    <w:p w:rsidR="00764F51" w:rsidRPr="00F50556" w:rsidRDefault="00764F51" w:rsidP="00764F51">
      <w:r w:rsidRPr="00F50556">
        <w:t xml:space="preserve">URBROJ: </w:t>
      </w:r>
      <w:r>
        <w:t>2211/01-01-1</w:t>
      </w:r>
      <w:r w:rsidR="00F867D1">
        <w:t>9</w:t>
      </w:r>
      <w:r>
        <w:t>-</w:t>
      </w:r>
      <w:r w:rsidR="00C36415">
        <w:t>3</w:t>
      </w:r>
    </w:p>
    <w:p w:rsidR="00764F51" w:rsidRPr="00F50556" w:rsidRDefault="00764F51" w:rsidP="00764F51">
      <w:r>
        <w:t>Zlatar,</w:t>
      </w:r>
      <w:r w:rsidR="00C36415">
        <w:t xml:space="preserve"> </w:t>
      </w:r>
      <w:r w:rsidR="00F867D1">
        <w:t>----------</w:t>
      </w:r>
      <w:r>
        <w:t xml:space="preserve"> </w:t>
      </w:r>
    </w:p>
    <w:p w:rsidR="00764F51" w:rsidRDefault="00764F51" w:rsidP="00764F51">
      <w:pPr>
        <w:widowControl w:val="0"/>
        <w:adjustRightInd w:val="0"/>
        <w:ind w:left="4535"/>
        <w:jc w:val="center"/>
      </w:pPr>
      <w:r w:rsidRPr="00941A68">
        <w:t>PREDSJEDNIK</w:t>
      </w:r>
    </w:p>
    <w:p w:rsidR="00764F51" w:rsidRPr="0004367A" w:rsidRDefault="00764F51" w:rsidP="00764F51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Krunoslav </w:t>
      </w:r>
      <w:proofErr w:type="spellStart"/>
      <w:r>
        <w:rPr>
          <w:rFonts w:ascii="Times New Roman" w:hAnsi="Times New Roman"/>
          <w:sz w:val="24"/>
          <w:szCs w:val="24"/>
        </w:rPr>
        <w:t>Klancir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dipl.ing.agr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45F79" w:rsidRDefault="00645F79"/>
    <w:p w:rsidR="000C0DEE" w:rsidRDefault="000C0DEE">
      <w:bookmarkStart w:id="1" w:name="_GoBack"/>
      <w:bookmarkEnd w:id="1"/>
    </w:p>
    <w:sectPr w:rsidR="000C0D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090"/>
    <w:rsid w:val="0004760F"/>
    <w:rsid w:val="0007783F"/>
    <w:rsid w:val="000C0DEE"/>
    <w:rsid w:val="000E6815"/>
    <w:rsid w:val="000F6A31"/>
    <w:rsid w:val="0011462D"/>
    <w:rsid w:val="00153A75"/>
    <w:rsid w:val="00184D58"/>
    <w:rsid w:val="002502B0"/>
    <w:rsid w:val="00260953"/>
    <w:rsid w:val="0027144B"/>
    <w:rsid w:val="00291DAD"/>
    <w:rsid w:val="003A6DEA"/>
    <w:rsid w:val="003C03FC"/>
    <w:rsid w:val="00595900"/>
    <w:rsid w:val="005F1DB2"/>
    <w:rsid w:val="00645F79"/>
    <w:rsid w:val="006C0B52"/>
    <w:rsid w:val="007117FC"/>
    <w:rsid w:val="00764F51"/>
    <w:rsid w:val="00856090"/>
    <w:rsid w:val="00875B44"/>
    <w:rsid w:val="00AB74F6"/>
    <w:rsid w:val="00AE32E2"/>
    <w:rsid w:val="00B762F3"/>
    <w:rsid w:val="00C36415"/>
    <w:rsid w:val="00D71CBB"/>
    <w:rsid w:val="00D778E5"/>
    <w:rsid w:val="00DD2C14"/>
    <w:rsid w:val="00E53162"/>
    <w:rsid w:val="00E64C19"/>
    <w:rsid w:val="00E65D39"/>
    <w:rsid w:val="00EA6DB2"/>
    <w:rsid w:val="00F76530"/>
    <w:rsid w:val="00F867D1"/>
    <w:rsid w:val="34D81894"/>
    <w:rsid w:val="400F69A9"/>
    <w:rsid w:val="47CD3247"/>
    <w:rsid w:val="5C9D3FE8"/>
    <w:rsid w:val="5E294467"/>
    <w:rsid w:val="619A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875D3"/>
  <w15:docId w15:val="{D5017066-04C4-485D-A5AB-3C9E1B74E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764F5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7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1308</TotalTime>
  <Pages>3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MUZEJ IZVORNE UMJETNOSTI</dc:creator>
  <cp:lastModifiedBy>Mladen Krušelj</cp:lastModifiedBy>
  <cp:revision>4</cp:revision>
  <cp:lastPrinted>2019-10-31T07:55:00Z</cp:lastPrinted>
  <dcterms:created xsi:type="dcterms:W3CDTF">2019-10-30T07:32:00Z</dcterms:created>
  <dcterms:modified xsi:type="dcterms:W3CDTF">2019-10-31T08:00:00Z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1033-10.2.0.7456</vt:lpwstr>
  </property>
</Properties>
</file>