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4F" w:rsidRDefault="000D784F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D784F" w:rsidRPr="00E97D5F" w:rsidRDefault="000D784F" w:rsidP="000D784F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7D5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15219D" wp14:editId="2DB72E25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4F" w:rsidRPr="00E97D5F" w:rsidRDefault="000D784F" w:rsidP="000D784F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0D784F" w:rsidRPr="00E97D5F" w:rsidRDefault="000D784F" w:rsidP="000D784F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b/>
          <w:sz w:val="24"/>
          <w:szCs w:val="24"/>
        </w:rPr>
        <w:t>KRAPINSKO – ZAGORSKA ŽUPANIJA</w:t>
      </w:r>
    </w:p>
    <w:p w:rsidR="000D784F" w:rsidRPr="00E97D5F" w:rsidRDefault="000D784F" w:rsidP="000D784F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b/>
          <w:sz w:val="24"/>
          <w:szCs w:val="24"/>
        </w:rPr>
        <w:t>GRAD ZLATAR</w:t>
      </w:r>
    </w:p>
    <w:p w:rsidR="000D784F" w:rsidRPr="00E97D5F" w:rsidRDefault="000D784F" w:rsidP="000D784F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b/>
          <w:sz w:val="24"/>
          <w:szCs w:val="24"/>
        </w:rPr>
        <w:t>GRADONAČELNIK</w:t>
      </w:r>
    </w:p>
    <w:p w:rsidR="000D784F" w:rsidRPr="00E97D5F" w:rsidRDefault="000D784F" w:rsidP="000D7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84F" w:rsidRPr="00E97D5F" w:rsidRDefault="000D784F" w:rsidP="000D7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sz w:val="24"/>
          <w:szCs w:val="24"/>
        </w:rPr>
        <w:t>KLASA: 402-01/</w:t>
      </w:r>
      <w:r w:rsidR="008C21A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97D5F">
        <w:rPr>
          <w:rFonts w:ascii="Times New Roman" w:eastAsia="Times New Roman" w:hAnsi="Times New Roman" w:cs="Times New Roman"/>
          <w:sz w:val="24"/>
          <w:szCs w:val="24"/>
        </w:rPr>
        <w:t>-01/</w:t>
      </w:r>
      <w:r w:rsidR="008C21AB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0D784F" w:rsidRPr="00E97D5F" w:rsidRDefault="000D784F" w:rsidP="000D7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sz w:val="24"/>
          <w:szCs w:val="24"/>
        </w:rPr>
        <w:t>URBROJ: 2211/01-02-</w:t>
      </w:r>
      <w:r w:rsidR="008C21A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97D5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C21A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D784F" w:rsidRPr="00E97D5F" w:rsidRDefault="000D784F" w:rsidP="000D7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sz w:val="24"/>
          <w:szCs w:val="24"/>
        </w:rPr>
        <w:t xml:space="preserve">Zlatar, </w:t>
      </w:r>
      <w:r w:rsidR="008C21AB">
        <w:rPr>
          <w:rFonts w:ascii="Times New Roman" w:eastAsia="Times New Roman" w:hAnsi="Times New Roman" w:cs="Times New Roman"/>
          <w:sz w:val="24"/>
          <w:szCs w:val="24"/>
        </w:rPr>
        <w:t>14</w:t>
      </w:r>
      <w:r w:rsidR="00D921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21AB">
        <w:rPr>
          <w:rFonts w:ascii="Times New Roman" w:eastAsia="Times New Roman" w:hAnsi="Times New Roman" w:cs="Times New Roman"/>
          <w:sz w:val="24"/>
          <w:szCs w:val="24"/>
        </w:rPr>
        <w:t>01</w:t>
      </w:r>
      <w:r w:rsidR="00D921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7D5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C21A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97D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784F" w:rsidRPr="00E97D5F" w:rsidRDefault="000D784F" w:rsidP="000D7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84F" w:rsidRPr="00E97D5F" w:rsidRDefault="000D784F" w:rsidP="000D784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b/>
          <w:sz w:val="24"/>
          <w:szCs w:val="24"/>
        </w:rPr>
        <w:t>GRAD ZLATAR</w:t>
      </w:r>
    </w:p>
    <w:p w:rsidR="000D784F" w:rsidRPr="00E97D5F" w:rsidRDefault="000D784F" w:rsidP="000D784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b/>
          <w:sz w:val="24"/>
          <w:szCs w:val="24"/>
        </w:rPr>
        <w:t>GRADSKO VIJEĆE</w:t>
      </w:r>
    </w:p>
    <w:p w:rsidR="000D784F" w:rsidRPr="00E97D5F" w:rsidRDefault="000D784F" w:rsidP="000D7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84F" w:rsidRPr="00E97D5F" w:rsidRDefault="000D784F" w:rsidP="000D784F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sz w:val="24"/>
          <w:szCs w:val="24"/>
        </w:rPr>
        <w:t xml:space="preserve">PREDMET: </w:t>
      </w:r>
      <w:r w:rsidRPr="00E97D5F">
        <w:rPr>
          <w:rFonts w:ascii="Times New Roman" w:eastAsia="Times New Roman" w:hAnsi="Times New Roman" w:cs="Times New Roman"/>
          <w:b/>
          <w:sz w:val="24"/>
          <w:szCs w:val="24"/>
        </w:rPr>
        <w:t>Odluk</w:t>
      </w:r>
      <w:r w:rsidR="00D921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E97D5F">
        <w:rPr>
          <w:rFonts w:ascii="Times New Roman" w:eastAsia="Times New Roman" w:hAnsi="Times New Roman" w:cs="Times New Roman"/>
          <w:b/>
          <w:sz w:val="24"/>
          <w:szCs w:val="24"/>
        </w:rPr>
        <w:t xml:space="preserve"> o raspoređivanju sredstava za redovito godišnje financiranje političkih stranaka zastupljenih u Gradskom vijeću Grada Zlatara za 20</w:t>
      </w:r>
      <w:r w:rsidR="008C21A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97D5F">
        <w:rPr>
          <w:rFonts w:ascii="Times New Roman" w:eastAsia="Times New Roman" w:hAnsi="Times New Roman" w:cs="Times New Roman"/>
          <w:b/>
          <w:sz w:val="24"/>
          <w:szCs w:val="24"/>
        </w:rPr>
        <w:t>. godinu</w:t>
      </w:r>
    </w:p>
    <w:p w:rsidR="000D784F" w:rsidRDefault="00D921BE" w:rsidP="000D784F">
      <w:pPr>
        <w:numPr>
          <w:ilvl w:val="0"/>
          <w:numId w:val="3"/>
        </w:numPr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Prijedlog za donošenje, dostavlja se</w:t>
      </w:r>
    </w:p>
    <w:p w:rsidR="00D866A0" w:rsidRPr="00D866A0" w:rsidRDefault="00D866A0" w:rsidP="008C21AB">
      <w:pPr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84F" w:rsidRPr="00E97D5F" w:rsidRDefault="000D784F" w:rsidP="000D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sz w:val="24"/>
          <w:szCs w:val="24"/>
        </w:rPr>
        <w:t>Pravni temelj za donošenje Odluke o raspoređivanju sredstava za redovito godišnje financiranje političkih stranaka zastupljenih u Gradskom vijeću Grada Zlatara za 20</w:t>
      </w:r>
      <w:r w:rsidR="008C21A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97D5F">
        <w:rPr>
          <w:rFonts w:ascii="Times New Roman" w:eastAsia="Times New Roman" w:hAnsi="Times New Roman" w:cs="Times New Roman"/>
          <w:sz w:val="24"/>
          <w:szCs w:val="24"/>
        </w:rPr>
        <w:t>. godinu sadržan je u odredbama Zakona o financiranju političkih aktivnosti i izborne promidžbe („Narodne novine“ broj 2</w:t>
      </w:r>
      <w:r w:rsidR="00177D2E">
        <w:rPr>
          <w:rFonts w:ascii="Times New Roman" w:eastAsia="Times New Roman" w:hAnsi="Times New Roman" w:cs="Times New Roman"/>
          <w:sz w:val="24"/>
          <w:szCs w:val="24"/>
        </w:rPr>
        <w:t>9/19</w:t>
      </w:r>
      <w:r w:rsidRPr="00E97D5F">
        <w:rPr>
          <w:rFonts w:ascii="Times New Roman" w:eastAsia="Times New Roman" w:hAnsi="Times New Roman" w:cs="Times New Roman"/>
          <w:sz w:val="24"/>
          <w:szCs w:val="24"/>
        </w:rPr>
        <w:t xml:space="preserve">) i članka 27. Statuta Grada Zlatara („Službeni glasnik Krapinsko-zagorske županije“ broj 36A/13, 9/18). </w:t>
      </w:r>
    </w:p>
    <w:p w:rsidR="000D784F" w:rsidRPr="00E97D5F" w:rsidRDefault="000D784F" w:rsidP="000D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sz w:val="24"/>
          <w:szCs w:val="24"/>
        </w:rPr>
        <w:t xml:space="preserve">Temeljem citiranih zakonskih odredbi, jedinica lokalne samouprave dužna je osigurati sredstva za redovito godišnje financiranje političkih stranaka </w:t>
      </w:r>
      <w:r w:rsidR="00177D2E">
        <w:rPr>
          <w:rFonts w:ascii="Times New Roman" w:eastAsia="Times New Roman" w:hAnsi="Times New Roman" w:cs="Times New Roman"/>
          <w:sz w:val="24"/>
          <w:szCs w:val="24"/>
        </w:rPr>
        <w:t>i nezavisnih vijećnika</w:t>
      </w:r>
      <w:r w:rsidRPr="00E97D5F">
        <w:rPr>
          <w:rFonts w:ascii="Times New Roman" w:eastAsia="Times New Roman" w:hAnsi="Times New Roman" w:cs="Times New Roman"/>
          <w:sz w:val="24"/>
          <w:szCs w:val="24"/>
        </w:rPr>
        <w:t xml:space="preserve"> u svom proračunu za svaku godinu za koju se proračun donosi</w:t>
      </w:r>
      <w:r w:rsidR="00177D2E">
        <w:rPr>
          <w:rFonts w:ascii="Times New Roman" w:eastAsia="Times New Roman" w:hAnsi="Times New Roman" w:cs="Times New Roman"/>
          <w:sz w:val="24"/>
          <w:szCs w:val="24"/>
        </w:rPr>
        <w:t>, najmanje u iznosu od 2.000,00 kn po jednom članu predstavničkog tijela jedinice lokalne samouprave godišnje za jedinicu lokalne samouprave koja ima od 3001 do 10.000 stanovnika</w:t>
      </w:r>
      <w:r w:rsidRPr="00E97D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66A0">
        <w:rPr>
          <w:rFonts w:ascii="Times New Roman" w:eastAsia="Times New Roman" w:hAnsi="Times New Roman" w:cs="Times New Roman"/>
          <w:sz w:val="24"/>
          <w:szCs w:val="24"/>
        </w:rPr>
        <w:t>Za svakog člana predstavničkog tijela jedinice lokalne samouprave podzastupljenog spola (zastupljenost jednog spola niža od 40%) pripada i pravo na naknadu u visini od 10% iznosa predviđenog po svakom članu predstavničkog tijela.</w:t>
      </w:r>
    </w:p>
    <w:p w:rsidR="000D784F" w:rsidRPr="00E97D5F" w:rsidRDefault="000D784F" w:rsidP="000D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sz w:val="24"/>
          <w:szCs w:val="24"/>
        </w:rPr>
        <w:t xml:space="preserve">Sredstva se raspoređuju na način da se utvrdi jednaki iznos sredstava za svakog člana u predstavničkom tijelu jedinice lokalne samouprave, tako da pojedinoj političkoj stranci pripadaju sredstva razmjerno broju članova predstavničkog tijela </w:t>
      </w:r>
      <w:r w:rsidR="00D866A0">
        <w:rPr>
          <w:rFonts w:ascii="Times New Roman" w:eastAsia="Times New Roman" w:hAnsi="Times New Roman" w:cs="Times New Roman"/>
          <w:sz w:val="24"/>
          <w:szCs w:val="24"/>
        </w:rPr>
        <w:t>prema konačnim rezultatima izbora</w:t>
      </w:r>
      <w:r w:rsidRPr="00E97D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784F" w:rsidRPr="00E97D5F" w:rsidRDefault="000D784F" w:rsidP="000D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sz w:val="24"/>
          <w:szCs w:val="24"/>
        </w:rPr>
        <w:t xml:space="preserve">Ukoliko pojedinom članu predstavničkog tijela jedinice lokalne samouprave prestane članstvo u političkoj stranci, sredstva koja se raspoređuju ostaju političkoj stranci u kojoj je član predstavničkog tijela bio u trenutku konstituiranja Gradskog vijeća. </w:t>
      </w:r>
    </w:p>
    <w:p w:rsidR="000D784F" w:rsidRDefault="000D784F" w:rsidP="000D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sz w:val="24"/>
          <w:szCs w:val="24"/>
        </w:rPr>
        <w:t xml:space="preserve">Raspoređena sredstva doznačuju se na žiro-račun političke stranke, odnosno na poseban račun člana predstavničkog tijela jedinice lokalne samouprave izabranog s liste grupe birača, tromjesečno u jednakim iznosima. </w:t>
      </w:r>
    </w:p>
    <w:p w:rsidR="000D784F" w:rsidRPr="00E97D5F" w:rsidRDefault="000D784F" w:rsidP="000D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sz w:val="24"/>
          <w:szCs w:val="24"/>
        </w:rPr>
        <w:t xml:space="preserve">Slijedom iznijetog, predlaže se Gradskom vijeću Grada Zlatara donošenje akta u prilogu. </w:t>
      </w:r>
    </w:p>
    <w:p w:rsidR="000D784F" w:rsidRPr="00E97D5F" w:rsidRDefault="000D784F" w:rsidP="000D78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84F" w:rsidRPr="00E97D5F" w:rsidRDefault="000D784F" w:rsidP="000D784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b/>
          <w:sz w:val="24"/>
          <w:szCs w:val="24"/>
        </w:rPr>
        <w:t>GRADONAČELNICA</w:t>
      </w:r>
    </w:p>
    <w:p w:rsidR="000B5106" w:rsidRPr="00CC3094" w:rsidRDefault="000D784F" w:rsidP="00CC309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sz w:val="24"/>
          <w:szCs w:val="24"/>
        </w:rPr>
        <w:t xml:space="preserve">Jasenka </w:t>
      </w:r>
      <w:proofErr w:type="spellStart"/>
      <w:r w:rsidRPr="00E97D5F">
        <w:rPr>
          <w:rFonts w:ascii="Times New Roman" w:eastAsia="Times New Roman" w:hAnsi="Times New Roman" w:cs="Times New Roman"/>
          <w:sz w:val="24"/>
          <w:szCs w:val="24"/>
        </w:rPr>
        <w:t>Auguštan</w:t>
      </w:r>
      <w:proofErr w:type="spellEnd"/>
      <w:r w:rsidRPr="00E97D5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97D5F">
        <w:rPr>
          <w:rFonts w:ascii="Times New Roman" w:eastAsia="Times New Roman" w:hAnsi="Times New Roman" w:cs="Times New Roman"/>
          <w:sz w:val="24"/>
          <w:szCs w:val="24"/>
        </w:rPr>
        <w:t>Pentek</w:t>
      </w:r>
      <w:proofErr w:type="spellEnd"/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Pr="003B3FAD" w:rsidRDefault="007B573D" w:rsidP="007B57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B3FAD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B3FAD">
        <w:rPr>
          <w:rFonts w:ascii="Times New Roman" w:hAnsi="Times New Roman" w:cs="Times New Roman"/>
          <w:sz w:val="24"/>
          <w:szCs w:val="24"/>
        </w:rPr>
        <w:t xml:space="preserve">avka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3FAD">
        <w:rPr>
          <w:rFonts w:ascii="Times New Roman" w:hAnsi="Times New Roman" w:cs="Times New Roman"/>
          <w:sz w:val="24"/>
          <w:szCs w:val="24"/>
        </w:rPr>
        <w:t>. Zakona o financiranju političkih aktivnosti</w:t>
      </w:r>
      <w:r>
        <w:rPr>
          <w:rFonts w:ascii="Times New Roman" w:hAnsi="Times New Roman" w:cs="Times New Roman"/>
          <w:sz w:val="24"/>
          <w:szCs w:val="24"/>
        </w:rPr>
        <w:t xml:space="preserve">, izborne promidžbe i referenduma („Narodne novine“ broj </w:t>
      </w:r>
      <w:r w:rsidRPr="006C1A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9/19</w:t>
      </w:r>
      <w:r w:rsidRPr="003B3FAD">
        <w:rPr>
          <w:rFonts w:ascii="Times New Roman" w:hAnsi="Times New Roman" w:cs="Times New Roman"/>
          <w:sz w:val="24"/>
          <w:szCs w:val="24"/>
        </w:rPr>
        <w:t>)</w:t>
      </w:r>
      <w:r w:rsidRPr="002973A3">
        <w:rPr>
          <w:rFonts w:ascii="Times New Roman" w:hAnsi="Times New Roman" w:cs="Times New Roman"/>
          <w:sz w:val="24"/>
          <w:szCs w:val="24"/>
        </w:rPr>
        <w:t xml:space="preserve"> </w:t>
      </w:r>
      <w:r w:rsidRPr="003B3FAD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</w:t>
      </w:r>
      <w:r>
        <w:rPr>
          <w:rFonts w:ascii="Times New Roman" w:hAnsi="Times New Roman" w:cs="Times New Roman"/>
          <w:sz w:val="24"/>
          <w:szCs w:val="24"/>
        </w:rPr>
        <w:t xml:space="preserve">“ broj </w:t>
      </w:r>
      <w:r w:rsidRPr="003B3FAD">
        <w:rPr>
          <w:rFonts w:ascii="Times New Roman" w:hAnsi="Times New Roman" w:cs="Times New Roman"/>
          <w:sz w:val="24"/>
          <w:szCs w:val="24"/>
        </w:rPr>
        <w:t>36A/13</w:t>
      </w:r>
      <w:r>
        <w:rPr>
          <w:rFonts w:ascii="Times New Roman" w:hAnsi="Times New Roman" w:cs="Times New Roman"/>
          <w:sz w:val="24"/>
          <w:szCs w:val="24"/>
        </w:rPr>
        <w:t>, 9/18</w:t>
      </w:r>
      <w:r w:rsidRPr="003B3FAD">
        <w:rPr>
          <w:rFonts w:ascii="Times New Roman" w:hAnsi="Times New Roman" w:cs="Times New Roman"/>
          <w:sz w:val="24"/>
          <w:szCs w:val="24"/>
        </w:rPr>
        <w:t>), Gradsko vijeće Grada Zlata</w:t>
      </w:r>
      <w:r>
        <w:rPr>
          <w:rFonts w:ascii="Times New Roman" w:hAnsi="Times New Roman" w:cs="Times New Roman"/>
          <w:sz w:val="24"/>
          <w:szCs w:val="24"/>
        </w:rPr>
        <w:t>ra na svojoj 2</w:t>
      </w:r>
      <w:r w:rsidR="00CC3094">
        <w:rPr>
          <w:rFonts w:ascii="Times New Roman" w:hAnsi="Times New Roman" w:cs="Times New Roman"/>
          <w:sz w:val="24"/>
          <w:szCs w:val="24"/>
        </w:rPr>
        <w:t xml:space="preserve">4. </w:t>
      </w:r>
      <w:r w:rsidRPr="003B3FAD">
        <w:rPr>
          <w:rFonts w:ascii="Times New Roman" w:hAnsi="Times New Roman" w:cs="Times New Roman"/>
          <w:sz w:val="24"/>
          <w:szCs w:val="24"/>
        </w:rPr>
        <w:t xml:space="preserve">sjednici održanoj </w:t>
      </w:r>
      <w:r>
        <w:rPr>
          <w:rFonts w:ascii="Times New Roman" w:hAnsi="Times New Roman" w:cs="Times New Roman"/>
          <w:sz w:val="24"/>
          <w:szCs w:val="24"/>
        </w:rPr>
        <w:t>----------- 20</w:t>
      </w:r>
      <w:r w:rsidR="00CC30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3FAD">
        <w:rPr>
          <w:rFonts w:ascii="Times New Roman" w:hAnsi="Times New Roman" w:cs="Times New Roman"/>
          <w:sz w:val="24"/>
          <w:szCs w:val="24"/>
        </w:rPr>
        <w:t xml:space="preserve"> godine donijelo je</w:t>
      </w:r>
    </w:p>
    <w:p w:rsidR="007B573D" w:rsidRPr="003B3FAD" w:rsidRDefault="007B573D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73D" w:rsidRPr="003B3FAD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FAD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73D" w:rsidRPr="003B3FAD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FAD">
        <w:rPr>
          <w:rFonts w:ascii="Times New Roman" w:hAnsi="Times New Roman" w:cs="Times New Roman"/>
          <w:b/>
          <w:sz w:val="24"/>
          <w:szCs w:val="24"/>
        </w:rPr>
        <w:t xml:space="preserve">o raspoređivanju sredstava za redovito godišnje </w:t>
      </w:r>
    </w:p>
    <w:p w:rsidR="007B573D" w:rsidRPr="003B3FAD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FAD">
        <w:rPr>
          <w:rFonts w:ascii="Times New Roman" w:hAnsi="Times New Roman" w:cs="Times New Roman"/>
          <w:b/>
          <w:sz w:val="24"/>
          <w:szCs w:val="24"/>
        </w:rPr>
        <w:t xml:space="preserve">financiranje političkih stranaka zastupljenih u Gradskom vijeću </w:t>
      </w:r>
    </w:p>
    <w:p w:rsidR="007B573D" w:rsidRPr="003B3FAD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Grada Zlatara za 20</w:t>
      </w:r>
      <w:r w:rsidR="008C21AB">
        <w:rPr>
          <w:rFonts w:ascii="Times New Roman" w:hAnsi="Times New Roman" w:cs="Times New Roman"/>
          <w:b/>
          <w:sz w:val="24"/>
          <w:szCs w:val="24"/>
        </w:rPr>
        <w:t>20</w:t>
      </w:r>
      <w:r w:rsidRPr="003B3FAD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7B573D" w:rsidRPr="003B3FAD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094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>Članak 1.</w:t>
      </w:r>
    </w:p>
    <w:p w:rsidR="00551800" w:rsidRPr="003B3FAD" w:rsidRDefault="00551800" w:rsidP="007B5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Pr="003B3FAD" w:rsidRDefault="007B573D" w:rsidP="007B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ab/>
        <w:t>Ovom Odlukom raspoređuju se sredstva za rad političkih stranaka zastupljenih u Gradskom vijeću Grada Zlatara (dalje u</w:t>
      </w:r>
      <w:r>
        <w:rPr>
          <w:rFonts w:ascii="Times New Roman" w:hAnsi="Times New Roman" w:cs="Times New Roman"/>
          <w:sz w:val="24"/>
          <w:szCs w:val="24"/>
        </w:rPr>
        <w:t xml:space="preserve"> tekstu: Gradsko vijeće) za 20</w:t>
      </w:r>
      <w:r w:rsidR="00E728BB">
        <w:rPr>
          <w:rFonts w:ascii="Times New Roman" w:hAnsi="Times New Roman" w:cs="Times New Roman"/>
          <w:sz w:val="24"/>
          <w:szCs w:val="24"/>
        </w:rPr>
        <w:t>20</w:t>
      </w:r>
      <w:r w:rsidRPr="003B3FAD">
        <w:rPr>
          <w:rFonts w:ascii="Times New Roman" w:hAnsi="Times New Roman" w:cs="Times New Roman"/>
          <w:sz w:val="24"/>
          <w:szCs w:val="24"/>
        </w:rPr>
        <w:t xml:space="preserve">. godinu. </w:t>
      </w:r>
    </w:p>
    <w:p w:rsidR="007B573D" w:rsidRPr="003B3FAD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094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 xml:space="preserve">Članak </w:t>
      </w:r>
      <w:r w:rsidR="00E728BB">
        <w:rPr>
          <w:rFonts w:ascii="Times New Roman" w:hAnsi="Times New Roman" w:cs="Times New Roman"/>
          <w:sz w:val="24"/>
          <w:szCs w:val="24"/>
        </w:rPr>
        <w:t>2</w:t>
      </w:r>
      <w:r w:rsidRPr="003B3FAD">
        <w:rPr>
          <w:rFonts w:ascii="Times New Roman" w:hAnsi="Times New Roman" w:cs="Times New Roman"/>
          <w:sz w:val="24"/>
          <w:szCs w:val="24"/>
        </w:rPr>
        <w:t>.</w:t>
      </w:r>
    </w:p>
    <w:p w:rsidR="00551800" w:rsidRPr="003B3FAD" w:rsidRDefault="00551800" w:rsidP="007B5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Pr="003B3FAD" w:rsidRDefault="007B573D" w:rsidP="007B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ab/>
        <w:t xml:space="preserve">Za svakog člana Gradskog vijeća utvrđuje se iznos od </w:t>
      </w:r>
      <w:r w:rsidR="008F633F">
        <w:rPr>
          <w:rFonts w:ascii="Times New Roman" w:hAnsi="Times New Roman" w:cs="Times New Roman"/>
          <w:sz w:val="24"/>
          <w:szCs w:val="24"/>
        </w:rPr>
        <w:t>2.000,00</w:t>
      </w:r>
      <w:r w:rsidRPr="003B3FAD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7B573D" w:rsidRPr="003B3FAD" w:rsidRDefault="007B573D" w:rsidP="007B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ab/>
        <w:t xml:space="preserve">Za svakog člana Gradskog vijeća podzastupljenog spola utvrđuje se naknada u iznosu od </w:t>
      </w:r>
      <w:r w:rsidR="008F633F">
        <w:rPr>
          <w:rFonts w:ascii="Times New Roman" w:hAnsi="Times New Roman" w:cs="Times New Roman"/>
          <w:sz w:val="24"/>
          <w:szCs w:val="24"/>
        </w:rPr>
        <w:t>2.200,00</w:t>
      </w:r>
      <w:r w:rsidRPr="003B3FAD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7B573D" w:rsidRPr="003B3FAD" w:rsidRDefault="007B573D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094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 xml:space="preserve">Članak </w:t>
      </w:r>
      <w:r w:rsidR="00CC3094">
        <w:rPr>
          <w:rFonts w:ascii="Times New Roman" w:hAnsi="Times New Roman" w:cs="Times New Roman"/>
          <w:sz w:val="24"/>
          <w:szCs w:val="24"/>
        </w:rPr>
        <w:t>3</w:t>
      </w:r>
      <w:r w:rsidRPr="003B3FAD">
        <w:rPr>
          <w:rFonts w:ascii="Times New Roman" w:hAnsi="Times New Roman" w:cs="Times New Roman"/>
          <w:sz w:val="24"/>
          <w:szCs w:val="24"/>
        </w:rPr>
        <w:t>.</w:t>
      </w:r>
    </w:p>
    <w:p w:rsidR="00551800" w:rsidRPr="003B3FAD" w:rsidRDefault="00551800" w:rsidP="007B5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Pr="003B3FAD" w:rsidRDefault="007B573D" w:rsidP="007B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ab/>
        <w:t>Političkim strankama zastupljenim u Gradskom vijeću raspoređuju se sredstva osigurana u</w:t>
      </w:r>
      <w:r>
        <w:rPr>
          <w:rFonts w:ascii="Times New Roman" w:hAnsi="Times New Roman" w:cs="Times New Roman"/>
          <w:sz w:val="24"/>
          <w:szCs w:val="24"/>
        </w:rPr>
        <w:t xml:space="preserve"> Proračunu Grada Zlatara za 20</w:t>
      </w:r>
      <w:r w:rsidR="00E728BB">
        <w:rPr>
          <w:rFonts w:ascii="Times New Roman" w:hAnsi="Times New Roman" w:cs="Times New Roman"/>
          <w:sz w:val="24"/>
          <w:szCs w:val="24"/>
        </w:rPr>
        <w:t>20</w:t>
      </w:r>
      <w:r w:rsidRPr="003B3FAD">
        <w:rPr>
          <w:rFonts w:ascii="Times New Roman" w:hAnsi="Times New Roman" w:cs="Times New Roman"/>
          <w:sz w:val="24"/>
          <w:szCs w:val="24"/>
        </w:rPr>
        <w:t>. godinu razmjerno broju njihovih članova Gradskog vijeća i broju njihovih članova Gradskog vijeća podzastupljenog spola u iznosima kako slijedi:</w:t>
      </w:r>
    </w:p>
    <w:p w:rsidR="007B573D" w:rsidRPr="003B3FAD" w:rsidRDefault="007B573D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276"/>
        <w:gridCol w:w="1701"/>
      </w:tblGrid>
      <w:tr w:rsidR="007B573D" w:rsidRPr="003B3FAD" w:rsidTr="00640BCD">
        <w:trPr>
          <w:trHeight w:val="560"/>
        </w:trPr>
        <w:tc>
          <w:tcPr>
            <w:tcW w:w="5920" w:type="dxa"/>
          </w:tcPr>
          <w:p w:rsidR="007B573D" w:rsidRPr="003B3FAD" w:rsidRDefault="007B573D" w:rsidP="00640BCD">
            <w:pPr>
              <w:pStyle w:val="Odlomakpopisa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3CE5">
              <w:rPr>
                <w:rFonts w:ascii="Times New Roman" w:hAnsi="Times New Roman" w:cs="Times New Roman"/>
                <w:b/>
                <w:sz w:val="24"/>
                <w:szCs w:val="24"/>
              </w:rPr>
              <w:t>Socijaldemokratska partija Hrvatske - SDP</w:t>
            </w:r>
          </w:p>
          <w:p w:rsidR="007B573D" w:rsidRPr="003B3FAD" w:rsidRDefault="007B573D" w:rsidP="00640BCD">
            <w:pPr>
              <w:pStyle w:val="Odlomakpopisa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 podzastupljena)</w:t>
            </w:r>
          </w:p>
        </w:tc>
        <w:tc>
          <w:tcPr>
            <w:tcW w:w="1276" w:type="dxa"/>
          </w:tcPr>
          <w:p w:rsidR="007B573D" w:rsidRPr="003B3FAD" w:rsidRDefault="007B573D" w:rsidP="00640BCD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 vijećnika</w:t>
            </w:r>
          </w:p>
        </w:tc>
        <w:tc>
          <w:tcPr>
            <w:tcW w:w="1701" w:type="dxa"/>
          </w:tcPr>
          <w:p w:rsidR="007B573D" w:rsidRPr="003B3FAD" w:rsidRDefault="004125F1" w:rsidP="00640BCD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16.600,00</w:t>
            </w:r>
            <w:r w:rsidR="007B5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73D" w:rsidRPr="003B3FAD">
              <w:rPr>
                <w:rFonts w:ascii="Times New Roman" w:hAnsi="Times New Roman" w:cs="Times New Roman"/>
                <w:sz w:val="24"/>
                <w:szCs w:val="24"/>
              </w:rPr>
              <w:t>kuna</w:t>
            </w:r>
          </w:p>
        </w:tc>
      </w:tr>
      <w:tr w:rsidR="007B573D" w:rsidRPr="003B3FAD" w:rsidTr="00640BCD">
        <w:trPr>
          <w:trHeight w:val="270"/>
        </w:trPr>
        <w:tc>
          <w:tcPr>
            <w:tcW w:w="5920" w:type="dxa"/>
          </w:tcPr>
          <w:p w:rsidR="007B573D" w:rsidRDefault="007B573D" w:rsidP="00640BCD">
            <w:pPr>
              <w:pStyle w:val="Odlomakpopisa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3CE5">
              <w:rPr>
                <w:rFonts w:ascii="Times New Roman" w:hAnsi="Times New Roman" w:cs="Times New Roman"/>
                <w:b/>
                <w:sz w:val="24"/>
                <w:szCs w:val="24"/>
              </w:rPr>
              <w:t>Hrvatska demokratska zajednica – HDZ</w:t>
            </w:r>
          </w:p>
          <w:p w:rsidR="007B573D" w:rsidRPr="003B3FAD" w:rsidRDefault="007B573D" w:rsidP="00640BCD">
            <w:pPr>
              <w:pStyle w:val="Odlomakpopisa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 podzastupljeni)</w:t>
            </w:r>
          </w:p>
        </w:tc>
        <w:tc>
          <w:tcPr>
            <w:tcW w:w="1276" w:type="dxa"/>
          </w:tcPr>
          <w:p w:rsidR="007B573D" w:rsidRPr="003B3FAD" w:rsidRDefault="007B573D" w:rsidP="00640BCD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 vijećnika</w:t>
            </w:r>
          </w:p>
        </w:tc>
        <w:tc>
          <w:tcPr>
            <w:tcW w:w="1701" w:type="dxa"/>
          </w:tcPr>
          <w:p w:rsidR="007B573D" w:rsidRPr="003B3FAD" w:rsidRDefault="004125F1" w:rsidP="00640BCD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8.200,00</w:t>
            </w:r>
            <w:r w:rsidR="007B5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73D" w:rsidRPr="003B3FAD">
              <w:rPr>
                <w:rFonts w:ascii="Times New Roman" w:hAnsi="Times New Roman" w:cs="Times New Roman"/>
                <w:sz w:val="24"/>
                <w:szCs w:val="24"/>
              </w:rPr>
              <w:t>kuna</w:t>
            </w:r>
          </w:p>
        </w:tc>
      </w:tr>
      <w:tr w:rsidR="007B573D" w:rsidRPr="003B3FAD" w:rsidTr="00640BCD">
        <w:trPr>
          <w:trHeight w:val="543"/>
        </w:trPr>
        <w:tc>
          <w:tcPr>
            <w:tcW w:w="5920" w:type="dxa"/>
          </w:tcPr>
          <w:p w:rsidR="007B573D" w:rsidRPr="003B3FAD" w:rsidRDefault="007B573D" w:rsidP="00640BCD">
            <w:pPr>
              <w:pStyle w:val="Odlomakpopisa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3CE5">
              <w:rPr>
                <w:rFonts w:ascii="Times New Roman" w:hAnsi="Times New Roman" w:cs="Times New Roman"/>
                <w:b/>
                <w:sz w:val="24"/>
                <w:szCs w:val="24"/>
              </w:rPr>
              <w:t>Hrvatska stranka umirovljenika - HSU</w:t>
            </w:r>
          </w:p>
          <w:p w:rsidR="007B573D" w:rsidRPr="003B3FAD" w:rsidRDefault="007B573D" w:rsidP="00640BCD">
            <w:pPr>
              <w:pStyle w:val="Odlomakpopisa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podzastupljeni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B573D" w:rsidRPr="003B3FAD" w:rsidRDefault="007B573D" w:rsidP="00640BCD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1 vijećnik</w:t>
            </w:r>
          </w:p>
        </w:tc>
        <w:tc>
          <w:tcPr>
            <w:tcW w:w="1701" w:type="dxa"/>
          </w:tcPr>
          <w:p w:rsidR="007B573D" w:rsidRPr="003B3FAD" w:rsidRDefault="004125F1" w:rsidP="00640BCD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2.200,00</w:t>
            </w:r>
            <w:r w:rsidR="007B5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73D" w:rsidRPr="003B3FAD">
              <w:rPr>
                <w:rFonts w:ascii="Times New Roman" w:hAnsi="Times New Roman" w:cs="Times New Roman"/>
                <w:sz w:val="24"/>
                <w:szCs w:val="24"/>
              </w:rPr>
              <w:t>kuna</w:t>
            </w:r>
          </w:p>
        </w:tc>
      </w:tr>
      <w:tr w:rsidR="007B573D" w:rsidRPr="003B3FAD" w:rsidTr="00640BCD">
        <w:trPr>
          <w:trHeight w:val="283"/>
        </w:trPr>
        <w:tc>
          <w:tcPr>
            <w:tcW w:w="5920" w:type="dxa"/>
          </w:tcPr>
          <w:p w:rsidR="007B573D" w:rsidRPr="00F84E49" w:rsidRDefault="007B573D" w:rsidP="00640BCD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3CE5">
              <w:rPr>
                <w:rFonts w:ascii="Times New Roman" w:hAnsi="Times New Roman" w:cs="Times New Roman"/>
                <w:b/>
                <w:sz w:val="24"/>
                <w:szCs w:val="24"/>
              </w:rPr>
              <w:t>Hrvatska narodna stranka - HNS</w:t>
            </w:r>
          </w:p>
        </w:tc>
        <w:tc>
          <w:tcPr>
            <w:tcW w:w="1276" w:type="dxa"/>
          </w:tcPr>
          <w:p w:rsidR="007B573D" w:rsidRPr="003B3FAD" w:rsidRDefault="007B573D" w:rsidP="00640BCD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vijećnik</w:t>
            </w:r>
          </w:p>
        </w:tc>
        <w:tc>
          <w:tcPr>
            <w:tcW w:w="1701" w:type="dxa"/>
          </w:tcPr>
          <w:p w:rsidR="007B573D" w:rsidRDefault="004125F1" w:rsidP="00640BCD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2.200,00</w:t>
            </w:r>
            <w:r w:rsidR="007B573D">
              <w:rPr>
                <w:rFonts w:ascii="Times New Roman" w:hAnsi="Times New Roman" w:cs="Times New Roman"/>
                <w:sz w:val="24"/>
                <w:szCs w:val="24"/>
              </w:rPr>
              <w:t xml:space="preserve"> kuna</w:t>
            </w:r>
          </w:p>
        </w:tc>
      </w:tr>
      <w:tr w:rsidR="007B573D" w:rsidRPr="003B3FAD" w:rsidTr="00640BCD">
        <w:trPr>
          <w:trHeight w:val="283"/>
        </w:trPr>
        <w:tc>
          <w:tcPr>
            <w:tcW w:w="5920" w:type="dxa"/>
          </w:tcPr>
          <w:p w:rsidR="007B573D" w:rsidRPr="003B3FAD" w:rsidRDefault="007B573D" w:rsidP="00640BCD">
            <w:pPr>
              <w:pStyle w:val="Odlomakpopisa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(1 podzastupljeni)</w:t>
            </w:r>
          </w:p>
        </w:tc>
        <w:tc>
          <w:tcPr>
            <w:tcW w:w="1276" w:type="dxa"/>
          </w:tcPr>
          <w:p w:rsidR="007B573D" w:rsidRPr="003B3FAD" w:rsidRDefault="007B573D" w:rsidP="00640BCD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73D" w:rsidRDefault="007B573D" w:rsidP="00640BCD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3D" w:rsidRPr="003B3FAD" w:rsidTr="00640BCD">
        <w:trPr>
          <w:trHeight w:val="283"/>
        </w:trPr>
        <w:tc>
          <w:tcPr>
            <w:tcW w:w="5920" w:type="dxa"/>
          </w:tcPr>
          <w:p w:rsidR="007B573D" w:rsidRPr="003B3FAD" w:rsidRDefault="007B573D" w:rsidP="00640BCD">
            <w:pPr>
              <w:pStyle w:val="Odlomakpopisa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3CE5">
              <w:rPr>
                <w:rFonts w:ascii="Times New Roman" w:hAnsi="Times New Roman" w:cs="Times New Roman"/>
                <w:b/>
                <w:sz w:val="24"/>
                <w:szCs w:val="24"/>
              </w:rPr>
              <w:t>Narodna stranka - reformisti</w:t>
            </w:r>
          </w:p>
        </w:tc>
        <w:tc>
          <w:tcPr>
            <w:tcW w:w="1276" w:type="dxa"/>
          </w:tcPr>
          <w:p w:rsidR="007B573D" w:rsidRPr="003B3FAD" w:rsidRDefault="007B573D" w:rsidP="00640BCD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1 vijećnik</w:t>
            </w:r>
          </w:p>
        </w:tc>
        <w:tc>
          <w:tcPr>
            <w:tcW w:w="1701" w:type="dxa"/>
          </w:tcPr>
          <w:p w:rsidR="007B573D" w:rsidRPr="003B3FAD" w:rsidRDefault="004125F1" w:rsidP="00640BCD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  <w:r w:rsidR="007B573D"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 kuna</w:t>
            </w:r>
          </w:p>
        </w:tc>
      </w:tr>
    </w:tbl>
    <w:p w:rsidR="007B573D" w:rsidRDefault="007B573D" w:rsidP="007B573D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7B573D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C3094" w:rsidRDefault="007B573D" w:rsidP="007B573D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 xml:space="preserve">Članak </w:t>
      </w:r>
      <w:r w:rsidR="00CC3094">
        <w:rPr>
          <w:rFonts w:ascii="Times New Roman" w:hAnsi="Times New Roman" w:cs="Times New Roman"/>
          <w:sz w:val="24"/>
          <w:szCs w:val="24"/>
        </w:rPr>
        <w:t>4</w:t>
      </w:r>
      <w:r w:rsidRPr="003B3FAD">
        <w:rPr>
          <w:rFonts w:ascii="Times New Roman" w:hAnsi="Times New Roman" w:cs="Times New Roman"/>
          <w:sz w:val="24"/>
          <w:szCs w:val="24"/>
        </w:rPr>
        <w:t>.</w:t>
      </w:r>
    </w:p>
    <w:p w:rsidR="00551800" w:rsidRPr="003B3FAD" w:rsidRDefault="00551800" w:rsidP="007B573D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7B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ab/>
        <w:t xml:space="preserve">Sredstva raspoređena prema članku </w:t>
      </w:r>
      <w:r w:rsidR="00CC3094">
        <w:rPr>
          <w:rFonts w:ascii="Times New Roman" w:hAnsi="Times New Roman" w:cs="Times New Roman"/>
          <w:sz w:val="24"/>
          <w:szCs w:val="24"/>
        </w:rPr>
        <w:t>3</w:t>
      </w:r>
      <w:r w:rsidRPr="003B3FAD">
        <w:rPr>
          <w:rFonts w:ascii="Times New Roman" w:hAnsi="Times New Roman" w:cs="Times New Roman"/>
          <w:sz w:val="24"/>
          <w:szCs w:val="24"/>
        </w:rPr>
        <w:t>. ove Odluke</w:t>
      </w:r>
      <w:r w:rsidR="002B595D">
        <w:rPr>
          <w:rFonts w:ascii="Times New Roman" w:hAnsi="Times New Roman" w:cs="Times New Roman"/>
          <w:sz w:val="24"/>
          <w:szCs w:val="24"/>
        </w:rPr>
        <w:t xml:space="preserve"> </w:t>
      </w:r>
      <w:r w:rsidRPr="003B3FAD">
        <w:rPr>
          <w:rFonts w:ascii="Times New Roman" w:hAnsi="Times New Roman" w:cs="Times New Roman"/>
          <w:sz w:val="24"/>
          <w:szCs w:val="24"/>
        </w:rPr>
        <w:t>Jedinstven</w:t>
      </w:r>
      <w:r w:rsidR="002B595D">
        <w:rPr>
          <w:rFonts w:ascii="Times New Roman" w:hAnsi="Times New Roman" w:cs="Times New Roman"/>
          <w:sz w:val="24"/>
          <w:szCs w:val="24"/>
        </w:rPr>
        <w:t>i</w:t>
      </w:r>
      <w:r w:rsidRPr="003B3FAD">
        <w:rPr>
          <w:rFonts w:ascii="Times New Roman" w:hAnsi="Times New Roman" w:cs="Times New Roman"/>
          <w:sz w:val="24"/>
          <w:szCs w:val="24"/>
        </w:rPr>
        <w:t xml:space="preserve"> upravn</w:t>
      </w:r>
      <w:r w:rsidR="002B595D">
        <w:rPr>
          <w:rFonts w:ascii="Times New Roman" w:hAnsi="Times New Roman" w:cs="Times New Roman"/>
          <w:sz w:val="24"/>
          <w:szCs w:val="24"/>
        </w:rPr>
        <w:t>i</w:t>
      </w:r>
      <w:r w:rsidRPr="003B3FAD">
        <w:rPr>
          <w:rFonts w:ascii="Times New Roman" w:hAnsi="Times New Roman" w:cs="Times New Roman"/>
          <w:sz w:val="24"/>
          <w:szCs w:val="24"/>
        </w:rPr>
        <w:t xml:space="preserve"> odjela Grada Zlatara</w:t>
      </w:r>
      <w:r w:rsidR="002B595D">
        <w:rPr>
          <w:rFonts w:ascii="Times New Roman" w:hAnsi="Times New Roman" w:cs="Times New Roman"/>
          <w:sz w:val="24"/>
          <w:szCs w:val="24"/>
        </w:rPr>
        <w:t xml:space="preserve"> dužan je </w:t>
      </w:r>
      <w:r w:rsidR="00CC3094">
        <w:rPr>
          <w:rFonts w:ascii="Times New Roman" w:hAnsi="Times New Roman" w:cs="Times New Roman"/>
          <w:sz w:val="24"/>
          <w:szCs w:val="24"/>
        </w:rPr>
        <w:t>isplaćivati tromjesečno u jednakim iznosima na žiroračun političke stranke, odnosno ako se početak ili završetak mandata ne poklapaju s početkom ili završetkom tromjesečja, u tom se tromjesečju isplaćuje iznos razmjeran broju dana trajanja mandata</w:t>
      </w:r>
      <w:r w:rsidRPr="003B3FAD">
        <w:rPr>
          <w:rFonts w:ascii="Times New Roman" w:hAnsi="Times New Roman" w:cs="Times New Roman"/>
          <w:sz w:val="24"/>
          <w:szCs w:val="24"/>
        </w:rPr>
        <w:t>.</w:t>
      </w:r>
    </w:p>
    <w:p w:rsidR="002B595D" w:rsidRDefault="002B595D" w:rsidP="007B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094" w:rsidRDefault="00CC3094" w:rsidP="007B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73D" w:rsidRPr="003B3FAD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CC3094">
        <w:rPr>
          <w:rFonts w:ascii="Times New Roman" w:hAnsi="Times New Roman" w:cs="Times New Roman"/>
          <w:sz w:val="24"/>
          <w:szCs w:val="24"/>
        </w:rPr>
        <w:t>5</w:t>
      </w:r>
      <w:r w:rsidRPr="003B3FAD">
        <w:rPr>
          <w:rFonts w:ascii="Times New Roman" w:hAnsi="Times New Roman" w:cs="Times New Roman"/>
          <w:sz w:val="24"/>
          <w:szCs w:val="24"/>
        </w:rPr>
        <w:t>.</w:t>
      </w:r>
    </w:p>
    <w:p w:rsidR="007B573D" w:rsidRPr="003B3FAD" w:rsidRDefault="007B573D" w:rsidP="007B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ab/>
        <w:t xml:space="preserve">Ova Odluka stupa na snagu </w:t>
      </w:r>
      <w:r>
        <w:rPr>
          <w:rFonts w:ascii="Times New Roman" w:hAnsi="Times New Roman" w:cs="Times New Roman"/>
          <w:sz w:val="24"/>
          <w:szCs w:val="24"/>
        </w:rPr>
        <w:t>danom donošenja, a objavit će se</w:t>
      </w:r>
      <w:r w:rsidRPr="003B3FAD">
        <w:rPr>
          <w:rFonts w:ascii="Times New Roman" w:hAnsi="Times New Roman" w:cs="Times New Roman"/>
          <w:sz w:val="24"/>
          <w:szCs w:val="24"/>
        </w:rPr>
        <w:t xml:space="preserve"> u „Službenom glasniku Krapinsko-zagorske županije“.</w:t>
      </w:r>
    </w:p>
    <w:p w:rsidR="007B573D" w:rsidRDefault="00CC3094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1800">
        <w:rPr>
          <w:rFonts w:ascii="Times New Roman" w:hAnsi="Times New Roman" w:cs="Times New Roman"/>
          <w:sz w:val="24"/>
          <w:szCs w:val="24"/>
        </w:rPr>
        <w:t>U roku od 15 dana od dana stupanja na snagu Odluka će se dostaviti Državnom izbornom povjerenstvu, s naznakom broja i datuma objave „Službenog glasnika“ u kojem je objavljena.</w:t>
      </w:r>
    </w:p>
    <w:p w:rsidR="00551800" w:rsidRDefault="00551800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73D" w:rsidRPr="006C1AE2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AE2">
        <w:rPr>
          <w:rFonts w:ascii="Times New Roman" w:hAnsi="Times New Roman" w:cs="Times New Roman"/>
          <w:b/>
          <w:sz w:val="24"/>
          <w:szCs w:val="24"/>
        </w:rPr>
        <w:t>GRADSKO VIJEĆE GRADA ZLATARA</w:t>
      </w:r>
    </w:p>
    <w:p w:rsidR="007B573D" w:rsidRPr="003B3FAD" w:rsidRDefault="007B573D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73D" w:rsidRPr="003B3FAD" w:rsidRDefault="007B573D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402-01/</w:t>
      </w:r>
      <w:r w:rsidR="00CC30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CC3094">
        <w:rPr>
          <w:rFonts w:ascii="Times New Roman" w:hAnsi="Times New Roman" w:cs="Times New Roman"/>
          <w:sz w:val="24"/>
          <w:szCs w:val="24"/>
        </w:rPr>
        <w:t>12</w:t>
      </w:r>
    </w:p>
    <w:p w:rsidR="007B573D" w:rsidRPr="003B3FAD" w:rsidRDefault="007B573D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2211/01-01-</w:t>
      </w:r>
      <w:r w:rsidR="00CC30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B573D" w:rsidRPr="003B3FAD" w:rsidRDefault="007B573D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>Zlatar,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73D" w:rsidRPr="003B3FAD" w:rsidRDefault="007B573D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73D" w:rsidRPr="003B3FAD" w:rsidRDefault="007B573D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73D" w:rsidRPr="003B3FAD" w:rsidRDefault="007B573D" w:rsidP="007B573D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FAD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7B573D" w:rsidRPr="003B3FAD" w:rsidRDefault="007B573D" w:rsidP="007B573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>Krunoslav Klancir, dipl. ing.</w:t>
      </w:r>
      <w:r>
        <w:rPr>
          <w:rFonts w:ascii="Times New Roman" w:hAnsi="Times New Roman" w:cs="Times New Roman"/>
          <w:sz w:val="24"/>
          <w:szCs w:val="24"/>
        </w:rPr>
        <w:t xml:space="preserve"> agr.</w:t>
      </w: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Pr="003B3FA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sectPr w:rsidR="007B573D" w:rsidRPr="003B3FAD" w:rsidSect="00E309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2E" w:rsidRDefault="00AC1D2E" w:rsidP="006C1AE2">
      <w:pPr>
        <w:spacing w:after="0" w:line="240" w:lineRule="auto"/>
      </w:pPr>
      <w:r>
        <w:separator/>
      </w:r>
    </w:p>
  </w:endnote>
  <w:endnote w:type="continuationSeparator" w:id="0">
    <w:p w:rsidR="00AC1D2E" w:rsidRDefault="00AC1D2E" w:rsidP="006C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2E" w:rsidRDefault="00AC1D2E" w:rsidP="006C1AE2">
      <w:pPr>
        <w:spacing w:after="0" w:line="240" w:lineRule="auto"/>
      </w:pPr>
      <w:r>
        <w:separator/>
      </w:r>
    </w:p>
  </w:footnote>
  <w:footnote w:type="continuationSeparator" w:id="0">
    <w:p w:rsidR="00AC1D2E" w:rsidRDefault="00AC1D2E" w:rsidP="006C1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F08"/>
    <w:multiLevelType w:val="hybridMultilevel"/>
    <w:tmpl w:val="D46028BE"/>
    <w:lvl w:ilvl="0" w:tplc="AFEC8A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511BC"/>
    <w:multiLevelType w:val="hybridMultilevel"/>
    <w:tmpl w:val="3B361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6124"/>
    <w:multiLevelType w:val="hybridMultilevel"/>
    <w:tmpl w:val="FC528FFA"/>
    <w:lvl w:ilvl="0" w:tplc="43DE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81"/>
    <w:rsid w:val="000239F4"/>
    <w:rsid w:val="000B5106"/>
    <w:rsid w:val="000D1AE3"/>
    <w:rsid w:val="000D784F"/>
    <w:rsid w:val="000E3004"/>
    <w:rsid w:val="000F179C"/>
    <w:rsid w:val="001458F5"/>
    <w:rsid w:val="00177D2E"/>
    <w:rsid w:val="00290196"/>
    <w:rsid w:val="00294D8D"/>
    <w:rsid w:val="002973A3"/>
    <w:rsid w:val="002B595D"/>
    <w:rsid w:val="003664E3"/>
    <w:rsid w:val="00376D9C"/>
    <w:rsid w:val="003B3FAD"/>
    <w:rsid w:val="004125F1"/>
    <w:rsid w:val="00424448"/>
    <w:rsid w:val="0047504D"/>
    <w:rsid w:val="004F4E9D"/>
    <w:rsid w:val="00551800"/>
    <w:rsid w:val="00586E61"/>
    <w:rsid w:val="005A4477"/>
    <w:rsid w:val="0062250F"/>
    <w:rsid w:val="00632F04"/>
    <w:rsid w:val="00676324"/>
    <w:rsid w:val="006A34F4"/>
    <w:rsid w:val="006A476C"/>
    <w:rsid w:val="006B7A32"/>
    <w:rsid w:val="006C1AE2"/>
    <w:rsid w:val="006C1B76"/>
    <w:rsid w:val="006C1E33"/>
    <w:rsid w:val="006C23FE"/>
    <w:rsid w:val="006D754E"/>
    <w:rsid w:val="00713191"/>
    <w:rsid w:val="00771E1A"/>
    <w:rsid w:val="00791B1A"/>
    <w:rsid w:val="007B1881"/>
    <w:rsid w:val="007B573D"/>
    <w:rsid w:val="007F173D"/>
    <w:rsid w:val="00827920"/>
    <w:rsid w:val="008414BC"/>
    <w:rsid w:val="0085765D"/>
    <w:rsid w:val="00863F30"/>
    <w:rsid w:val="00890CD4"/>
    <w:rsid w:val="008A4BDA"/>
    <w:rsid w:val="008A57AF"/>
    <w:rsid w:val="008B3321"/>
    <w:rsid w:val="008C21AB"/>
    <w:rsid w:val="008F633F"/>
    <w:rsid w:val="00925E97"/>
    <w:rsid w:val="009502AC"/>
    <w:rsid w:val="0095746C"/>
    <w:rsid w:val="009C0B31"/>
    <w:rsid w:val="00A2378C"/>
    <w:rsid w:val="00A63D2E"/>
    <w:rsid w:val="00A661BA"/>
    <w:rsid w:val="00AA5241"/>
    <w:rsid w:val="00AC1D2E"/>
    <w:rsid w:val="00B27135"/>
    <w:rsid w:val="00B34184"/>
    <w:rsid w:val="00B517F9"/>
    <w:rsid w:val="00BA4210"/>
    <w:rsid w:val="00BB5279"/>
    <w:rsid w:val="00BD7CD3"/>
    <w:rsid w:val="00C0708F"/>
    <w:rsid w:val="00C14224"/>
    <w:rsid w:val="00C45DF7"/>
    <w:rsid w:val="00C731DD"/>
    <w:rsid w:val="00CC3094"/>
    <w:rsid w:val="00CE7E55"/>
    <w:rsid w:val="00D0416B"/>
    <w:rsid w:val="00D07738"/>
    <w:rsid w:val="00D515D7"/>
    <w:rsid w:val="00D620FA"/>
    <w:rsid w:val="00D7581E"/>
    <w:rsid w:val="00D866A0"/>
    <w:rsid w:val="00D921BE"/>
    <w:rsid w:val="00DE41C2"/>
    <w:rsid w:val="00DE7ACC"/>
    <w:rsid w:val="00E309AC"/>
    <w:rsid w:val="00E728BB"/>
    <w:rsid w:val="00ED6AA1"/>
    <w:rsid w:val="00F3262F"/>
    <w:rsid w:val="00F55396"/>
    <w:rsid w:val="00F962F9"/>
    <w:rsid w:val="00F965D5"/>
    <w:rsid w:val="00FE595F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1881"/>
    <w:pPr>
      <w:ind w:left="720"/>
      <w:contextualSpacing/>
    </w:pPr>
  </w:style>
  <w:style w:type="table" w:styleId="Reetkatablice">
    <w:name w:val="Table Grid"/>
    <w:basedOn w:val="Obinatablica"/>
    <w:uiPriority w:val="59"/>
    <w:rsid w:val="000239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B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3FA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1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1AE2"/>
  </w:style>
  <w:style w:type="paragraph" w:styleId="Podnoje">
    <w:name w:val="footer"/>
    <w:basedOn w:val="Normal"/>
    <w:link w:val="PodnojeChar"/>
    <w:uiPriority w:val="99"/>
    <w:unhideWhenUsed/>
    <w:rsid w:val="006C1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1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1881"/>
    <w:pPr>
      <w:ind w:left="720"/>
      <w:contextualSpacing/>
    </w:pPr>
  </w:style>
  <w:style w:type="table" w:styleId="Reetkatablice">
    <w:name w:val="Table Grid"/>
    <w:basedOn w:val="Obinatablica"/>
    <w:uiPriority w:val="59"/>
    <w:rsid w:val="000239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B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3FA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1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1AE2"/>
  </w:style>
  <w:style w:type="paragraph" w:styleId="Podnoje">
    <w:name w:val="footer"/>
    <w:basedOn w:val="Normal"/>
    <w:link w:val="PodnojeChar"/>
    <w:uiPriority w:val="99"/>
    <w:unhideWhenUsed/>
    <w:rsid w:val="006C1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1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Tihana Mendek</cp:lastModifiedBy>
  <cp:revision>5</cp:revision>
  <cp:lastPrinted>2020-01-15T11:27:00Z</cp:lastPrinted>
  <dcterms:created xsi:type="dcterms:W3CDTF">2020-01-15T10:45:00Z</dcterms:created>
  <dcterms:modified xsi:type="dcterms:W3CDTF">2020-01-29T08:55:00Z</dcterms:modified>
</cp:coreProperties>
</file>