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1E62" w:rsidRDefault="00581E62" w:rsidP="00581E62">
      <w:pPr>
        <w:rPr>
          <w:b/>
        </w:rPr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49726D78" wp14:editId="45DE7361">
            <wp:extent cx="601980" cy="632460"/>
            <wp:effectExtent l="0" t="0" r="762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E62" w:rsidRDefault="00581E62" w:rsidP="00581E62">
      <w:pPr>
        <w:rPr>
          <w:b/>
        </w:rPr>
      </w:pPr>
      <w:r>
        <w:rPr>
          <w:b/>
        </w:rPr>
        <w:t xml:space="preserve">              REPUBLIKA HRVATSKA</w:t>
      </w:r>
    </w:p>
    <w:p w:rsidR="00581E62" w:rsidRDefault="00581E62" w:rsidP="00581E62">
      <w:pPr>
        <w:rPr>
          <w:b/>
        </w:rPr>
      </w:pPr>
      <w:r>
        <w:rPr>
          <w:b/>
        </w:rPr>
        <w:t>KRAPINSKO – ZAGORSKA ŽUPANIJA</w:t>
      </w:r>
    </w:p>
    <w:p w:rsidR="00581E62" w:rsidRDefault="00581E62" w:rsidP="00581E62">
      <w:pPr>
        <w:rPr>
          <w:b/>
        </w:rPr>
      </w:pPr>
      <w:r>
        <w:rPr>
          <w:b/>
        </w:rPr>
        <w:t xml:space="preserve">                    GRAD ZLATAR</w:t>
      </w:r>
    </w:p>
    <w:p w:rsidR="00581E62" w:rsidRDefault="00581E62" w:rsidP="00581E62">
      <w:pPr>
        <w:rPr>
          <w:b/>
        </w:rPr>
      </w:pPr>
      <w:r>
        <w:rPr>
          <w:b/>
        </w:rPr>
        <w:t xml:space="preserve">                GRADONAČELNIK</w:t>
      </w:r>
    </w:p>
    <w:p w:rsidR="00581E62" w:rsidRDefault="00581E62" w:rsidP="00581E62">
      <w:pPr>
        <w:rPr>
          <w:b/>
        </w:rPr>
      </w:pPr>
    </w:p>
    <w:p w:rsidR="00581E62" w:rsidRPr="00477F20" w:rsidRDefault="00581E62" w:rsidP="00581E62">
      <w:pPr>
        <w:rPr>
          <w:rFonts w:ascii="Times New Roman" w:hAnsi="Times New Roman" w:cs="Times New Roman"/>
          <w:sz w:val="24"/>
          <w:szCs w:val="24"/>
        </w:rPr>
      </w:pPr>
      <w:r w:rsidRPr="00477F20">
        <w:rPr>
          <w:rFonts w:ascii="Times New Roman" w:hAnsi="Times New Roman" w:cs="Times New Roman"/>
          <w:sz w:val="24"/>
          <w:szCs w:val="24"/>
        </w:rPr>
        <w:t xml:space="preserve">KLASA: </w:t>
      </w:r>
      <w:r w:rsidR="002C0667" w:rsidRPr="00477F20">
        <w:rPr>
          <w:rFonts w:ascii="Times New Roman" w:hAnsi="Times New Roman" w:cs="Times New Roman"/>
          <w:sz w:val="24"/>
          <w:szCs w:val="24"/>
        </w:rPr>
        <w:t>311</w:t>
      </w:r>
      <w:r w:rsidRPr="00477F20">
        <w:rPr>
          <w:rFonts w:ascii="Times New Roman" w:hAnsi="Times New Roman" w:cs="Times New Roman"/>
          <w:sz w:val="24"/>
          <w:szCs w:val="24"/>
        </w:rPr>
        <w:t>-01/</w:t>
      </w:r>
      <w:r w:rsidR="002C0667" w:rsidRPr="00477F20">
        <w:rPr>
          <w:rFonts w:ascii="Times New Roman" w:hAnsi="Times New Roman" w:cs="Times New Roman"/>
          <w:sz w:val="24"/>
          <w:szCs w:val="24"/>
        </w:rPr>
        <w:t>20</w:t>
      </w:r>
      <w:r w:rsidRPr="00477F20">
        <w:rPr>
          <w:rFonts w:ascii="Times New Roman" w:hAnsi="Times New Roman" w:cs="Times New Roman"/>
          <w:sz w:val="24"/>
          <w:szCs w:val="24"/>
        </w:rPr>
        <w:t>-01/01</w:t>
      </w:r>
    </w:p>
    <w:p w:rsidR="00581E62" w:rsidRPr="00477F20" w:rsidRDefault="00581E62" w:rsidP="00581E62">
      <w:pPr>
        <w:rPr>
          <w:rFonts w:ascii="Times New Roman" w:hAnsi="Times New Roman" w:cs="Times New Roman"/>
          <w:sz w:val="24"/>
          <w:szCs w:val="24"/>
        </w:rPr>
      </w:pPr>
      <w:r w:rsidRPr="00477F20">
        <w:rPr>
          <w:rFonts w:ascii="Times New Roman" w:hAnsi="Times New Roman" w:cs="Times New Roman"/>
          <w:sz w:val="24"/>
          <w:szCs w:val="24"/>
        </w:rPr>
        <w:t>URBROJ:2211/01-02-</w:t>
      </w:r>
      <w:r w:rsidR="002C0667" w:rsidRPr="00477F20">
        <w:rPr>
          <w:rFonts w:ascii="Times New Roman" w:hAnsi="Times New Roman" w:cs="Times New Roman"/>
          <w:sz w:val="24"/>
          <w:szCs w:val="24"/>
        </w:rPr>
        <w:t>20</w:t>
      </w:r>
      <w:r w:rsidRPr="00477F20">
        <w:rPr>
          <w:rFonts w:ascii="Times New Roman" w:hAnsi="Times New Roman" w:cs="Times New Roman"/>
          <w:sz w:val="24"/>
          <w:szCs w:val="24"/>
        </w:rPr>
        <w:t>-</w:t>
      </w:r>
      <w:r w:rsidR="00477F20" w:rsidRPr="00477F20">
        <w:rPr>
          <w:rFonts w:ascii="Times New Roman" w:hAnsi="Times New Roman" w:cs="Times New Roman"/>
          <w:sz w:val="24"/>
          <w:szCs w:val="24"/>
        </w:rPr>
        <w:t>3</w:t>
      </w:r>
    </w:p>
    <w:p w:rsidR="00581E62" w:rsidRDefault="00581E62" w:rsidP="00581E62">
      <w:pPr>
        <w:rPr>
          <w:rFonts w:ascii="Times New Roman" w:hAnsi="Times New Roman" w:cs="Times New Roman"/>
          <w:sz w:val="24"/>
          <w:szCs w:val="24"/>
        </w:rPr>
      </w:pPr>
      <w:r w:rsidRPr="00477F20">
        <w:rPr>
          <w:rFonts w:ascii="Times New Roman" w:hAnsi="Times New Roman" w:cs="Times New Roman"/>
          <w:sz w:val="24"/>
          <w:szCs w:val="24"/>
        </w:rPr>
        <w:t xml:space="preserve">Zlatar, </w:t>
      </w:r>
      <w:r w:rsidR="00477F20" w:rsidRPr="00477F20">
        <w:rPr>
          <w:rFonts w:ascii="Times New Roman" w:hAnsi="Times New Roman" w:cs="Times New Roman"/>
          <w:sz w:val="24"/>
          <w:szCs w:val="24"/>
        </w:rPr>
        <w:t>19</w:t>
      </w:r>
      <w:r w:rsidRPr="00477F20">
        <w:rPr>
          <w:rFonts w:ascii="Times New Roman" w:hAnsi="Times New Roman" w:cs="Times New Roman"/>
          <w:sz w:val="24"/>
          <w:szCs w:val="24"/>
        </w:rPr>
        <w:t>.</w:t>
      </w:r>
      <w:r w:rsidR="00477F20" w:rsidRPr="00477F20">
        <w:rPr>
          <w:rFonts w:ascii="Times New Roman" w:hAnsi="Times New Roman" w:cs="Times New Roman"/>
          <w:sz w:val="24"/>
          <w:szCs w:val="24"/>
        </w:rPr>
        <w:t>05</w:t>
      </w:r>
      <w:r w:rsidRPr="00477F20">
        <w:rPr>
          <w:rFonts w:ascii="Times New Roman" w:hAnsi="Times New Roman" w:cs="Times New Roman"/>
          <w:sz w:val="24"/>
          <w:szCs w:val="24"/>
        </w:rPr>
        <w:t>.20</w:t>
      </w:r>
      <w:r w:rsidR="00477F20" w:rsidRPr="00477F20">
        <w:rPr>
          <w:rFonts w:ascii="Times New Roman" w:hAnsi="Times New Roman" w:cs="Times New Roman"/>
          <w:sz w:val="24"/>
          <w:szCs w:val="24"/>
        </w:rPr>
        <w:t>20</w:t>
      </w:r>
      <w:r w:rsidRPr="00477F20">
        <w:rPr>
          <w:rFonts w:ascii="Times New Roman" w:hAnsi="Times New Roman" w:cs="Times New Roman"/>
          <w:sz w:val="24"/>
          <w:szCs w:val="24"/>
        </w:rPr>
        <w:t>.</w:t>
      </w:r>
    </w:p>
    <w:p w:rsidR="005D22A6" w:rsidRDefault="005D22A6" w:rsidP="00581E62">
      <w:pPr>
        <w:rPr>
          <w:rFonts w:ascii="Times New Roman" w:hAnsi="Times New Roman" w:cs="Times New Roman"/>
          <w:sz w:val="24"/>
          <w:szCs w:val="24"/>
        </w:rPr>
      </w:pPr>
    </w:p>
    <w:p w:rsidR="005D22A6" w:rsidRPr="00477F20" w:rsidRDefault="005D22A6" w:rsidP="00581E62">
      <w:pPr>
        <w:rPr>
          <w:rFonts w:ascii="Times New Roman" w:hAnsi="Times New Roman" w:cs="Times New Roman"/>
          <w:sz w:val="24"/>
          <w:szCs w:val="24"/>
        </w:rPr>
      </w:pPr>
    </w:p>
    <w:p w:rsidR="00581E62" w:rsidRPr="00581E62" w:rsidRDefault="00581E62" w:rsidP="00581E62">
      <w:pPr>
        <w:rPr>
          <w:rFonts w:ascii="Times New Roman" w:hAnsi="Times New Roman" w:cs="Times New Roman"/>
          <w:b/>
          <w:sz w:val="24"/>
          <w:szCs w:val="24"/>
        </w:rPr>
      </w:pPr>
      <w:r w:rsidRPr="00581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81E62">
        <w:rPr>
          <w:rFonts w:ascii="Times New Roman" w:hAnsi="Times New Roman" w:cs="Times New Roman"/>
          <w:b/>
          <w:sz w:val="24"/>
          <w:szCs w:val="24"/>
        </w:rPr>
        <w:t>GRAD ZLATAR</w:t>
      </w:r>
    </w:p>
    <w:p w:rsidR="00581E62" w:rsidRPr="00581E62" w:rsidRDefault="00581E62" w:rsidP="00581E62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81E62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</w:t>
      </w:r>
      <w:r w:rsidRPr="00581E62">
        <w:rPr>
          <w:rFonts w:ascii="Times New Roman" w:hAnsi="Times New Roman" w:cs="Times New Roman"/>
          <w:b/>
          <w:sz w:val="24"/>
          <w:szCs w:val="24"/>
          <w:lang w:val="pl-PL"/>
        </w:rPr>
        <w:t>GRADSKO VIJEĆE</w:t>
      </w:r>
    </w:p>
    <w:p w:rsidR="00581E62" w:rsidRPr="00C519C0" w:rsidRDefault="00581E62" w:rsidP="00C519C0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C519C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581E62" w:rsidRPr="00C519C0" w:rsidRDefault="00581E62" w:rsidP="00C519C0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C519C0">
        <w:rPr>
          <w:rFonts w:ascii="Times New Roman" w:hAnsi="Times New Roman" w:cs="Times New Roman"/>
          <w:sz w:val="24"/>
          <w:szCs w:val="24"/>
          <w:lang w:val="pl-PL"/>
        </w:rPr>
        <w:t xml:space="preserve">PREDMET: </w:t>
      </w:r>
      <w:r w:rsidRPr="00C519C0">
        <w:rPr>
          <w:rFonts w:ascii="Times New Roman" w:hAnsi="Times New Roman" w:cs="Times New Roman"/>
          <w:b/>
          <w:sz w:val="24"/>
          <w:szCs w:val="24"/>
          <w:lang w:val="pl-PL"/>
        </w:rPr>
        <w:t xml:space="preserve">Odluka o </w:t>
      </w:r>
      <w:r w:rsidR="00477F20" w:rsidRPr="00C519C0">
        <w:rPr>
          <w:rFonts w:ascii="Times New Roman" w:hAnsi="Times New Roman" w:cs="Times New Roman"/>
          <w:b/>
          <w:sz w:val="24"/>
          <w:szCs w:val="24"/>
          <w:lang w:val="pl-PL"/>
        </w:rPr>
        <w:t>provođenju programa HBOR – subvencija kredita</w:t>
      </w:r>
      <w:r w:rsidRPr="00C519C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</w:t>
      </w:r>
      <w:r w:rsidRPr="00C519C0">
        <w:rPr>
          <w:rFonts w:ascii="Times New Roman" w:hAnsi="Times New Roman" w:cs="Times New Roman"/>
          <w:sz w:val="24"/>
          <w:szCs w:val="24"/>
          <w:lang w:val="pl-PL"/>
        </w:rPr>
        <w:t>prijedlog za donošenje</w:t>
      </w:r>
    </w:p>
    <w:p w:rsidR="00581E62" w:rsidRPr="00C519C0" w:rsidRDefault="00581E62" w:rsidP="00C519C0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581E62" w:rsidRPr="00C519C0" w:rsidRDefault="00581E62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C0">
        <w:rPr>
          <w:rFonts w:ascii="Times New Roman" w:hAnsi="Times New Roman" w:cs="Times New Roman"/>
          <w:sz w:val="24"/>
          <w:szCs w:val="24"/>
        </w:rPr>
        <w:tab/>
        <w:t>Temeljem članka 28. Poslovnika Gradskog vijeća Grada Zlatara („Službeni glasnik Krapinsko-zagorske županije“ br. 27/13), dostavlja se na raspravu i usvajanje prijedlog</w:t>
      </w:r>
      <w:r w:rsidRPr="00C519C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519C0">
        <w:rPr>
          <w:rFonts w:ascii="Times New Roman" w:hAnsi="Times New Roman" w:cs="Times New Roman"/>
          <w:sz w:val="24"/>
          <w:szCs w:val="24"/>
          <w:lang w:val="pl-PL"/>
        </w:rPr>
        <w:t xml:space="preserve">Odluke o </w:t>
      </w:r>
      <w:r w:rsidR="00C519C0">
        <w:rPr>
          <w:rFonts w:ascii="Times New Roman" w:hAnsi="Times New Roman" w:cs="Times New Roman"/>
          <w:sz w:val="24"/>
          <w:szCs w:val="24"/>
          <w:lang w:val="pl-PL"/>
        </w:rPr>
        <w:t>provođenju programa HBOR – subvencija kredita</w:t>
      </w:r>
      <w:r w:rsidRPr="00C519C0">
        <w:rPr>
          <w:rFonts w:ascii="Times New Roman" w:hAnsi="Times New Roman" w:cs="Times New Roman"/>
          <w:sz w:val="24"/>
          <w:szCs w:val="24"/>
        </w:rPr>
        <w:t>.</w:t>
      </w:r>
    </w:p>
    <w:p w:rsidR="00581E62" w:rsidRPr="00C519C0" w:rsidRDefault="00581E62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9C0" w:rsidRPr="00C519C0" w:rsidRDefault="00581E62" w:rsidP="00C519C0">
      <w:pPr>
        <w:spacing w:after="221"/>
        <w:ind w:left="57" w:right="14"/>
        <w:contextualSpacing/>
        <w:rPr>
          <w:rFonts w:ascii="Times New Roman" w:hAnsi="Times New Roman" w:cs="Times New Roman"/>
          <w:sz w:val="24"/>
          <w:szCs w:val="24"/>
        </w:rPr>
      </w:pPr>
      <w:r w:rsidRPr="00C519C0">
        <w:rPr>
          <w:rFonts w:ascii="Times New Roman" w:hAnsi="Times New Roman" w:cs="Times New Roman"/>
          <w:sz w:val="24"/>
          <w:szCs w:val="24"/>
        </w:rPr>
        <w:tab/>
      </w:r>
      <w:r w:rsidR="00C519C0" w:rsidRPr="00C519C0">
        <w:rPr>
          <w:rFonts w:ascii="Times New Roman" w:hAnsi="Times New Roman" w:cs="Times New Roman"/>
          <w:sz w:val="24"/>
          <w:szCs w:val="24"/>
        </w:rPr>
        <w:t>Krapinsko-zagorska županija subvencionirat će kamatne stope na kredite mikro, malim i srednjim poslovnim subjektima koji ulažu na području KZŽ u visini jednog postotnog boda, i to za dva kreditna programa Hrvatske banke za obnovu i razvitak (HBOR) s kojom je će Županija sklopiti Ugovor o poslovnoj suradnji.</w:t>
      </w:r>
    </w:p>
    <w:p w:rsidR="00C519C0" w:rsidRPr="00C519C0" w:rsidRDefault="00C519C0" w:rsidP="00C519C0">
      <w:pPr>
        <w:spacing w:after="53"/>
        <w:ind w:left="57" w:right="14"/>
        <w:contextualSpacing/>
        <w:rPr>
          <w:rFonts w:ascii="Times New Roman" w:hAnsi="Times New Roman" w:cs="Times New Roman"/>
          <w:sz w:val="24"/>
          <w:szCs w:val="24"/>
        </w:rPr>
      </w:pPr>
      <w:r w:rsidRPr="00C519C0">
        <w:rPr>
          <w:rFonts w:ascii="Times New Roman" w:hAnsi="Times New Roman" w:cs="Times New Roman"/>
          <w:sz w:val="24"/>
          <w:szCs w:val="24"/>
        </w:rPr>
        <w:t>Prihvatljivim korisnicima kredit može biti odobren izravno ili putem poslovnih banaka za financiranje ulaganja uz uvjete definirane kreditnim programima HBOR-a i to „Poduzetništvo mladih, žena i početnika” i „Investicije privatnog sektora”.</w:t>
      </w:r>
    </w:p>
    <w:p w:rsidR="00C519C0" w:rsidRPr="00C519C0" w:rsidRDefault="00C519C0" w:rsidP="00C519C0">
      <w:pPr>
        <w:spacing w:after="223"/>
        <w:ind w:left="-10"/>
        <w:contextualSpacing/>
        <w:rPr>
          <w:rFonts w:ascii="Times New Roman" w:hAnsi="Times New Roman" w:cs="Times New Roman"/>
          <w:sz w:val="24"/>
          <w:szCs w:val="24"/>
        </w:rPr>
      </w:pPr>
      <w:r w:rsidRPr="00C519C0">
        <w:rPr>
          <w:rFonts w:ascii="Times New Roman" w:hAnsi="Times New Roman" w:cs="Times New Roman"/>
          <w:sz w:val="24"/>
          <w:szCs w:val="24"/>
        </w:rPr>
        <w:t>Ukupni kreditni potencijal Krapinsko-zagorske županije za kredite koje osigurava HBOR iznosit će 30 milijuna kuna, a Županija će kamatu subvencionirati u visini od 1,00 p.p. godišnje za cijelo vrijeme trajanja kredita.</w:t>
      </w:r>
    </w:p>
    <w:p w:rsidR="00C519C0" w:rsidRPr="00C519C0" w:rsidRDefault="00C519C0" w:rsidP="00C519C0">
      <w:pPr>
        <w:ind w:left="57" w:right="14"/>
        <w:contextualSpacing/>
        <w:rPr>
          <w:rFonts w:ascii="Times New Roman" w:hAnsi="Times New Roman" w:cs="Times New Roman"/>
          <w:sz w:val="24"/>
          <w:szCs w:val="24"/>
        </w:rPr>
      </w:pPr>
      <w:r w:rsidRPr="00C519C0">
        <w:rPr>
          <w:rFonts w:ascii="Times New Roman" w:hAnsi="Times New Roman" w:cs="Times New Roman"/>
          <w:sz w:val="24"/>
          <w:szCs w:val="24"/>
        </w:rPr>
        <w:t>Korisnici kredita na temelju Odluke o provođenju programa „HBOR — subvencija kredita” su mikro, mali i srednji subjekti malog gospodarstva: trgovačka društva, obrti, fizičke osobe koje samostalno obavljaju djelatnost, OPG-ovi, zadruge i profitne ustanove, koji ulažu na području Krapinsko-zagorske županije, neovisno o sjedištu odnosno prebivalištu.</w:t>
      </w:r>
    </w:p>
    <w:p w:rsidR="005D22A6" w:rsidRDefault="00C519C0" w:rsidP="005D22A6">
      <w:pPr>
        <w:spacing w:after="227"/>
        <w:ind w:left="57" w:right="14"/>
        <w:contextualSpacing/>
        <w:rPr>
          <w:rFonts w:ascii="Times New Roman" w:hAnsi="Times New Roman" w:cs="Times New Roman"/>
          <w:sz w:val="24"/>
          <w:szCs w:val="24"/>
        </w:rPr>
      </w:pPr>
      <w:r w:rsidRPr="00C519C0">
        <w:rPr>
          <w:rFonts w:ascii="Times New Roman" w:hAnsi="Times New Roman" w:cs="Times New Roman"/>
          <w:sz w:val="24"/>
          <w:szCs w:val="24"/>
        </w:rPr>
        <w:t>Najviši i najniži iznos kreditnih sredstava za koje se subvencionira kamata odobrenih u okviru programa HBOR-a su:</w:t>
      </w:r>
    </w:p>
    <w:p w:rsidR="00C519C0" w:rsidRPr="005D22A6" w:rsidRDefault="005D22A6" w:rsidP="005D22A6">
      <w:pPr>
        <w:spacing w:after="227"/>
        <w:ind w:left="57" w:right="1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19C0" w:rsidRPr="005D22A6">
        <w:rPr>
          <w:rFonts w:ascii="Times New Roman" w:hAnsi="Times New Roman" w:cs="Times New Roman"/>
          <w:sz w:val="24"/>
          <w:szCs w:val="24"/>
        </w:rPr>
        <w:t>Poduzetništvo mladih, žena i početnika — najniži iznos 200.000,00 kuna, najviši iznos 2.000.000,00 kuna,</w:t>
      </w:r>
    </w:p>
    <w:p w:rsidR="00C519C0" w:rsidRPr="00C519C0" w:rsidRDefault="005D22A6" w:rsidP="005D22A6">
      <w:pPr>
        <w:widowControl/>
        <w:autoSpaceDE/>
        <w:autoSpaceDN/>
        <w:spacing w:after="199"/>
        <w:ind w:left="4"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19C0" w:rsidRPr="00C519C0">
        <w:rPr>
          <w:rFonts w:ascii="Times New Roman" w:hAnsi="Times New Roman" w:cs="Times New Roman"/>
          <w:sz w:val="24"/>
          <w:szCs w:val="24"/>
        </w:rPr>
        <w:t>Investicije privatnog sektora — najniži iznos 200.000,00 kuna, najviši iznos 5.000.000,00 kuna.</w:t>
      </w:r>
    </w:p>
    <w:p w:rsidR="00C519C0" w:rsidRPr="00C519C0" w:rsidRDefault="00C519C0" w:rsidP="00C519C0">
      <w:pPr>
        <w:spacing w:after="169"/>
        <w:ind w:left="57" w:right="14"/>
        <w:contextualSpacing/>
        <w:rPr>
          <w:rFonts w:ascii="Times New Roman" w:hAnsi="Times New Roman" w:cs="Times New Roman"/>
          <w:sz w:val="24"/>
          <w:szCs w:val="24"/>
        </w:rPr>
      </w:pPr>
      <w:r w:rsidRPr="00C519C0">
        <w:rPr>
          <w:rFonts w:ascii="Times New Roman" w:hAnsi="Times New Roman" w:cs="Times New Roman"/>
          <w:sz w:val="24"/>
          <w:szCs w:val="24"/>
        </w:rPr>
        <w:t>Plasmani kreditnih sredstava poduzetnicima obavljat će se putem HBOR-a ili putem poslovnih banaka s kojima će županija zaključiti Ugovor o poslovnoj suradnji.</w:t>
      </w:r>
    </w:p>
    <w:p w:rsidR="005D22A6" w:rsidRDefault="005D22A6" w:rsidP="005D22A6">
      <w:pPr>
        <w:spacing w:after="223"/>
        <w:ind w:left="-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19C0" w:rsidRPr="00C519C0">
        <w:rPr>
          <w:rFonts w:ascii="Times New Roman" w:hAnsi="Times New Roman" w:cs="Times New Roman"/>
          <w:sz w:val="24"/>
          <w:szCs w:val="24"/>
        </w:rPr>
        <w:t>Gradovi i općine s područja Krapinsko-zagorske županije mogu se uključiti u program „HBOR — subvencija kredita” na način da nezavisno od potpisanih ugovora između HBOR-a/poslovne banke i Županije, potpišu ugovore s HBOR-om odnosno pojedinom poslovnom bankom koja sudjeluje u Programu, te dodatno subvencioniraju kamatu poduzetnicima sa svoga područja s postotkom koji sami odrede.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2A6" w:rsidRDefault="005D22A6" w:rsidP="005D22A6">
      <w:pPr>
        <w:spacing w:after="223"/>
        <w:ind w:left="-10"/>
        <w:contextualSpacing/>
        <w:rPr>
          <w:rFonts w:ascii="Times New Roman" w:hAnsi="Times New Roman" w:cs="Times New Roman"/>
          <w:sz w:val="24"/>
          <w:szCs w:val="24"/>
        </w:rPr>
      </w:pPr>
    </w:p>
    <w:p w:rsidR="005D22A6" w:rsidRPr="00C519C0" w:rsidRDefault="005D22A6" w:rsidP="005D22A6">
      <w:pPr>
        <w:spacing w:after="223"/>
        <w:ind w:left="-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22A6">
        <w:rPr>
          <w:rFonts w:ascii="Times New Roman" w:hAnsi="Times New Roman" w:cs="Times New Roman"/>
          <w:b/>
          <w:bCs/>
          <w:sz w:val="24"/>
          <w:szCs w:val="24"/>
        </w:rPr>
        <w:t xml:space="preserve">Predlaže se da Grad Zlatar </w:t>
      </w:r>
      <w:r w:rsidRPr="005D22A6">
        <w:rPr>
          <w:rFonts w:ascii="Times New Roman" w:hAnsi="Times New Roman" w:cs="Times New Roman"/>
          <w:b/>
          <w:bCs/>
          <w:sz w:val="24"/>
          <w:szCs w:val="24"/>
        </w:rPr>
        <w:t>subvencionira</w:t>
      </w:r>
      <w:r w:rsidRPr="005D22A6">
        <w:rPr>
          <w:rFonts w:ascii="Times New Roman" w:hAnsi="Times New Roman" w:cs="Times New Roman"/>
          <w:b/>
          <w:bCs/>
          <w:sz w:val="24"/>
          <w:szCs w:val="24"/>
        </w:rPr>
        <w:t xml:space="preserve"> kamatu</w:t>
      </w:r>
      <w:r w:rsidRPr="005D22A6">
        <w:rPr>
          <w:rFonts w:ascii="Times New Roman" w:hAnsi="Times New Roman" w:cs="Times New Roman"/>
          <w:b/>
          <w:bCs/>
          <w:sz w:val="24"/>
          <w:szCs w:val="24"/>
        </w:rPr>
        <w:t xml:space="preserve"> u visini od 1,00 p.p. godišnje za cijelo vrijeme trajanja kredita</w:t>
      </w:r>
      <w:r w:rsidRPr="005D22A6">
        <w:rPr>
          <w:rFonts w:ascii="Times New Roman" w:hAnsi="Times New Roman" w:cs="Times New Roman"/>
          <w:b/>
          <w:bCs/>
          <w:sz w:val="24"/>
          <w:szCs w:val="24"/>
        </w:rPr>
        <w:t xml:space="preserve"> za poduzetnike koji imaju sjedište odnosno prebivalište u Gradu Zlataru i ulažu na području Grada Zlatara</w:t>
      </w:r>
      <w:r w:rsidRPr="005D22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1E62" w:rsidRPr="00C519C0" w:rsidRDefault="00581E62" w:rsidP="00C519C0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81E62" w:rsidRPr="00C519C0" w:rsidRDefault="00581E62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C0">
        <w:rPr>
          <w:rFonts w:ascii="Times New Roman" w:hAnsi="Times New Roman" w:cs="Times New Roman"/>
          <w:color w:val="242C2D"/>
          <w:sz w:val="24"/>
          <w:szCs w:val="24"/>
        </w:rPr>
        <w:lastRenderedPageBreak/>
        <w:tab/>
      </w:r>
      <w:r w:rsidRPr="00C519C0">
        <w:rPr>
          <w:rFonts w:ascii="Times New Roman" w:hAnsi="Times New Roman" w:cs="Times New Roman"/>
          <w:sz w:val="24"/>
          <w:szCs w:val="24"/>
        </w:rPr>
        <w:t>Nastavno na prije navedeno predlaže se Gradskom vijeću donošenje akta u prilogu.</w:t>
      </w:r>
    </w:p>
    <w:p w:rsidR="00581E62" w:rsidRPr="00C519C0" w:rsidRDefault="00581E62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C519C0" w:rsidRPr="00C519C0" w:rsidRDefault="00581E62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GRADONAČELNICA</w:t>
      </w:r>
    </w:p>
    <w:p w:rsidR="00581E62" w:rsidRPr="00C519C0" w:rsidRDefault="00581E62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Jasenka Auguštan-Pentek, oec.</w:t>
      </w:r>
    </w:p>
    <w:p w:rsidR="00C519C0" w:rsidRPr="00C519C0" w:rsidRDefault="00C519C0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9C0" w:rsidRPr="00C519C0" w:rsidRDefault="00C519C0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9C0" w:rsidRPr="00C519C0" w:rsidRDefault="00C519C0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Pr="00C519C0" w:rsidRDefault="005D22A6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A6" w:rsidRPr="00C519C0" w:rsidRDefault="005D22A6" w:rsidP="005D22A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C0">
        <w:rPr>
          <w:rFonts w:ascii="Times New Roman" w:hAnsi="Times New Roman" w:cs="Times New Roman"/>
          <w:color w:val="161616"/>
          <w:sz w:val="24"/>
          <w:szCs w:val="24"/>
        </w:rPr>
        <w:lastRenderedPageBreak/>
        <w:t xml:space="preserve">Na temelju članka </w:t>
      </w:r>
      <w:r w:rsidRPr="00C519C0">
        <w:rPr>
          <w:rFonts w:ascii="Times New Roman" w:hAnsi="Times New Roman" w:cs="Times New Roman"/>
          <w:sz w:val="24"/>
          <w:szCs w:val="24"/>
          <w:lang w:val="pl-PL"/>
        </w:rPr>
        <w:t>27.  Statuta  Grada Zlatara («Službeni  glasnik Krapinsko – zagorske  županije»  broj 36A/13</w:t>
      </w:r>
      <w:r w:rsidR="00D23F5A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C519C0">
        <w:rPr>
          <w:rFonts w:ascii="Times New Roman" w:hAnsi="Times New Roman" w:cs="Times New Roman"/>
          <w:sz w:val="24"/>
          <w:szCs w:val="24"/>
          <w:lang w:val="pl-PL"/>
        </w:rPr>
        <w:t xml:space="preserve"> 9/18</w:t>
      </w:r>
      <w:r w:rsidR="00D23F5A">
        <w:rPr>
          <w:rFonts w:ascii="Times New Roman" w:hAnsi="Times New Roman" w:cs="Times New Roman"/>
          <w:sz w:val="24"/>
          <w:szCs w:val="24"/>
          <w:lang w:val="pl-PL"/>
        </w:rPr>
        <w:t xml:space="preserve"> i 9/20</w:t>
      </w:r>
      <w:r w:rsidRPr="00C519C0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Pr="00C519C0">
        <w:rPr>
          <w:rFonts w:ascii="Times New Roman" w:hAnsi="Times New Roman" w:cs="Times New Roman"/>
          <w:sz w:val="24"/>
          <w:szCs w:val="24"/>
        </w:rPr>
        <w:t xml:space="preserve">Gradsko vijeće Grada Zlatara na </w:t>
      </w:r>
      <w:r w:rsidR="00D23F5A">
        <w:rPr>
          <w:rFonts w:ascii="Times New Roman" w:hAnsi="Times New Roman" w:cs="Times New Roman"/>
          <w:sz w:val="24"/>
          <w:szCs w:val="24"/>
        </w:rPr>
        <w:t>27</w:t>
      </w:r>
      <w:r w:rsidRPr="00C519C0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D23F5A">
        <w:rPr>
          <w:rFonts w:ascii="Times New Roman" w:hAnsi="Times New Roman" w:cs="Times New Roman"/>
          <w:sz w:val="24"/>
          <w:szCs w:val="24"/>
        </w:rPr>
        <w:t>-------------------</w:t>
      </w:r>
      <w:r w:rsidRPr="00C519C0">
        <w:rPr>
          <w:rFonts w:ascii="Times New Roman" w:hAnsi="Times New Roman" w:cs="Times New Roman"/>
          <w:sz w:val="24"/>
          <w:szCs w:val="24"/>
        </w:rPr>
        <w:t>20</w:t>
      </w:r>
      <w:r w:rsidR="00D23F5A">
        <w:rPr>
          <w:rFonts w:ascii="Times New Roman" w:hAnsi="Times New Roman" w:cs="Times New Roman"/>
          <w:sz w:val="24"/>
          <w:szCs w:val="24"/>
        </w:rPr>
        <w:t>20</w:t>
      </w:r>
      <w:r w:rsidRPr="00C519C0">
        <w:rPr>
          <w:rFonts w:ascii="Times New Roman" w:hAnsi="Times New Roman" w:cs="Times New Roman"/>
          <w:sz w:val="24"/>
          <w:szCs w:val="24"/>
        </w:rPr>
        <w:t>. godine, donijelo je</w:t>
      </w: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F5A" w:rsidRDefault="00477F20" w:rsidP="00C519C0">
      <w:pPr>
        <w:spacing w:after="520"/>
        <w:ind w:left="1781" w:right="1771" w:hanging="1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19C0">
        <w:rPr>
          <w:rFonts w:ascii="Times New Roman" w:hAnsi="Times New Roman" w:cs="Times New Roman"/>
          <w:sz w:val="24"/>
          <w:szCs w:val="24"/>
        </w:rPr>
        <w:t xml:space="preserve">ODLUKU </w:t>
      </w:r>
    </w:p>
    <w:p w:rsidR="00477F20" w:rsidRDefault="00477F20" w:rsidP="00C519C0">
      <w:pPr>
        <w:spacing w:after="520"/>
        <w:ind w:left="1781" w:right="1771" w:hanging="1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19C0">
        <w:rPr>
          <w:rFonts w:ascii="Times New Roman" w:hAnsi="Times New Roman" w:cs="Times New Roman"/>
          <w:sz w:val="24"/>
          <w:szCs w:val="24"/>
        </w:rPr>
        <w:t>o provodenju programa HBOR — subvencija kredita</w:t>
      </w:r>
    </w:p>
    <w:p w:rsidR="00E270B7" w:rsidRPr="00C519C0" w:rsidRDefault="00E270B7" w:rsidP="00C519C0">
      <w:pPr>
        <w:spacing w:after="520"/>
        <w:ind w:left="1781" w:right="1771" w:hanging="1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7F20" w:rsidRPr="00C519C0" w:rsidRDefault="00E270B7" w:rsidP="00C519C0">
      <w:pPr>
        <w:spacing w:after="234"/>
        <w:ind w:left="1781" w:right="1771" w:hanging="1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77F20" w:rsidRPr="00C519C0">
        <w:rPr>
          <w:rFonts w:ascii="Times New Roman" w:hAnsi="Times New Roman" w:cs="Times New Roman"/>
          <w:sz w:val="24"/>
          <w:szCs w:val="24"/>
        </w:rPr>
        <w:t>.</w:t>
      </w:r>
    </w:p>
    <w:p w:rsidR="00477F20" w:rsidRDefault="00477F20" w:rsidP="00C519C0">
      <w:pPr>
        <w:spacing w:after="287"/>
        <w:ind w:left="19" w:right="14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519C0">
        <w:rPr>
          <w:rFonts w:ascii="Times New Roman" w:hAnsi="Times New Roman" w:cs="Times New Roman"/>
          <w:sz w:val="24"/>
          <w:szCs w:val="24"/>
        </w:rPr>
        <w:t>Krapinsko-zagorska županija provodi program HBOR — subvencija kredita koji je namijenjen mikro, malim i srednjim subjektima malog gospodarstva: trgovačkim društvima, obrtima, fizičkim osobama koje samostalno obavljaju djelatnost, OPG-ovima, zadrugama i profitnim ustanovama koji ulažu na području Krapinsko- zagorske županije, neovisno o sjedištu odnosno prebivalištu.</w:t>
      </w:r>
    </w:p>
    <w:p w:rsidR="00D23F5A" w:rsidRDefault="00D23F5A" w:rsidP="00C519C0">
      <w:pPr>
        <w:spacing w:after="287"/>
        <w:ind w:left="19" w:right="14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Zlatar</w:t>
      </w:r>
      <w:r w:rsidRPr="00C519C0">
        <w:rPr>
          <w:rFonts w:ascii="Times New Roman" w:hAnsi="Times New Roman" w:cs="Times New Roman"/>
          <w:sz w:val="24"/>
          <w:szCs w:val="24"/>
        </w:rPr>
        <w:t xml:space="preserve"> </w:t>
      </w:r>
      <w:r w:rsidR="00E270B7">
        <w:rPr>
          <w:rFonts w:ascii="Times New Roman" w:hAnsi="Times New Roman" w:cs="Times New Roman"/>
          <w:sz w:val="24"/>
          <w:szCs w:val="24"/>
        </w:rPr>
        <w:t xml:space="preserve">priključuje se </w:t>
      </w:r>
      <w:r w:rsidRPr="00C519C0">
        <w:rPr>
          <w:rFonts w:ascii="Times New Roman" w:hAnsi="Times New Roman" w:cs="Times New Roman"/>
          <w:sz w:val="24"/>
          <w:szCs w:val="24"/>
        </w:rPr>
        <w:t>provo</w:t>
      </w:r>
      <w:r w:rsidR="00E270B7">
        <w:rPr>
          <w:rFonts w:ascii="Times New Roman" w:hAnsi="Times New Roman" w:cs="Times New Roman"/>
          <w:sz w:val="24"/>
          <w:szCs w:val="24"/>
        </w:rPr>
        <w:t>đenju</w:t>
      </w:r>
      <w:r w:rsidRPr="00C519C0">
        <w:rPr>
          <w:rFonts w:ascii="Times New Roman" w:hAnsi="Times New Roman" w:cs="Times New Roman"/>
          <w:sz w:val="24"/>
          <w:szCs w:val="24"/>
        </w:rPr>
        <w:t xml:space="preserve"> program</w:t>
      </w:r>
      <w:r w:rsidR="00E270B7">
        <w:rPr>
          <w:rFonts w:ascii="Times New Roman" w:hAnsi="Times New Roman" w:cs="Times New Roman"/>
          <w:sz w:val="24"/>
          <w:szCs w:val="24"/>
        </w:rPr>
        <w:t>a</w:t>
      </w:r>
      <w:r w:rsidRPr="00C519C0">
        <w:rPr>
          <w:rFonts w:ascii="Times New Roman" w:hAnsi="Times New Roman" w:cs="Times New Roman"/>
          <w:sz w:val="24"/>
          <w:szCs w:val="24"/>
        </w:rPr>
        <w:t xml:space="preserve"> HBOR — subvencija kredita </w:t>
      </w:r>
      <w:r w:rsidR="00E270B7">
        <w:rPr>
          <w:rFonts w:ascii="Times New Roman" w:hAnsi="Times New Roman" w:cs="Times New Roman"/>
          <w:sz w:val="24"/>
          <w:szCs w:val="24"/>
        </w:rPr>
        <w:t xml:space="preserve">iz prethodnog stavka </w:t>
      </w:r>
      <w:r w:rsidRPr="00C519C0">
        <w:rPr>
          <w:rFonts w:ascii="Times New Roman" w:hAnsi="Times New Roman" w:cs="Times New Roman"/>
          <w:sz w:val="24"/>
          <w:szCs w:val="24"/>
        </w:rPr>
        <w:t xml:space="preserve">koji je namijenjen mikro, malim i srednjim subjektima malog gospodarstva: trgovačkim društvima, obrtima, fizičkim osobama koje samostalno obavljaju djelatnost, OPG-ovima, zadrugama i profitnim ustanovama koji ulažu na području </w:t>
      </w:r>
      <w:r w:rsidR="00E270B7">
        <w:rPr>
          <w:rFonts w:ascii="Times New Roman" w:hAnsi="Times New Roman" w:cs="Times New Roman"/>
          <w:sz w:val="24"/>
          <w:szCs w:val="24"/>
        </w:rPr>
        <w:t>Grada Zlatara i imaju</w:t>
      </w:r>
      <w:r w:rsidRPr="00C519C0">
        <w:rPr>
          <w:rFonts w:ascii="Times New Roman" w:hAnsi="Times New Roman" w:cs="Times New Roman"/>
          <w:sz w:val="24"/>
          <w:szCs w:val="24"/>
        </w:rPr>
        <w:t xml:space="preserve"> sjedištu odnosno prebivališt</w:t>
      </w:r>
      <w:r w:rsidR="00E270B7">
        <w:rPr>
          <w:rFonts w:ascii="Times New Roman" w:hAnsi="Times New Roman" w:cs="Times New Roman"/>
          <w:sz w:val="24"/>
          <w:szCs w:val="24"/>
        </w:rPr>
        <w:t>e na području Grada Zlatara.</w:t>
      </w:r>
    </w:p>
    <w:p w:rsidR="00E270B7" w:rsidRPr="00C519C0" w:rsidRDefault="00E270B7" w:rsidP="00C519C0">
      <w:pPr>
        <w:spacing w:after="287"/>
        <w:ind w:left="19" w:right="14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477F20" w:rsidRPr="00C519C0" w:rsidRDefault="00E270B7" w:rsidP="00C519C0">
      <w:pPr>
        <w:spacing w:after="295"/>
        <w:ind w:left="10" w:right="24" w:hanging="1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477F20" w:rsidRPr="00C519C0">
        <w:rPr>
          <w:rFonts w:ascii="Times New Roman" w:hAnsi="Times New Roman" w:cs="Times New Roman"/>
          <w:sz w:val="24"/>
          <w:szCs w:val="24"/>
        </w:rPr>
        <w:t>.</w:t>
      </w:r>
    </w:p>
    <w:p w:rsidR="00477F20" w:rsidRDefault="00477F20" w:rsidP="00C519C0">
      <w:pPr>
        <w:spacing w:after="297"/>
        <w:ind w:left="19" w:right="14" w:firstLine="715"/>
        <w:contextualSpacing/>
        <w:rPr>
          <w:rFonts w:ascii="Times New Roman" w:hAnsi="Times New Roman" w:cs="Times New Roman"/>
          <w:sz w:val="24"/>
          <w:szCs w:val="24"/>
        </w:rPr>
      </w:pPr>
      <w:r w:rsidRPr="00C519C0">
        <w:rPr>
          <w:rFonts w:ascii="Times New Roman" w:hAnsi="Times New Roman" w:cs="Times New Roman"/>
          <w:sz w:val="24"/>
          <w:szCs w:val="24"/>
        </w:rPr>
        <w:t>Cilj programa iz točke I. ove Odluke je povoljnije financiranje sektora malog gospodarstva, te lakša dostupnost izvorima financiranja za unapredenje poslovnih aktivnosti i otvaranje novih radnih mjesta.</w:t>
      </w:r>
    </w:p>
    <w:p w:rsidR="004B4319" w:rsidRPr="00C519C0" w:rsidRDefault="004B4319" w:rsidP="00C519C0">
      <w:pPr>
        <w:spacing w:after="297"/>
        <w:ind w:left="19" w:right="14" w:firstLine="715"/>
        <w:contextualSpacing/>
        <w:rPr>
          <w:rFonts w:ascii="Times New Roman" w:hAnsi="Times New Roman" w:cs="Times New Roman"/>
          <w:sz w:val="24"/>
          <w:szCs w:val="24"/>
        </w:rPr>
      </w:pPr>
    </w:p>
    <w:p w:rsidR="00477F20" w:rsidRPr="00C519C0" w:rsidRDefault="00E270B7" w:rsidP="00C519C0">
      <w:pPr>
        <w:spacing w:after="295"/>
        <w:ind w:left="10" w:right="34" w:hanging="1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477F20" w:rsidRPr="00C519C0">
        <w:rPr>
          <w:rFonts w:ascii="Times New Roman" w:hAnsi="Times New Roman" w:cs="Times New Roman"/>
          <w:sz w:val="24"/>
          <w:szCs w:val="24"/>
        </w:rPr>
        <w:t>.</w:t>
      </w:r>
    </w:p>
    <w:p w:rsidR="008B40D1" w:rsidRDefault="00477F20" w:rsidP="00C519C0">
      <w:pPr>
        <w:spacing w:after="329"/>
        <w:ind w:left="19" w:right="14" w:firstLine="715"/>
        <w:contextualSpacing/>
        <w:rPr>
          <w:rFonts w:ascii="Times New Roman" w:hAnsi="Times New Roman" w:cs="Times New Roman"/>
          <w:sz w:val="24"/>
          <w:szCs w:val="24"/>
        </w:rPr>
      </w:pPr>
      <w:r w:rsidRPr="00C519C0">
        <w:rPr>
          <w:rFonts w:ascii="Times New Roman" w:hAnsi="Times New Roman" w:cs="Times New Roman"/>
          <w:sz w:val="24"/>
          <w:szCs w:val="24"/>
        </w:rPr>
        <w:t xml:space="preserve">U okviru programa HBOR — subvencija kredita </w:t>
      </w:r>
      <w:r w:rsidR="00E270B7">
        <w:rPr>
          <w:rFonts w:ascii="Times New Roman" w:hAnsi="Times New Roman" w:cs="Times New Roman"/>
          <w:sz w:val="24"/>
          <w:szCs w:val="24"/>
        </w:rPr>
        <w:t>Grad Zlatar</w:t>
      </w:r>
      <w:r w:rsidRPr="00C519C0">
        <w:rPr>
          <w:rFonts w:ascii="Times New Roman" w:hAnsi="Times New Roman" w:cs="Times New Roman"/>
          <w:sz w:val="24"/>
          <w:szCs w:val="24"/>
        </w:rPr>
        <w:t xml:space="preserve"> će poduzetnicima iz točke I. </w:t>
      </w:r>
      <w:r w:rsidR="00E270B7">
        <w:rPr>
          <w:rFonts w:ascii="Times New Roman" w:hAnsi="Times New Roman" w:cs="Times New Roman"/>
          <w:sz w:val="24"/>
          <w:szCs w:val="24"/>
        </w:rPr>
        <w:t xml:space="preserve">stavka drugog </w:t>
      </w:r>
      <w:r w:rsidRPr="00C519C0">
        <w:rPr>
          <w:rFonts w:ascii="Times New Roman" w:hAnsi="Times New Roman" w:cs="Times New Roman"/>
          <w:sz w:val="24"/>
          <w:szCs w:val="24"/>
        </w:rPr>
        <w:t>ove Odluke, a kojima su odobrena kreditna sredstva u okviru programa Hrvatske banke za obnovu i razvitak (dalje u tekstu: HBOR):</w:t>
      </w:r>
    </w:p>
    <w:p w:rsidR="008B40D1" w:rsidRDefault="00477F20" w:rsidP="00C519C0">
      <w:pPr>
        <w:spacing w:after="329"/>
        <w:ind w:left="19" w:right="14" w:firstLine="715"/>
        <w:contextualSpacing/>
        <w:rPr>
          <w:rFonts w:ascii="Times New Roman" w:hAnsi="Times New Roman" w:cs="Times New Roman"/>
          <w:sz w:val="24"/>
          <w:szCs w:val="24"/>
        </w:rPr>
      </w:pPr>
      <w:r w:rsidRPr="00C519C0">
        <w:rPr>
          <w:rFonts w:ascii="Times New Roman" w:hAnsi="Times New Roman" w:cs="Times New Roman"/>
          <w:sz w:val="24"/>
          <w:szCs w:val="24"/>
        </w:rPr>
        <w:t xml:space="preserve"> - Poduzetništvo mladih, žena i početnika </w:t>
      </w:r>
      <w:r w:rsidR="008B40D1">
        <w:rPr>
          <w:rFonts w:ascii="Times New Roman" w:hAnsi="Times New Roman" w:cs="Times New Roman"/>
          <w:sz w:val="24"/>
          <w:szCs w:val="24"/>
        </w:rPr>
        <w:t>i</w:t>
      </w:r>
    </w:p>
    <w:p w:rsidR="00477F20" w:rsidRPr="00C519C0" w:rsidRDefault="00477F20" w:rsidP="00C519C0">
      <w:pPr>
        <w:spacing w:after="329"/>
        <w:ind w:left="19" w:right="14" w:firstLine="715"/>
        <w:contextualSpacing/>
        <w:rPr>
          <w:rFonts w:ascii="Times New Roman" w:hAnsi="Times New Roman" w:cs="Times New Roman"/>
          <w:sz w:val="24"/>
          <w:szCs w:val="24"/>
        </w:rPr>
      </w:pPr>
      <w:r w:rsidRPr="00C519C0">
        <w:rPr>
          <w:rFonts w:ascii="Times New Roman" w:hAnsi="Times New Roman" w:cs="Times New Roman"/>
          <w:sz w:val="24"/>
          <w:szCs w:val="24"/>
        </w:rPr>
        <w:t>- Investicije privatnog sektora subvencionirati kamatnu stopu u visini od 1,00 p.p. godišnje</w:t>
      </w:r>
      <w:r w:rsidR="00E270B7">
        <w:rPr>
          <w:rFonts w:ascii="Times New Roman" w:hAnsi="Times New Roman" w:cs="Times New Roman"/>
          <w:sz w:val="24"/>
          <w:szCs w:val="24"/>
        </w:rPr>
        <w:t xml:space="preserve"> za cijelo vrijeme trajanja kredita</w:t>
      </w:r>
      <w:r w:rsidRPr="00C519C0">
        <w:rPr>
          <w:rFonts w:ascii="Times New Roman" w:hAnsi="Times New Roman" w:cs="Times New Roman"/>
          <w:sz w:val="24"/>
          <w:szCs w:val="24"/>
        </w:rPr>
        <w:t>.</w:t>
      </w:r>
    </w:p>
    <w:p w:rsidR="00477F20" w:rsidRPr="00C519C0" w:rsidRDefault="00E270B7" w:rsidP="00C519C0">
      <w:pPr>
        <w:ind w:left="24" w:right="1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7F20" w:rsidRPr="00C519C0">
        <w:rPr>
          <w:rFonts w:ascii="Times New Roman" w:hAnsi="Times New Roman" w:cs="Times New Roman"/>
          <w:sz w:val="24"/>
          <w:szCs w:val="24"/>
        </w:rPr>
        <w:t>Navedeni programi kreditiranja HBOR-a iz stavka l. ove točke priloženi su ovoj Odluci i čine njezin sastavni dio.</w:t>
      </w:r>
    </w:p>
    <w:p w:rsidR="00477F20" w:rsidRPr="00C519C0" w:rsidRDefault="00477F20" w:rsidP="00C519C0">
      <w:pPr>
        <w:spacing w:after="269"/>
        <w:ind w:left="19" w:right="14" w:firstLine="701"/>
        <w:contextualSpacing/>
        <w:rPr>
          <w:rFonts w:ascii="Times New Roman" w:hAnsi="Times New Roman" w:cs="Times New Roman"/>
          <w:sz w:val="24"/>
          <w:szCs w:val="24"/>
        </w:rPr>
      </w:pPr>
      <w:r w:rsidRPr="00C519C0">
        <w:rPr>
          <w:rFonts w:ascii="Times New Roman" w:eastAsia="Times New Roman" w:hAnsi="Times New Roman" w:cs="Times New Roman"/>
          <w:sz w:val="24"/>
          <w:szCs w:val="24"/>
        </w:rPr>
        <w:t xml:space="preserve">Kreditni potencijal za subvenciju Krapinsko- zagorske županije po programima iz točke III. </w:t>
      </w:r>
      <w:r w:rsidR="00E270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519C0">
        <w:rPr>
          <w:rFonts w:ascii="Times New Roman" w:eastAsia="Times New Roman" w:hAnsi="Times New Roman" w:cs="Times New Roman"/>
          <w:sz w:val="24"/>
          <w:szCs w:val="24"/>
        </w:rPr>
        <w:t>tvrden</w:t>
      </w:r>
      <w:r w:rsidR="00E27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sz w:val="24"/>
          <w:szCs w:val="24"/>
        </w:rPr>
        <w:t>je u iznosu od 30.000.000,00 kuna (slovima: tridesetmilijuna kuna).</w:t>
      </w:r>
    </w:p>
    <w:p w:rsidR="00477F20" w:rsidRPr="00C519C0" w:rsidRDefault="00477F20" w:rsidP="00C519C0">
      <w:pPr>
        <w:spacing w:after="292"/>
        <w:ind w:left="19" w:right="14" w:firstLine="715"/>
        <w:contextualSpacing/>
        <w:rPr>
          <w:rFonts w:ascii="Times New Roman" w:hAnsi="Times New Roman" w:cs="Times New Roman"/>
          <w:sz w:val="24"/>
          <w:szCs w:val="24"/>
        </w:rPr>
      </w:pPr>
      <w:r w:rsidRPr="00C519C0">
        <w:rPr>
          <w:rFonts w:ascii="Times New Roman" w:eastAsia="Times New Roman" w:hAnsi="Times New Roman" w:cs="Times New Roman"/>
          <w:sz w:val="24"/>
          <w:szCs w:val="24"/>
        </w:rPr>
        <w:t>Subvencije će se odobravati po odobrenim kreditima poduzetnicima do iskorištenja kreditnog potencijala.</w:t>
      </w:r>
    </w:p>
    <w:p w:rsidR="00477F20" w:rsidRPr="00C519C0" w:rsidRDefault="00477F20" w:rsidP="00C519C0">
      <w:pPr>
        <w:ind w:left="19" w:right="14" w:firstLine="706"/>
        <w:contextualSpacing/>
        <w:rPr>
          <w:rFonts w:ascii="Times New Roman" w:hAnsi="Times New Roman" w:cs="Times New Roman"/>
          <w:sz w:val="24"/>
          <w:szCs w:val="24"/>
        </w:rPr>
      </w:pPr>
      <w:r w:rsidRPr="00C519C0">
        <w:rPr>
          <w:rFonts w:ascii="Times New Roman" w:eastAsia="Times New Roman" w:hAnsi="Times New Roman" w:cs="Times New Roman"/>
          <w:sz w:val="24"/>
          <w:szCs w:val="24"/>
        </w:rPr>
        <w:t>Najviši i najniži iznos kreditnih sredstava za koje se subvencionira kamata odobrenih u okviru programa HBOR-a su:</w:t>
      </w:r>
    </w:p>
    <w:p w:rsidR="00477F20" w:rsidRPr="00C519C0" w:rsidRDefault="00477F20" w:rsidP="00C519C0">
      <w:pPr>
        <w:widowControl/>
        <w:numPr>
          <w:ilvl w:val="0"/>
          <w:numId w:val="2"/>
        </w:numPr>
        <w:autoSpaceDE/>
        <w:autoSpaceDN/>
        <w:spacing w:after="5"/>
        <w:ind w:left="216" w:right="14" w:hanging="1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C0">
        <w:rPr>
          <w:rFonts w:ascii="Times New Roman" w:eastAsia="Times New Roman" w:hAnsi="Times New Roman" w:cs="Times New Roman"/>
          <w:sz w:val="24"/>
          <w:szCs w:val="24"/>
        </w:rPr>
        <w:t>Poduzetništvo mladih, žena i početnika — najniži iznos 200.000,00 kuna, najviši iznos</w:t>
      </w:r>
    </w:p>
    <w:p w:rsidR="00477F20" w:rsidRPr="00C519C0" w:rsidRDefault="00477F20" w:rsidP="00C519C0">
      <w:pPr>
        <w:spacing w:after="36"/>
        <w:ind w:left="24" w:right="14"/>
        <w:contextualSpacing/>
        <w:rPr>
          <w:rFonts w:ascii="Times New Roman" w:hAnsi="Times New Roman" w:cs="Times New Roman"/>
          <w:sz w:val="24"/>
          <w:szCs w:val="24"/>
        </w:rPr>
      </w:pPr>
      <w:r w:rsidRPr="00C519C0">
        <w:rPr>
          <w:rFonts w:ascii="Times New Roman" w:eastAsia="Times New Roman" w:hAnsi="Times New Roman" w:cs="Times New Roman"/>
          <w:sz w:val="24"/>
          <w:szCs w:val="24"/>
        </w:rPr>
        <w:t>2.000.000,00 kuna,</w:t>
      </w:r>
    </w:p>
    <w:p w:rsidR="00477F20" w:rsidRPr="00C519C0" w:rsidRDefault="00477F20" w:rsidP="00C519C0">
      <w:pPr>
        <w:widowControl/>
        <w:numPr>
          <w:ilvl w:val="0"/>
          <w:numId w:val="2"/>
        </w:numPr>
        <w:autoSpaceDE/>
        <w:autoSpaceDN/>
        <w:spacing w:after="851"/>
        <w:ind w:left="216" w:right="14" w:hanging="1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C0">
        <w:rPr>
          <w:rFonts w:ascii="Times New Roman" w:eastAsia="Times New Roman" w:hAnsi="Times New Roman" w:cs="Times New Roman"/>
          <w:sz w:val="24"/>
          <w:szCs w:val="24"/>
        </w:rPr>
        <w:t xml:space="preserve">Investicije privatnog sektora — najniži iznos 200.000,00 kuna, najviši iznos </w:t>
      </w:r>
      <w:r w:rsidR="00E270B7">
        <w:rPr>
          <w:rFonts w:ascii="Times New Roman" w:hAnsi="Times New Roman" w:cs="Times New Roman"/>
          <w:noProof/>
          <w:sz w:val="24"/>
          <w:szCs w:val="24"/>
        </w:rPr>
        <w:t>5.000.000,00</w:t>
      </w:r>
      <w:r w:rsidR="0045707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sz w:val="24"/>
          <w:szCs w:val="24"/>
        </w:rPr>
        <w:t>kuna.</w:t>
      </w:r>
    </w:p>
    <w:p w:rsidR="00477F20" w:rsidRPr="00C519C0" w:rsidRDefault="00477F20" w:rsidP="00C519C0">
      <w:pPr>
        <w:spacing w:after="300"/>
        <w:ind w:left="23" w:firstLine="705"/>
        <w:contextualSpacing/>
        <w:rPr>
          <w:rFonts w:ascii="Times New Roman" w:hAnsi="Times New Roman" w:cs="Times New Roman"/>
          <w:sz w:val="24"/>
          <w:szCs w:val="24"/>
        </w:rPr>
      </w:pPr>
      <w:r w:rsidRPr="00C519C0">
        <w:rPr>
          <w:rFonts w:ascii="Times New Roman" w:eastAsia="Times New Roman" w:hAnsi="Times New Roman" w:cs="Times New Roman"/>
          <w:sz w:val="24"/>
          <w:szCs w:val="24"/>
        </w:rPr>
        <w:t>Plasmani kreditnih sredstava poduzetnicima obavljat će se putem HBOR-a ili putem poslovnih banaka s kojima će Krapinsko- zagorska županija</w:t>
      </w:r>
      <w:r w:rsidR="004B4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sz w:val="24"/>
          <w:szCs w:val="24"/>
        </w:rPr>
        <w:t>zaključiti Ugovor o poslovnoj suradnji.</w:t>
      </w:r>
    </w:p>
    <w:p w:rsidR="0045707F" w:rsidRPr="00C519C0" w:rsidRDefault="0045707F" w:rsidP="0045707F">
      <w:pPr>
        <w:widowControl/>
        <w:autoSpaceDE/>
        <w:autoSpaceDN/>
        <w:spacing w:after="261"/>
        <w:ind w:left="216"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F20" w:rsidRPr="00C519C0" w:rsidRDefault="008B40D1" w:rsidP="00C519C0">
      <w:pPr>
        <w:spacing w:after="274"/>
        <w:ind w:left="1781" w:right="1823" w:hanging="1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</w:t>
      </w:r>
      <w:r w:rsidR="00477F20" w:rsidRPr="00C519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F20" w:rsidRDefault="008B40D1" w:rsidP="00C519C0">
      <w:pPr>
        <w:ind w:left="19" w:right="14" w:firstLine="7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Gradonačelnica Grada Zlatara</w:t>
      </w:r>
      <w:r w:rsidR="00477F20" w:rsidRPr="00C519C0">
        <w:rPr>
          <w:rFonts w:ascii="Times New Roman" w:eastAsia="Times New Roman" w:hAnsi="Times New Roman" w:cs="Times New Roman"/>
          <w:sz w:val="24"/>
          <w:szCs w:val="24"/>
        </w:rPr>
        <w:t xml:space="preserve"> potpisat će sve potrebne akte pri realizaciji uključivanja u programe kreditiranja HBOR-a, kao i ugovor o poslovnoj suradnji s HBOR-om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odnosno pojedinom poslovnom bankom.</w:t>
      </w:r>
      <w:r w:rsidR="00477F20" w:rsidRPr="00C51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40D1" w:rsidRPr="00C519C0" w:rsidRDefault="008B40D1" w:rsidP="00C519C0">
      <w:pPr>
        <w:ind w:left="19" w:right="14" w:firstLine="710"/>
        <w:contextualSpacing/>
        <w:rPr>
          <w:rFonts w:ascii="Times New Roman" w:hAnsi="Times New Roman" w:cs="Times New Roman"/>
          <w:sz w:val="24"/>
          <w:szCs w:val="24"/>
        </w:rPr>
      </w:pPr>
    </w:p>
    <w:p w:rsidR="00477F20" w:rsidRPr="00C519C0" w:rsidRDefault="008B40D1" w:rsidP="00C519C0">
      <w:pPr>
        <w:spacing w:after="234"/>
        <w:ind w:left="1781" w:right="1708" w:hanging="1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477F20" w:rsidRPr="00C519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F20" w:rsidRPr="00C519C0" w:rsidRDefault="00477F20" w:rsidP="00C519C0">
      <w:pPr>
        <w:spacing w:after="867"/>
        <w:ind w:left="19" w:right="14" w:firstLine="710"/>
        <w:contextualSpacing/>
        <w:rPr>
          <w:rFonts w:ascii="Times New Roman" w:hAnsi="Times New Roman" w:cs="Times New Roman"/>
          <w:sz w:val="24"/>
          <w:szCs w:val="24"/>
        </w:rPr>
      </w:pPr>
      <w:r w:rsidRPr="00C519C0">
        <w:rPr>
          <w:rFonts w:ascii="Times New Roman" w:eastAsia="Times New Roman" w:hAnsi="Times New Roman" w:cs="Times New Roman"/>
          <w:sz w:val="24"/>
          <w:szCs w:val="24"/>
        </w:rPr>
        <w:t xml:space="preserve">Sredstva za provođenje ove Odluke osiguravaju se u Proračunu </w:t>
      </w:r>
      <w:r w:rsidR="002F234D">
        <w:rPr>
          <w:rFonts w:ascii="Times New Roman" w:eastAsia="Times New Roman" w:hAnsi="Times New Roman" w:cs="Times New Roman"/>
          <w:sz w:val="24"/>
          <w:szCs w:val="24"/>
        </w:rPr>
        <w:t>Grada Zlatara</w:t>
      </w:r>
      <w:r w:rsidRPr="00C519C0">
        <w:rPr>
          <w:rFonts w:ascii="Times New Roman" w:eastAsia="Times New Roman" w:hAnsi="Times New Roman" w:cs="Times New Roman"/>
          <w:sz w:val="24"/>
          <w:szCs w:val="24"/>
        </w:rPr>
        <w:t xml:space="preserve"> za sve godine provedbe programa kreditiranja HBOR-a.</w:t>
      </w:r>
    </w:p>
    <w:p w:rsidR="00477F20" w:rsidRPr="00C519C0" w:rsidRDefault="00477F20" w:rsidP="00C519C0">
      <w:pPr>
        <w:ind w:left="19" w:right="14" w:firstLine="710"/>
        <w:contextualSpacing/>
        <w:rPr>
          <w:rFonts w:ascii="Times New Roman" w:hAnsi="Times New Roman" w:cs="Times New Roman"/>
          <w:sz w:val="24"/>
          <w:szCs w:val="24"/>
        </w:rPr>
      </w:pPr>
      <w:r w:rsidRPr="00C519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Ova Odluka stupa na snagu danom donošenja, a objavit će se u na službenim web stranicama </w:t>
      </w:r>
      <w:r w:rsidR="002F234D">
        <w:rPr>
          <w:rFonts w:ascii="Times New Roman" w:eastAsia="Times New Roman" w:hAnsi="Times New Roman" w:cs="Times New Roman"/>
          <w:sz w:val="24"/>
          <w:szCs w:val="24"/>
        </w:rPr>
        <w:t>Grada Zlatara</w:t>
      </w:r>
      <w:r w:rsidR="008B40D1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C519C0">
        <w:rPr>
          <w:rFonts w:ascii="Times New Roman" w:eastAsia="Times New Roman" w:hAnsi="Times New Roman" w:cs="Times New Roman"/>
          <w:sz w:val="24"/>
          <w:szCs w:val="24"/>
        </w:rPr>
        <w:t xml:space="preserve"> u „Službenom glasniku Krapinsko- zagorske županije”</w:t>
      </w:r>
      <w:r w:rsidRPr="00C519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608E94" wp14:editId="474A913E">
            <wp:extent cx="18288" cy="24391"/>
            <wp:effectExtent l="0" t="0" r="0" b="0"/>
            <wp:docPr id="4234" name="Picture 4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4" name="Picture 42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92B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234D" w:rsidRPr="00C519C0" w:rsidRDefault="002F234D" w:rsidP="002F234D">
      <w:pPr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19C0">
        <w:rPr>
          <w:rFonts w:ascii="Times New Roman" w:hAnsi="Times New Roman" w:cs="Times New Roman"/>
          <w:sz w:val="24"/>
          <w:szCs w:val="24"/>
        </w:rPr>
        <w:t>GRADSKO VIJEĆE GRADA ZLATARA</w:t>
      </w:r>
    </w:p>
    <w:p w:rsidR="00274E72" w:rsidRDefault="00274E72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E72" w:rsidRPr="00477F20" w:rsidRDefault="00274E72" w:rsidP="00274E72">
      <w:pPr>
        <w:rPr>
          <w:rFonts w:ascii="Times New Roman" w:hAnsi="Times New Roman" w:cs="Times New Roman"/>
          <w:sz w:val="24"/>
          <w:szCs w:val="24"/>
        </w:rPr>
      </w:pPr>
      <w:r w:rsidRPr="00477F20">
        <w:rPr>
          <w:rFonts w:ascii="Times New Roman" w:hAnsi="Times New Roman" w:cs="Times New Roman"/>
          <w:sz w:val="24"/>
          <w:szCs w:val="24"/>
        </w:rPr>
        <w:t>KLASA: 311-01/20-01/01</w:t>
      </w:r>
    </w:p>
    <w:p w:rsidR="00274E72" w:rsidRPr="00477F20" w:rsidRDefault="00274E72" w:rsidP="00274E72">
      <w:pPr>
        <w:rPr>
          <w:rFonts w:ascii="Times New Roman" w:hAnsi="Times New Roman" w:cs="Times New Roman"/>
          <w:sz w:val="24"/>
          <w:szCs w:val="24"/>
        </w:rPr>
      </w:pPr>
      <w:r w:rsidRPr="00477F20">
        <w:rPr>
          <w:rFonts w:ascii="Times New Roman" w:hAnsi="Times New Roman" w:cs="Times New Roman"/>
          <w:sz w:val="24"/>
          <w:szCs w:val="24"/>
        </w:rPr>
        <w:t>URBROJ:2211/01-02-20-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74E72" w:rsidRDefault="00274E72" w:rsidP="00274E72">
      <w:pPr>
        <w:rPr>
          <w:rFonts w:ascii="Times New Roman" w:hAnsi="Times New Roman" w:cs="Times New Roman"/>
          <w:sz w:val="24"/>
          <w:szCs w:val="24"/>
        </w:rPr>
      </w:pPr>
      <w:r w:rsidRPr="00477F20">
        <w:rPr>
          <w:rFonts w:ascii="Times New Roman" w:hAnsi="Times New Roman" w:cs="Times New Roman"/>
          <w:sz w:val="24"/>
          <w:szCs w:val="24"/>
        </w:rPr>
        <w:t xml:space="preserve">Zlatar, </w:t>
      </w:r>
    </w:p>
    <w:p w:rsidR="00274E72" w:rsidRPr="000A6D9C" w:rsidRDefault="00274E72" w:rsidP="00274E72">
      <w:pPr>
        <w:spacing w:after="236"/>
        <w:ind w:left="10" w:right="1291" w:hanging="10"/>
        <w:contextualSpacing/>
        <w:jc w:val="right"/>
        <w:rPr>
          <w:sz w:val="24"/>
          <w:szCs w:val="24"/>
        </w:rPr>
      </w:pPr>
    </w:p>
    <w:p w:rsidR="00274E72" w:rsidRPr="000A6D9C" w:rsidRDefault="00274E72" w:rsidP="00274E72">
      <w:pPr>
        <w:spacing w:after="236"/>
        <w:ind w:left="10" w:right="1291" w:hanging="10"/>
        <w:contextualSpacing/>
        <w:rPr>
          <w:sz w:val="24"/>
          <w:szCs w:val="24"/>
        </w:rPr>
      </w:pPr>
    </w:p>
    <w:p w:rsidR="00274E72" w:rsidRPr="000A6D9C" w:rsidRDefault="00274E72" w:rsidP="00274E72">
      <w:pPr>
        <w:spacing w:after="236"/>
        <w:ind w:left="10" w:right="1291" w:hanging="10"/>
        <w:contextualSpacing/>
        <w:rPr>
          <w:sz w:val="24"/>
          <w:szCs w:val="24"/>
        </w:rPr>
      </w:pPr>
      <w:r w:rsidRPr="000A6D9C">
        <w:rPr>
          <w:sz w:val="24"/>
          <w:szCs w:val="24"/>
        </w:rPr>
        <w:t xml:space="preserve">                                                          PREDSJEDNICA GRADSKOG VIJEĆA</w:t>
      </w:r>
    </w:p>
    <w:p w:rsidR="00274E72" w:rsidRPr="000A6D9C" w:rsidRDefault="00274E72" w:rsidP="00274E72">
      <w:pPr>
        <w:spacing w:after="236"/>
        <w:ind w:left="10" w:right="1291" w:hanging="10"/>
        <w:contextualSpacing/>
        <w:rPr>
          <w:sz w:val="24"/>
          <w:szCs w:val="24"/>
        </w:rPr>
      </w:pPr>
      <w:r w:rsidRPr="000A6D9C">
        <w:rPr>
          <w:sz w:val="24"/>
          <w:szCs w:val="24"/>
        </w:rPr>
        <w:t xml:space="preserve">                                                                             Danijela Findak</w:t>
      </w:r>
    </w:p>
    <w:p w:rsidR="00274E72" w:rsidRPr="00C519C0" w:rsidRDefault="00274E72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8A" w:rsidRPr="00C519C0" w:rsidRDefault="00C87B8A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Pr="00C519C0" w:rsidRDefault="00F5392B" w:rsidP="00C51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9A3" w:rsidRPr="00C519C0" w:rsidRDefault="00DA59A3" w:rsidP="00C519C0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A59A3" w:rsidRPr="00C519C0" w:rsidSect="0012401A">
      <w:type w:val="continuous"/>
      <w:pgSz w:w="11910" w:h="16830"/>
      <w:pgMar w:top="1420" w:right="12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6708" w:rsidRDefault="00CF6708" w:rsidP="00C87B8A">
      <w:r>
        <w:separator/>
      </w:r>
    </w:p>
  </w:endnote>
  <w:endnote w:type="continuationSeparator" w:id="0">
    <w:p w:rsidR="00CF6708" w:rsidRDefault="00CF6708" w:rsidP="00C8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6708" w:rsidRDefault="00CF6708" w:rsidP="00C87B8A">
      <w:r>
        <w:separator/>
      </w:r>
    </w:p>
  </w:footnote>
  <w:footnote w:type="continuationSeparator" w:id="0">
    <w:p w:rsidR="00CF6708" w:rsidRDefault="00CF6708" w:rsidP="00C87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617" style="width:8.1pt;height:3.25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numPicBullet w:numPicBulletId="1">
    <w:pict>
      <v:shape id="_x0000_i1618" style="width:11.35pt;height:10.5pt" coordsize="" o:spt="100" o:bullet="t" adj="0,,0" path="" stroked="f">
        <v:stroke joinstyle="miter"/>
        <v:imagedata r:id="rId2" o:title="image22"/>
        <v:formulas/>
        <v:path o:connecttype="segments"/>
      </v:shape>
    </w:pict>
  </w:numPicBullet>
  <w:abstractNum w:abstractNumId="0" w15:restartNumberingAfterBreak="0">
    <w:nsid w:val="06146718"/>
    <w:multiLevelType w:val="hybridMultilevel"/>
    <w:tmpl w:val="BD32ACA8"/>
    <w:lvl w:ilvl="0" w:tplc="38A43558">
      <w:numFmt w:val="bullet"/>
      <w:lvlText w:val="-"/>
      <w:lvlJc w:val="left"/>
      <w:pPr>
        <w:ind w:left="364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 w15:restartNumberingAfterBreak="0">
    <w:nsid w:val="46AB409F"/>
    <w:multiLevelType w:val="hybridMultilevel"/>
    <w:tmpl w:val="9EDE5D0C"/>
    <w:lvl w:ilvl="0" w:tplc="074ADC50">
      <w:start w:val="1"/>
      <w:numFmt w:val="bullet"/>
      <w:lvlText w:val="-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36592E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82F278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CA5562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22776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07D50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8B788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0136E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4455EC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7C4F6E"/>
    <w:multiLevelType w:val="hybridMultilevel"/>
    <w:tmpl w:val="0B52ADD8"/>
    <w:lvl w:ilvl="0" w:tplc="E8EE86FE">
      <w:start w:val="2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A406D0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50EB84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C4DD96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A6464E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DDA7BC4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A8436B8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5CA058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C881B8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F611CC"/>
    <w:multiLevelType w:val="hybridMultilevel"/>
    <w:tmpl w:val="C07CD646"/>
    <w:lvl w:ilvl="0" w:tplc="FB78BDD0">
      <w:start w:val="1"/>
      <w:numFmt w:val="bullet"/>
      <w:lvlText w:val="•"/>
      <w:lvlPicBulletId w:val="0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DA2072">
      <w:start w:val="1"/>
      <w:numFmt w:val="bullet"/>
      <w:lvlText w:val="o"/>
      <w:lvlJc w:val="left"/>
      <w:pPr>
        <w:ind w:left="1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D696EA">
      <w:start w:val="1"/>
      <w:numFmt w:val="bullet"/>
      <w:lvlText w:val="▪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B8551A">
      <w:start w:val="1"/>
      <w:numFmt w:val="bullet"/>
      <w:lvlText w:val="•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BC14EC">
      <w:start w:val="1"/>
      <w:numFmt w:val="bullet"/>
      <w:lvlText w:val="o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C26FD8">
      <w:start w:val="1"/>
      <w:numFmt w:val="bullet"/>
      <w:lvlText w:val="▪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A4C1CE">
      <w:start w:val="1"/>
      <w:numFmt w:val="bullet"/>
      <w:lvlText w:val="•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DE91E6">
      <w:start w:val="1"/>
      <w:numFmt w:val="bullet"/>
      <w:lvlText w:val="o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487CA">
      <w:start w:val="1"/>
      <w:numFmt w:val="bullet"/>
      <w:lvlText w:val="▪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742362"/>
    <w:multiLevelType w:val="hybridMultilevel"/>
    <w:tmpl w:val="39388E8E"/>
    <w:lvl w:ilvl="0" w:tplc="A11E8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56"/>
    <w:rsid w:val="000D6556"/>
    <w:rsid w:val="0012401A"/>
    <w:rsid w:val="00274E72"/>
    <w:rsid w:val="002C0667"/>
    <w:rsid w:val="002F234D"/>
    <w:rsid w:val="0045707F"/>
    <w:rsid w:val="00477F20"/>
    <w:rsid w:val="004B4319"/>
    <w:rsid w:val="00581E62"/>
    <w:rsid w:val="005D22A6"/>
    <w:rsid w:val="0068291D"/>
    <w:rsid w:val="006A4A25"/>
    <w:rsid w:val="007426B1"/>
    <w:rsid w:val="008B40D1"/>
    <w:rsid w:val="00A067AF"/>
    <w:rsid w:val="00A24F0C"/>
    <w:rsid w:val="00C35D40"/>
    <w:rsid w:val="00C519C0"/>
    <w:rsid w:val="00C87B8A"/>
    <w:rsid w:val="00CD7C22"/>
    <w:rsid w:val="00CF6708"/>
    <w:rsid w:val="00D23F5A"/>
    <w:rsid w:val="00D975F3"/>
    <w:rsid w:val="00DA59A3"/>
    <w:rsid w:val="00E270B7"/>
    <w:rsid w:val="00F5392B"/>
    <w:rsid w:val="00F7746F"/>
    <w:rsid w:val="00FB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4D23"/>
  <w15:docId w15:val="{4B9B358F-23A5-4173-A2C0-3C2E2777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 w:eastAsia="bs" w:bidi="bs"/>
    </w:rPr>
  </w:style>
  <w:style w:type="paragraph" w:styleId="Naslov1">
    <w:name w:val="heading 1"/>
    <w:basedOn w:val="Normal"/>
    <w:uiPriority w:val="9"/>
    <w:qFormat/>
    <w:pPr>
      <w:ind w:left="249"/>
      <w:outlineLvl w:val="0"/>
    </w:pPr>
    <w:rPr>
      <w:b/>
      <w:bCs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1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7C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C22"/>
    <w:rPr>
      <w:rFonts w:ascii="Segoe UI" w:eastAsia="Arial" w:hAnsi="Segoe UI" w:cs="Segoe UI"/>
      <w:sz w:val="18"/>
      <w:szCs w:val="18"/>
      <w:lang w:val="bs" w:eastAsia="bs" w:bidi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Krušelj</dc:creator>
  <cp:lastModifiedBy>Mladen Krušelj</cp:lastModifiedBy>
  <cp:revision>5</cp:revision>
  <cp:lastPrinted>2020-05-20T07:27:00Z</cp:lastPrinted>
  <dcterms:created xsi:type="dcterms:W3CDTF">2020-05-20T05:20:00Z</dcterms:created>
  <dcterms:modified xsi:type="dcterms:W3CDTF">2020-05-20T07:33:00Z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Canon iR-ADV C5051  PDF</vt:lpwstr>
  </property>
  <property fmtid="{D5CDD505-2E9C-101B-9397-08002B2CF9AE}" pid="4" name="LastSaved">
    <vt:filetime>2018-10-15T00:00:00Z</vt:filetime>
  </property>
</Properties>
</file>