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728C" w14:textId="2E6EA1D5" w:rsidR="00D84D70" w:rsidRDefault="00D84D70" w:rsidP="00D84D70">
      <w:pPr>
        <w:autoSpaceDE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Temeljem </w:t>
      </w:r>
      <w:r>
        <w:rPr>
          <w:rFonts w:eastAsia="TimesNewRoman"/>
        </w:rPr>
        <w:t>č</w:t>
      </w:r>
      <w:r>
        <w:rPr>
          <w:rFonts w:eastAsiaTheme="minorHAnsi"/>
        </w:rPr>
        <w:t xml:space="preserve">lanka 17; stavka 1. Zakona o sustavu civilne zaštite („Narodne novine“ broj 82/15; 118/18.), članka 59. Pravilnika o nositeljima, sadržaju i postupcima izrade planskih dokumenata u civilnoj zaštiti te načinu informiranja javnosti u postupku njihovog donošenja („Narodne novine“ broj 49/17.) te </w:t>
      </w:r>
      <w:r>
        <w:rPr>
          <w:rFonts w:eastAsia="TimesNewRoman"/>
        </w:rPr>
        <w:t>č</w:t>
      </w:r>
      <w:r>
        <w:rPr>
          <w:rFonts w:eastAsiaTheme="minorHAnsi"/>
        </w:rPr>
        <w:t xml:space="preserve">lanka 27. Statuta Grada Zlatara („Službeni glasnik Krapinsko-zagorske županije“ broj 36a/13; 9/18.), Gradsko vijeće Grada Zlatara na svojoj </w:t>
      </w:r>
      <w:r w:rsidR="00A64496">
        <w:rPr>
          <w:rFonts w:eastAsiaTheme="minorHAnsi"/>
        </w:rPr>
        <w:t>24</w:t>
      </w:r>
      <w:r>
        <w:rPr>
          <w:rFonts w:eastAsiaTheme="minorHAnsi"/>
        </w:rPr>
        <w:t xml:space="preserve">. sjednici, održanoj </w:t>
      </w:r>
      <w:r w:rsidR="00A64496">
        <w:rPr>
          <w:rFonts w:eastAsiaTheme="minorHAnsi"/>
        </w:rPr>
        <w:t>04</w:t>
      </w:r>
      <w:r>
        <w:rPr>
          <w:rFonts w:eastAsiaTheme="minorHAnsi"/>
        </w:rPr>
        <w:t>.</w:t>
      </w:r>
      <w:r w:rsidR="00A64496">
        <w:rPr>
          <w:rFonts w:eastAsiaTheme="minorHAnsi"/>
        </w:rPr>
        <w:t xml:space="preserve"> ožujka </w:t>
      </w:r>
      <w:r>
        <w:rPr>
          <w:rFonts w:eastAsiaTheme="minorHAnsi"/>
        </w:rPr>
        <w:t>2020. godine, donosi</w:t>
      </w:r>
    </w:p>
    <w:p w14:paraId="68D14A16" w14:textId="74E98DEB" w:rsidR="00D84D70" w:rsidRDefault="00D84D70" w:rsidP="00A64496">
      <w:pPr>
        <w:autoSpaceDE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PLAN RAZVOJA</w:t>
      </w:r>
    </w:p>
    <w:p w14:paraId="4014171E" w14:textId="5D2B543A" w:rsidR="00D84D70" w:rsidRDefault="00D84D70" w:rsidP="00A64496">
      <w:pPr>
        <w:autoSpaceDE w:val="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sustava civilne  zaštite na području Grada Zlatara za 2020. godinu</w:t>
      </w:r>
    </w:p>
    <w:p w14:paraId="5DC7ADAB" w14:textId="624B1175" w:rsidR="00D84D70" w:rsidRDefault="00D84D70" w:rsidP="00A64496">
      <w:pPr>
        <w:autoSpaceDE w:val="0"/>
        <w:spacing w:after="24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 trogodišnjim financijskim učincima</w:t>
      </w:r>
    </w:p>
    <w:p w14:paraId="505E55CF" w14:textId="77777777" w:rsidR="00D84D70" w:rsidRDefault="00D84D70" w:rsidP="00D84D70">
      <w:pPr>
        <w:pStyle w:val="Naslov1"/>
        <w:numPr>
          <w:ilvl w:val="0"/>
          <w:numId w:val="0"/>
        </w:numPr>
        <w:spacing w:before="360" w:after="120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1. UVOD</w:t>
      </w:r>
    </w:p>
    <w:p w14:paraId="4E0EB420" w14:textId="77777777" w:rsidR="00D84D70" w:rsidRDefault="00D84D70" w:rsidP="00D84D70">
      <w:pPr>
        <w:spacing w:after="120" w:line="276" w:lineRule="auto"/>
        <w:jc w:val="both"/>
        <w:rPr>
          <w:rFonts w:eastAsia="SimSun"/>
        </w:rPr>
      </w:pPr>
      <w:r>
        <w:rPr>
          <w:rFonts w:eastAsia="TimesNewRoman"/>
        </w:rPr>
        <w:t>Č</w:t>
      </w:r>
      <w:r>
        <w:t>lankom 17. stavak 1. Zakona o sustavu civilne zaštite („Narodne novine“ broj 82/15; 118/18.) definirano je da predstavni</w:t>
      </w:r>
      <w:r>
        <w:rPr>
          <w:rFonts w:eastAsia="TimesNewRoman"/>
        </w:rPr>
        <w:t>č</w:t>
      </w:r>
      <w:r>
        <w:t>ko tijelo na prijedlog izvršnog tijela jedinica lokalne i podru</w:t>
      </w:r>
      <w:r>
        <w:rPr>
          <w:rFonts w:eastAsia="TimesNewRoman"/>
        </w:rPr>
        <w:t>č</w:t>
      </w:r>
      <w: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252105DF" w14:textId="77777777" w:rsidR="00D84D70" w:rsidRDefault="00D84D70" w:rsidP="00D84D70">
      <w:pPr>
        <w:spacing w:after="120" w:line="276" w:lineRule="auto"/>
        <w:jc w:val="both"/>
      </w:pPr>
      <w:r>
        <w:t>Temeljem Smjernica za organizaciju i razvoj sustava civilne zaštite za 2016.-2019. godine  (KLASA: 810-01/16-01/01; URBROJ: 2211/01-01-16-25  od dana 14. lipnja 2016. godine), donosi se Plan razvoja sustava civilne  zaštite na području Grada Zlatara za 2020. godinu s trogodišnjim financijskim učincima.</w:t>
      </w:r>
    </w:p>
    <w:p w14:paraId="7EEAF21B" w14:textId="77777777" w:rsidR="00D84D70" w:rsidRDefault="00D84D70" w:rsidP="00D84D70">
      <w:pPr>
        <w:pStyle w:val="Naslov1"/>
        <w:numPr>
          <w:ilvl w:val="0"/>
          <w:numId w:val="0"/>
        </w:numPr>
        <w:spacing w:before="360" w:after="120"/>
        <w:rPr>
          <w:rFonts w:ascii="Times New Roman" w:hAnsi="Times New Roman"/>
        </w:rPr>
      </w:pPr>
      <w:r>
        <w:rPr>
          <w:rFonts w:ascii="Times New Roman" w:hAnsi="Times New Roman"/>
        </w:rPr>
        <w:t>2.  PLANSKI DOKUMENTI</w:t>
      </w:r>
    </w:p>
    <w:p w14:paraId="1656FB8F" w14:textId="77777777" w:rsidR="00D84D70" w:rsidRDefault="00D84D70" w:rsidP="00D84D70">
      <w:pPr>
        <w:spacing w:after="120" w:line="276" w:lineRule="auto"/>
        <w:jc w:val="both"/>
      </w:pPr>
      <w:r>
        <w:t>Nastavno su navedeni planski dokumenti i odluke koje je potrebno izraditi u 2020. godini.</w:t>
      </w:r>
    </w:p>
    <w:p w14:paraId="21FD5945" w14:textId="77777777" w:rsidR="00D84D70" w:rsidRDefault="00D84D70" w:rsidP="00D84D70">
      <w:pPr>
        <w:pStyle w:val="Opisslike"/>
        <w:keepNext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Tablica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SEQ Tablica \* ARABIC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5</w:t>
      </w:r>
      <w:r>
        <w:rPr>
          <w:rFonts w:ascii="Times New Roman" w:hAnsi="Times New Roman" w:cs="Times New Roman"/>
          <w:noProof/>
        </w:rPr>
        <w:fldChar w:fldCharType="end"/>
      </w:r>
      <w:r>
        <w:rPr>
          <w:rFonts w:ascii="Times New Roman" w:hAnsi="Times New Roman" w:cs="Times New Roman"/>
        </w:rPr>
        <w:t>. Popis planskih dokumenata i odluka za izradu u 2020. godini</w:t>
      </w:r>
    </w:p>
    <w:tbl>
      <w:tblPr>
        <w:tblW w:w="90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1423"/>
        <w:gridCol w:w="1407"/>
        <w:gridCol w:w="1572"/>
      </w:tblGrid>
      <w:tr w:rsidR="00D84D70" w14:paraId="7C58678B" w14:textId="77777777" w:rsidTr="00470F08">
        <w:trPr>
          <w:trHeight w:val="413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66803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R.BR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0FA8F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EDA8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2183A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85858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1D155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DONOSI</w:t>
            </w:r>
          </w:p>
        </w:tc>
      </w:tr>
      <w:tr w:rsidR="00D84D70" w14:paraId="039F4E4E" w14:textId="77777777" w:rsidTr="00470F0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2C24" w14:textId="77777777" w:rsidR="00D84D70" w:rsidRDefault="00D84D70" w:rsidP="00470F08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  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F499B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 xml:space="preserve">Plan vježbi civilne zaštite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781B2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Gradonačelnica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60F4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61EE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siječanj 2019.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CD9E1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Gradonačelnica</w:t>
            </w:r>
          </w:p>
        </w:tc>
      </w:tr>
      <w:tr w:rsidR="00D84D70" w14:paraId="54D46889" w14:textId="77777777" w:rsidTr="00470F0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BB758" w14:textId="77777777" w:rsidR="00D84D70" w:rsidRDefault="00D84D70" w:rsidP="00470F08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  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5681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Izrada elaborata za vježbu civilne zaštite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45ACB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C05F8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Upravljačka skupina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DEE55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30 dana prije održavanja vježbe civilne zaštite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D1AA7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Gradonačelnica</w:t>
            </w:r>
          </w:p>
        </w:tc>
      </w:tr>
      <w:tr w:rsidR="00D84D70" w14:paraId="1A32B7D2" w14:textId="77777777" w:rsidTr="00470F0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B30F3" w14:textId="77777777" w:rsidR="00D84D70" w:rsidRDefault="00D84D70" w:rsidP="00470F08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  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1CAAB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Odluka o imenovanju koordinatora na lokaciji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8EDA5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Načelnik Stožera civilne zaštite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19F98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45D18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siječanj 2020.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41125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Načelnik Stožera civilne zaštite</w:t>
            </w:r>
          </w:p>
        </w:tc>
      </w:tr>
      <w:tr w:rsidR="00D84D70" w14:paraId="2CE7E6CB" w14:textId="77777777" w:rsidTr="00470F0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2C50A" w14:textId="77777777" w:rsidR="00D84D70" w:rsidRDefault="00D84D70" w:rsidP="00470F08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  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DCAA1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Odluka o određivanju pravnih osoba od interesa za sustav civilne zaštite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4C98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Gradonačelnica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E2F5A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B31CA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 xml:space="preserve">ožujak 2020. 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1DEAA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Gradsko vijeće</w:t>
            </w:r>
          </w:p>
        </w:tc>
      </w:tr>
      <w:tr w:rsidR="00D84D70" w14:paraId="576BA276" w14:textId="77777777" w:rsidTr="00470F0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B4B7" w14:textId="77777777" w:rsidR="00D84D70" w:rsidRDefault="00D84D70" w:rsidP="00470F08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  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A872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D00B2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Gradonačelnica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07A10" w14:textId="77777777" w:rsidR="00D84D70" w:rsidRDefault="00D84D70" w:rsidP="00470F08">
            <w:pPr>
              <w:spacing w:line="254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AA01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siječanj 2020.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1BB4F" w14:textId="77777777" w:rsidR="00D84D70" w:rsidRDefault="00D84D70" w:rsidP="00470F08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Gradonačelnica</w:t>
            </w:r>
          </w:p>
        </w:tc>
      </w:tr>
      <w:tr w:rsidR="00D84D70" w14:paraId="0DB541AD" w14:textId="77777777" w:rsidTr="00470F0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45DC3" w14:textId="77777777" w:rsidR="00D84D70" w:rsidRDefault="00D84D70" w:rsidP="00470F08">
            <w:pPr>
              <w:tabs>
                <w:tab w:val="left" w:pos="1134"/>
              </w:tabs>
              <w:suppressAutoHyphens w:val="0"/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  <w:lang w:val="en-US"/>
              </w:rPr>
            </w:pPr>
            <w:r>
              <w:rPr>
                <w:rFonts w:eastAsiaTheme="minorHAnsi"/>
                <w:bCs/>
                <w:sz w:val="20"/>
                <w:szCs w:val="20"/>
                <w:lang w:val="en-US"/>
              </w:rPr>
              <w:t xml:space="preserve">   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DD3F5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Odluka o donošenju Plana djelovanja civilne zaštite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96135" w14:textId="77777777" w:rsidR="00D84D70" w:rsidRDefault="00D84D70" w:rsidP="00470F08">
            <w:pPr>
              <w:spacing w:line="254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Gradonačelnica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E3D3" w14:textId="77777777" w:rsidR="00D84D70" w:rsidRDefault="00D84D70" w:rsidP="00470F08">
            <w:pPr>
              <w:spacing w:line="254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 Zlatar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B10FC" w14:textId="77777777" w:rsidR="00D84D70" w:rsidRDefault="00D84D70" w:rsidP="00470F08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54" w:lineRule="auto"/>
              <w:rPr>
                <w:rFonts w:eastAsiaTheme="minorHAnsi"/>
                <w:bCs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ožujak 2020.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76CCA" w14:textId="77777777" w:rsidR="00D84D70" w:rsidRDefault="00D84D70" w:rsidP="00470F08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bCs/>
                <w:sz w:val="20"/>
                <w:szCs w:val="20"/>
              </w:rPr>
              <w:t>Gradonačelnica</w:t>
            </w:r>
          </w:p>
        </w:tc>
      </w:tr>
    </w:tbl>
    <w:p w14:paraId="7DA5377A" w14:textId="77777777" w:rsidR="00D84D70" w:rsidRDefault="00D84D70" w:rsidP="00D84D70">
      <w:pPr>
        <w:pStyle w:val="Naslov2"/>
        <w:keepLines/>
        <w:numPr>
          <w:ilvl w:val="1"/>
          <w:numId w:val="2"/>
        </w:numPr>
        <w:spacing w:after="120"/>
        <w:rPr>
          <w:rFonts w:ascii="Times New Roman" w:eastAsiaTheme="majorEastAsia" w:hAnsi="Times New Roman"/>
          <w:szCs w:val="26"/>
          <w:lang w:eastAsia="zh-CN"/>
        </w:rPr>
      </w:pPr>
      <w:r>
        <w:rPr>
          <w:rFonts w:ascii="Times New Roman" w:eastAsiaTheme="majorEastAsia" w:hAnsi="Times New Roman"/>
        </w:rPr>
        <w:lastRenderedPageBreak/>
        <w:t>VOĐENJE I AŽURIRANJE BAZE PODATAKA O PRIPADNICIMA, SPOSOBNOSTIMA I RESURSIMA OPERATIVNIH SNAGA SUSTAVA CIVILNE ZAŠTITE</w:t>
      </w:r>
    </w:p>
    <w:p w14:paraId="464E34E9" w14:textId="77777777" w:rsidR="00D84D70" w:rsidRDefault="00D84D70" w:rsidP="00D84D70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Grad Zlatar sukladno Pravilniku o vođenju evidencije pripadnika operativnih snaga sustava civilne zaštite („Narodne novine“ broj 75/16.) osigurava uvjete za vođenje i ažuriranje baze podataka o pripadnicima, sposobnostima i resursima operativnih snaga sustava civilne zaštite.</w:t>
      </w:r>
    </w:p>
    <w:p w14:paraId="4150B692" w14:textId="77777777" w:rsidR="00D84D70" w:rsidRDefault="00D84D70" w:rsidP="00D84D70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Evidencija se ustrojava i kontinuirano ažurira za:</w:t>
      </w:r>
    </w:p>
    <w:p w14:paraId="5078D668" w14:textId="77777777" w:rsidR="00D84D70" w:rsidRDefault="00D84D70" w:rsidP="00D84D70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bCs/>
        </w:rPr>
      </w:pPr>
      <w:r>
        <w:rPr>
          <w:rFonts w:eastAsiaTheme="minorHAnsi"/>
          <w:bCs/>
        </w:rPr>
        <w:t>članove Stožera civilne zaštite,</w:t>
      </w:r>
    </w:p>
    <w:p w14:paraId="46C625AE" w14:textId="77777777" w:rsidR="00D84D70" w:rsidRDefault="00D84D70" w:rsidP="00D84D70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bCs/>
        </w:rPr>
      </w:pPr>
      <w:r>
        <w:rPr>
          <w:rFonts w:eastAsiaTheme="minorHAnsi"/>
          <w:bCs/>
        </w:rPr>
        <w:t>povjerenike civilne zaštite i njihove zamjenike,</w:t>
      </w:r>
    </w:p>
    <w:p w14:paraId="3AA04C25" w14:textId="77777777" w:rsidR="00D84D70" w:rsidRDefault="00D84D70" w:rsidP="00D84D70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HAnsi"/>
          <w:bCs/>
        </w:rPr>
      </w:pPr>
      <w:r>
        <w:rPr>
          <w:rFonts w:eastAsiaTheme="minorHAnsi"/>
          <w:bCs/>
        </w:rPr>
        <w:t>koordinatore na lokaciji,</w:t>
      </w:r>
    </w:p>
    <w:p w14:paraId="3295E94E" w14:textId="77777777" w:rsidR="00D84D70" w:rsidRDefault="00D84D70" w:rsidP="00D84D70">
      <w:pPr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bCs/>
        </w:rPr>
      </w:pPr>
      <w:r>
        <w:rPr>
          <w:rFonts w:eastAsiaTheme="minorHAnsi"/>
          <w:bCs/>
        </w:rPr>
        <w:t>pravne osobe od interesa za sustav civilne zaštite.</w:t>
      </w:r>
    </w:p>
    <w:p w14:paraId="3C242237" w14:textId="77777777" w:rsidR="00D84D70" w:rsidRDefault="00D84D70" w:rsidP="00D84D70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Grad Zlatar dužan je podatke o vrstama i broju pripadnika operativnih snaga zaprimljene od strane operativnih snaga i podatke koje su u obvezi izraditi samostalno dostaviti Krapinsko-zagorskoj županiji.</w:t>
      </w:r>
    </w:p>
    <w:p w14:paraId="51415964" w14:textId="77777777" w:rsidR="00D84D70" w:rsidRDefault="00D84D70" w:rsidP="00D84D7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  <w:i/>
          <w:iCs/>
        </w:rPr>
        <w:t>Nositelj i izrađivač</w:t>
      </w:r>
      <w:r>
        <w:rPr>
          <w:rFonts w:eastAsiaTheme="minorHAnsi"/>
          <w:bCs/>
        </w:rPr>
        <w:t>: Grad Zlatar</w:t>
      </w:r>
    </w:p>
    <w:p w14:paraId="530F411F" w14:textId="77777777" w:rsidR="00D84D70" w:rsidRDefault="00D84D70" w:rsidP="00D84D70">
      <w:pPr>
        <w:tabs>
          <w:tab w:val="left" w:pos="1134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  <w:i/>
          <w:iCs/>
        </w:rPr>
        <w:t>Rok dostave podataka</w:t>
      </w:r>
      <w:r>
        <w:rPr>
          <w:rFonts w:eastAsiaTheme="minorHAnsi"/>
          <w:bCs/>
        </w:rPr>
        <w:t>: prema roku određenom od strane Krapinsko-zagorske županije</w:t>
      </w:r>
    </w:p>
    <w:p w14:paraId="0B421C67" w14:textId="77777777" w:rsidR="00D84D70" w:rsidRDefault="00D84D70" w:rsidP="00D84D70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bCs/>
        </w:rPr>
      </w:pPr>
      <w:r>
        <w:rPr>
          <w:rFonts w:eastAsiaTheme="minorHAnsi"/>
          <w:bCs/>
        </w:rPr>
        <w:t>Kontakt podatke operativnih snaga sustava civilne zaštite (adrese, fiksni i mobilni telefonski brojevi) u planskim dokumentima potrebno je kontinuirano ažurirati.</w:t>
      </w:r>
    </w:p>
    <w:p w14:paraId="0248629B" w14:textId="77777777" w:rsidR="00D84D70" w:rsidRDefault="00D84D70" w:rsidP="00D84D70">
      <w:pPr>
        <w:pStyle w:val="Naslov1"/>
        <w:numPr>
          <w:ilvl w:val="0"/>
          <w:numId w:val="2"/>
        </w:numPr>
        <w:spacing w:before="360" w:after="120"/>
        <w:rPr>
          <w:rFonts w:ascii="Times New Roman" w:hAnsi="Times New Roman"/>
        </w:rPr>
      </w:pPr>
      <w:r>
        <w:rPr>
          <w:rFonts w:ascii="Times New Roman" w:hAnsi="Times New Roman"/>
        </w:rPr>
        <w:t>OPERATIVNE SNAGE SUSTAVA CIVILNE ZAŠTITE</w:t>
      </w:r>
    </w:p>
    <w:p w14:paraId="2DFB76DA" w14:textId="77777777" w:rsidR="00D84D70" w:rsidRDefault="00D84D70" w:rsidP="00D84D70">
      <w:pPr>
        <w:pStyle w:val="Naslov2"/>
        <w:keepLines/>
        <w:numPr>
          <w:ilvl w:val="1"/>
          <w:numId w:val="2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STOŽER CIVILNE ZAŠTITE</w:t>
      </w:r>
    </w:p>
    <w:p w14:paraId="230B58EC" w14:textId="77777777" w:rsidR="00D84D70" w:rsidRDefault="00D84D70" w:rsidP="00D84D70">
      <w:pPr>
        <w:spacing w:after="120" w:line="276" w:lineRule="auto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Stožer civilne zaštite Grada Zlatara osnovan je Odlukom o imenovanju načelnika, zamjenika načelnika i članova Stožera civilne zaštite Grada Zlatara (KLASA:810-01/17-01/01; URBROJ: 2211/01-02-17-46  od dana 09. listopada 2017. godine). Sastoji se od načelnika Stožera, zamjenika načelnika Stožera te 10 članova.</w:t>
      </w:r>
    </w:p>
    <w:p w14:paraId="055F2A68" w14:textId="77777777" w:rsidR="00D84D70" w:rsidRDefault="00D84D70" w:rsidP="00D84D70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jc w:val="both"/>
        <w:rPr>
          <w:bCs/>
          <w:iCs/>
          <w:color w:val="000000"/>
          <w:lang w:eastAsia="hr-HR"/>
        </w:rPr>
      </w:pPr>
      <w:r>
        <w:rPr>
          <w:bCs/>
          <w:iCs/>
          <w:color w:val="000000"/>
          <w:lang w:eastAsia="hr-HR"/>
        </w:rPr>
        <w:t xml:space="preserve">Stožer civilne zaštite Grada Zlatara potrebno je: </w:t>
      </w:r>
    </w:p>
    <w:p w14:paraId="2EEA9500" w14:textId="77777777" w:rsidR="00D84D70" w:rsidRDefault="00D84D70" w:rsidP="00D84D70">
      <w:pPr>
        <w:numPr>
          <w:ilvl w:val="0"/>
          <w:numId w:val="4"/>
        </w:numPr>
        <w:suppressAutoHyphens w:val="0"/>
        <w:spacing w:after="120" w:line="252" w:lineRule="auto"/>
        <w:jc w:val="both"/>
        <w:rPr>
          <w:rFonts w:eastAsiaTheme="minorHAnsi"/>
          <w:bCs/>
          <w:iCs/>
          <w:lang w:eastAsia="hr-HR"/>
        </w:rPr>
      </w:pPr>
      <w:r>
        <w:rPr>
          <w:rFonts w:eastAsiaTheme="minorHAnsi"/>
          <w:bCs/>
          <w:iCs/>
          <w:lang w:eastAsia="hr-HR"/>
        </w:rPr>
        <w:t>Upoznati sa Smjernicama za organizaciju sustava civilne zaštite Grada Zlatara za vremensko razdoblje od 2020. – 2023. godine</w:t>
      </w:r>
    </w:p>
    <w:p w14:paraId="7862E3D5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Nositelj</w:t>
      </w:r>
      <w:r>
        <w:rPr>
          <w:rFonts w:eastAsiaTheme="minorHAnsi"/>
          <w:lang w:eastAsia="hr-HR"/>
        </w:rPr>
        <w:t>: Grad Zlatar</w:t>
      </w:r>
    </w:p>
    <w:p w14:paraId="04CB637C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Izvršitelj</w:t>
      </w:r>
      <w:r>
        <w:rPr>
          <w:rFonts w:eastAsiaTheme="minorHAnsi"/>
          <w:lang w:eastAsia="hr-HR"/>
        </w:rPr>
        <w:t>: načelnik Stožera civilne zaštite i zamjenik načelnika Stožera civilne zaštite</w:t>
      </w:r>
    </w:p>
    <w:p w14:paraId="09B43E54" w14:textId="77777777" w:rsidR="00D84D70" w:rsidRDefault="00D84D70" w:rsidP="00D84D70">
      <w:pPr>
        <w:spacing w:after="120"/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Rok</w:t>
      </w:r>
      <w:r>
        <w:rPr>
          <w:rFonts w:eastAsiaTheme="minorHAnsi"/>
          <w:lang w:eastAsia="hr-HR"/>
        </w:rPr>
        <w:t>:  lipanj 2020. godine</w:t>
      </w:r>
    </w:p>
    <w:p w14:paraId="62C7CB6B" w14:textId="77777777" w:rsidR="00D84D70" w:rsidRDefault="00D84D70" w:rsidP="00D84D70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bCs/>
          <w:iCs/>
          <w:color w:val="000000"/>
          <w:lang w:eastAsia="hr-HR"/>
        </w:rPr>
      </w:pPr>
      <w:r>
        <w:rPr>
          <w:bCs/>
          <w:iCs/>
          <w:color w:val="000000"/>
          <w:lang w:eastAsia="hr-HR"/>
        </w:rPr>
        <w:t>Upoznati s Planom djelovanja civilne zaštite Grada Zlatara</w:t>
      </w:r>
    </w:p>
    <w:p w14:paraId="25D3BCD6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Nositelj</w:t>
      </w:r>
      <w:r>
        <w:rPr>
          <w:rFonts w:eastAsiaTheme="minorHAnsi"/>
          <w:lang w:eastAsia="hr-HR"/>
        </w:rPr>
        <w:t>: Grad Zlatar</w:t>
      </w:r>
    </w:p>
    <w:p w14:paraId="470025F9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Izvršitelj</w:t>
      </w:r>
      <w:r>
        <w:rPr>
          <w:rFonts w:eastAsiaTheme="minorHAnsi"/>
          <w:lang w:eastAsia="hr-HR"/>
        </w:rPr>
        <w:t>: načelnik Stožera civilne zaštite i zamjenik načelnika Stožera civilne zaštite</w:t>
      </w:r>
    </w:p>
    <w:p w14:paraId="6BBD9F31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Rok</w:t>
      </w:r>
      <w:r>
        <w:rPr>
          <w:rFonts w:eastAsiaTheme="minorHAnsi"/>
          <w:lang w:eastAsia="hr-HR"/>
        </w:rPr>
        <w:t>:  lipanj 2020. godine</w:t>
      </w:r>
    </w:p>
    <w:p w14:paraId="6490FD8E" w14:textId="77777777" w:rsidR="00D84D70" w:rsidRDefault="00D84D70" w:rsidP="00D84D70">
      <w:pPr>
        <w:numPr>
          <w:ilvl w:val="0"/>
          <w:numId w:val="5"/>
        </w:numPr>
        <w:suppressAutoHyphens w:val="0"/>
        <w:spacing w:before="120" w:after="120" w:line="276" w:lineRule="auto"/>
        <w:jc w:val="both"/>
        <w:rPr>
          <w:bCs/>
          <w:iCs/>
          <w:color w:val="000000"/>
          <w:lang w:eastAsia="hr-HR"/>
        </w:rPr>
      </w:pPr>
      <w:r>
        <w:rPr>
          <w:bCs/>
          <w:iCs/>
          <w:color w:val="000000"/>
          <w:lang w:eastAsia="hr-HR"/>
        </w:rPr>
        <w:t>Pripremiti i održati vježbu operativnih snaga sustava civilne zaštite</w:t>
      </w:r>
    </w:p>
    <w:p w14:paraId="295C1A03" w14:textId="77777777" w:rsidR="00D84D70" w:rsidRDefault="00D84D70" w:rsidP="00D84D70">
      <w:pPr>
        <w:spacing w:line="276" w:lineRule="auto"/>
        <w:jc w:val="both"/>
        <w:rPr>
          <w:rFonts w:eastAsia="TimesNewRoman"/>
          <w:lang w:eastAsia="hr-HR"/>
        </w:rPr>
      </w:pPr>
      <w:r>
        <w:rPr>
          <w:rFonts w:eastAsia="TimesNewRoman"/>
          <w:i/>
          <w:iCs/>
          <w:lang w:eastAsia="hr-HR"/>
        </w:rPr>
        <w:t>Nositel</w:t>
      </w:r>
      <w:r>
        <w:rPr>
          <w:rFonts w:eastAsia="TimesNewRoman"/>
          <w:lang w:eastAsia="hr-HR"/>
        </w:rPr>
        <w:t>j: Grad Zlatar</w:t>
      </w:r>
    </w:p>
    <w:p w14:paraId="4D5EAE5F" w14:textId="77777777" w:rsidR="00D84D70" w:rsidRDefault="00D84D70" w:rsidP="00D84D70">
      <w:pPr>
        <w:spacing w:line="276" w:lineRule="auto"/>
        <w:jc w:val="both"/>
        <w:rPr>
          <w:rFonts w:eastAsia="TimesNewRoman"/>
          <w:lang w:eastAsia="hr-HR"/>
        </w:rPr>
      </w:pPr>
      <w:r>
        <w:rPr>
          <w:rFonts w:eastAsia="TimesNewRoman"/>
          <w:i/>
          <w:iCs/>
          <w:lang w:eastAsia="hr-HR"/>
        </w:rPr>
        <w:t>Izvršitelj:</w:t>
      </w:r>
      <w:r>
        <w:rPr>
          <w:rFonts w:eastAsia="TimesNewRoman"/>
          <w:lang w:eastAsia="hr-HR"/>
        </w:rPr>
        <w:t xml:space="preserve"> Stožer civilne zaštite i operativne snage sustava civilne zaštite.</w:t>
      </w:r>
    </w:p>
    <w:p w14:paraId="44543EB7" w14:textId="77777777" w:rsidR="00D84D70" w:rsidRDefault="00D84D70" w:rsidP="00D84D70">
      <w:pPr>
        <w:spacing w:after="120" w:line="276" w:lineRule="auto"/>
        <w:jc w:val="both"/>
        <w:rPr>
          <w:rFonts w:eastAsia="TimesNewRoman"/>
          <w:lang w:eastAsia="hr-HR"/>
        </w:rPr>
      </w:pPr>
      <w:r>
        <w:rPr>
          <w:rFonts w:eastAsia="TimesNewRoman"/>
          <w:i/>
          <w:iCs/>
          <w:lang w:eastAsia="hr-HR"/>
        </w:rPr>
        <w:t>Rok izvršenja:</w:t>
      </w:r>
      <w:r>
        <w:rPr>
          <w:rFonts w:eastAsia="TimesNewRoman"/>
          <w:lang w:eastAsia="hr-HR"/>
        </w:rPr>
        <w:t xml:space="preserve"> Prema Planu vježbi civilne zaštite za 2020. godinu</w:t>
      </w:r>
    </w:p>
    <w:p w14:paraId="6EF6C1E7" w14:textId="77777777" w:rsidR="00D84D70" w:rsidRDefault="00D84D70" w:rsidP="00D84D70">
      <w:pPr>
        <w:spacing w:after="120" w:line="276" w:lineRule="auto"/>
        <w:jc w:val="both"/>
        <w:rPr>
          <w:rFonts w:eastAsia="TimesNewRoman"/>
          <w:lang w:eastAsia="hr-HR"/>
        </w:rPr>
      </w:pPr>
      <w:r>
        <w:rPr>
          <w:rFonts w:eastAsia="TimesNewRoman"/>
          <w:lang w:eastAsia="hr-HR"/>
        </w:rPr>
        <w:lastRenderedPageBreak/>
        <w:t>Potrebno je provesti osposobljavanje za članove Stožera civilne zaštite koji se još nisu osposobili sukladno Zakonu o sustavu  civilne zaštite.</w:t>
      </w:r>
    </w:p>
    <w:p w14:paraId="0B79A971" w14:textId="77777777" w:rsidR="00D84D70" w:rsidRDefault="00D84D70" w:rsidP="00D84D70">
      <w:pPr>
        <w:spacing w:line="276" w:lineRule="auto"/>
        <w:jc w:val="both"/>
        <w:rPr>
          <w:rFonts w:eastAsia="TimesNewRoman"/>
          <w:lang w:eastAsia="hr-HR"/>
        </w:rPr>
      </w:pPr>
      <w:r>
        <w:rPr>
          <w:rFonts w:eastAsia="TimesNewRoman"/>
          <w:i/>
          <w:iCs/>
          <w:lang w:eastAsia="hr-HR"/>
        </w:rPr>
        <w:t>Nositelj</w:t>
      </w:r>
      <w:r>
        <w:rPr>
          <w:rFonts w:eastAsia="TimesNewRoman"/>
          <w:lang w:eastAsia="hr-HR"/>
        </w:rPr>
        <w:t xml:space="preserve">: MUP – Ravnateljstvo civilne zaštite </w:t>
      </w:r>
    </w:p>
    <w:p w14:paraId="55660487" w14:textId="77777777" w:rsidR="00D84D70" w:rsidRDefault="00D84D70" w:rsidP="00D84D70">
      <w:pPr>
        <w:spacing w:line="276" w:lineRule="auto"/>
        <w:jc w:val="both"/>
        <w:rPr>
          <w:rFonts w:eastAsia="TimesNewRoman"/>
          <w:lang w:eastAsia="hr-HR"/>
        </w:rPr>
      </w:pPr>
      <w:r>
        <w:rPr>
          <w:rFonts w:eastAsia="TimesNewRoman"/>
          <w:i/>
          <w:iCs/>
          <w:lang w:eastAsia="hr-HR"/>
        </w:rPr>
        <w:t>Rok izvršenja</w:t>
      </w:r>
      <w:r>
        <w:rPr>
          <w:rFonts w:eastAsia="TimesNewRoman"/>
          <w:lang w:eastAsia="hr-HR"/>
        </w:rPr>
        <w:t>: U roku od godinu dana od imenovanja</w:t>
      </w:r>
    </w:p>
    <w:p w14:paraId="45C89CE3" w14:textId="77777777" w:rsidR="00D84D70" w:rsidRDefault="00D84D70" w:rsidP="00D84D70">
      <w:pPr>
        <w:pStyle w:val="Naslov2"/>
        <w:keepLines/>
        <w:numPr>
          <w:ilvl w:val="1"/>
          <w:numId w:val="2"/>
        </w:numPr>
        <w:spacing w:after="120"/>
        <w:rPr>
          <w:rFonts w:ascii="Times New Roman" w:eastAsiaTheme="majorEastAsia" w:hAnsi="Times New Roman"/>
          <w:szCs w:val="26"/>
          <w:lang w:eastAsia="zh-CN"/>
        </w:rPr>
      </w:pPr>
      <w:r>
        <w:rPr>
          <w:rFonts w:ascii="Times New Roman" w:eastAsiaTheme="majorEastAsia" w:hAnsi="Times New Roman"/>
        </w:rPr>
        <w:t xml:space="preserve"> OPERATIVNE SNAGE VATROGASTVA </w:t>
      </w:r>
    </w:p>
    <w:p w14:paraId="3C37953E" w14:textId="77777777" w:rsidR="00D84D70" w:rsidRDefault="00D84D70" w:rsidP="00D84D70">
      <w:pPr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3B655120" w14:textId="77777777" w:rsidR="00D84D70" w:rsidRDefault="00D84D70" w:rsidP="00D84D70">
      <w:pPr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Na području Grada Zlatara djeluje Vatrogasna zajednica Grada Zlatara u čijem su sastavu središnji DVD Zlatar, DVD Belec i DVD Donja Batina.</w:t>
      </w:r>
    </w:p>
    <w:p w14:paraId="38E61E27" w14:textId="77777777" w:rsidR="00D84D70" w:rsidRDefault="00D84D70" w:rsidP="00D84D70">
      <w:pPr>
        <w:pStyle w:val="Naslov3"/>
        <w:keepLines/>
        <w:numPr>
          <w:ilvl w:val="0"/>
          <w:numId w:val="0"/>
        </w:numPr>
        <w:tabs>
          <w:tab w:val="left" w:pos="357"/>
        </w:tabs>
        <w:ind w:left="720" w:hanging="720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</w:rPr>
        <w:t xml:space="preserve">     3.2.1.  DVD Zlatar</w:t>
      </w:r>
    </w:p>
    <w:p w14:paraId="6F1F9CBA" w14:textId="77777777" w:rsidR="00D84D70" w:rsidRDefault="00D84D70" w:rsidP="00D84D70">
      <w:pPr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Zlatar u cilju spremnosti i brzog djelovanja u 2020. godini planira provoditi:</w:t>
      </w:r>
    </w:p>
    <w:p w14:paraId="2ACC6E41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rFonts w:eastAsia="Calibri"/>
          <w:color w:val="000000"/>
        </w:rPr>
      </w:pPr>
      <w:r>
        <w:rPr>
          <w:color w:val="000000"/>
        </w:rPr>
        <w:t>osposobljavanje članova za zvanje “vatrogasni dočasnik” u organizaciji VZG Zlatar</w:t>
      </w:r>
    </w:p>
    <w:p w14:paraId="7FAE6FA1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siječanj – svibanj 2020. godine</w:t>
      </w:r>
    </w:p>
    <w:p w14:paraId="61FD6048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taktičke vježbe u suradnji s VZG Zlatara</w:t>
      </w:r>
    </w:p>
    <w:p w14:paraId="5063A078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tijekom 2020. godine</w:t>
      </w:r>
    </w:p>
    <w:p w14:paraId="190FEE2B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vježba s aparatima za zaštitu dišnih organa na poligonu JVP Grada Zagreba</w:t>
      </w:r>
    </w:p>
    <w:p w14:paraId="1330A18B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proljeće 2020. godine</w:t>
      </w:r>
    </w:p>
    <w:p w14:paraId="4BB214A2" w14:textId="77777777" w:rsidR="00D84D70" w:rsidRDefault="00D84D70" w:rsidP="00D84D70">
      <w:pPr>
        <w:jc w:val="both"/>
        <w:rPr>
          <w:bCs/>
          <w:szCs w:val="22"/>
          <w:lang w:eastAsia="zh-CN"/>
        </w:rPr>
      </w:pPr>
      <w:r>
        <w:rPr>
          <w:bCs/>
          <w:lang w:eastAsia="zh-CN"/>
        </w:rPr>
        <w:t>Oprema koja nedostaje, a bila bi nužna u provođenju mjera civilne zaštite:</w:t>
      </w:r>
    </w:p>
    <w:p w14:paraId="09CE5B1A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vatrogasni kamion “autocisterna” sa opremom po Pravilniku o minimum tehničke opreme i sredstava vatrogasnih postrojbi</w:t>
      </w:r>
      <w:r>
        <w:t xml:space="preserve"> (“</w:t>
      </w:r>
      <w:r>
        <w:rPr>
          <w:bCs/>
          <w:lang w:eastAsia="zh-CN"/>
        </w:rPr>
        <w:t>Narodne novine” broj 43/95;  91/02.)</w:t>
      </w:r>
    </w:p>
    <w:p w14:paraId="4C89BC87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500.000,00 kn</w:t>
      </w:r>
    </w:p>
    <w:p w14:paraId="5B1256D7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oprema za osvjetljenje (teleskopski stup – 4 kom, reflektori – 4 kom minimalno 400 W)</w:t>
      </w:r>
    </w:p>
    <w:p w14:paraId="699A611A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10.000,00 kn</w:t>
      </w:r>
    </w:p>
    <w:p w14:paraId="628C0AF8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interventna zaštitna oprema (hlače, jakna, rukavice, kaciga, čizme sa čeličnom kapicom, opasač TIP B – 25 kom</w:t>
      </w:r>
    </w:p>
    <w:p w14:paraId="318DB4D8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350.000,00 kn</w:t>
      </w:r>
    </w:p>
    <w:p w14:paraId="245F99C3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termalna kamera – 1 kom</w:t>
      </w:r>
    </w:p>
    <w:p w14:paraId="029A98C6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11.000,00 kn</w:t>
      </w:r>
    </w:p>
    <w:p w14:paraId="7FE3899D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pneumatska oprema (niskotlačni i visokotlačni zračni jastuci za podizanje terete, set za brtvljenje spremnika, čepovi za smanjenje istjecanja, pneumatske cijevi, komanda jedinica, set za sprječavanje izlijevanja opasnih tekućina) – set </w:t>
      </w:r>
    </w:p>
    <w:p w14:paraId="57235A40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50.000,00 kn</w:t>
      </w:r>
    </w:p>
    <w:p w14:paraId="024A30BB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odijela za totalnu zaštitu od kemikalija – 2 kom</w:t>
      </w:r>
    </w:p>
    <w:p w14:paraId="733C237D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40.000,00 kn</w:t>
      </w:r>
    </w:p>
    <w:p w14:paraId="652A5D09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lastRenderedPageBreak/>
        <w:t>odijela za totalnu zaštitu za prolaz kroz vatru – 2 kom</w:t>
      </w:r>
    </w:p>
    <w:p w14:paraId="253FFEF5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40.000,00 kn</w:t>
      </w:r>
    </w:p>
    <w:p w14:paraId="2324CAEE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zračni </w:t>
      </w:r>
      <w:proofErr w:type="spellStart"/>
      <w:r>
        <w:rPr>
          <w:bCs/>
          <w:lang w:eastAsia="zh-CN"/>
        </w:rPr>
        <w:t>uskočni</w:t>
      </w:r>
      <w:proofErr w:type="spellEnd"/>
      <w:r>
        <w:rPr>
          <w:bCs/>
          <w:lang w:eastAsia="zh-CN"/>
        </w:rPr>
        <w:t xml:space="preserve"> jastuk za spašavanje s visina – 1 kom</w:t>
      </w:r>
    </w:p>
    <w:p w14:paraId="5589E2B4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55.000,00 kn</w:t>
      </w:r>
    </w:p>
    <w:p w14:paraId="25CAEFDB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oprema za stabilizaciju vozila – set </w:t>
      </w:r>
    </w:p>
    <w:p w14:paraId="75605D93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10.000,00 kn</w:t>
      </w:r>
    </w:p>
    <w:p w14:paraId="0CF2D960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svjetiljka u “S” izvedbi – 20 kom</w:t>
      </w:r>
    </w:p>
    <w:p w14:paraId="5B89ECD9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60.000,00 kn</w:t>
      </w:r>
    </w:p>
    <w:p w14:paraId="55502AC8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prijenosna radio stanica – 10 kom</w:t>
      </w:r>
    </w:p>
    <w:p w14:paraId="7F860E59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35.000,00 kn</w:t>
      </w:r>
    </w:p>
    <w:p w14:paraId="54E1686A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pomoćni rasklopivi ležajevi – 100 kom</w:t>
      </w:r>
    </w:p>
    <w:p w14:paraId="666F7C8D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45.000,00 kn</w:t>
      </w:r>
    </w:p>
    <w:p w14:paraId="5E0A2974" w14:textId="77777777" w:rsidR="00D84D70" w:rsidRDefault="00D84D70" w:rsidP="00D84D70">
      <w:pPr>
        <w:spacing w:after="120"/>
        <w:jc w:val="both"/>
        <w:rPr>
          <w:bCs/>
          <w:lang w:eastAsia="zh-CN"/>
        </w:rPr>
      </w:pPr>
    </w:p>
    <w:p w14:paraId="46E52720" w14:textId="77777777" w:rsidR="00D84D70" w:rsidRDefault="00D84D70" w:rsidP="00D84D70">
      <w:pPr>
        <w:pStyle w:val="Naslov3"/>
        <w:keepLines/>
        <w:numPr>
          <w:ilvl w:val="2"/>
          <w:numId w:val="6"/>
        </w:numPr>
        <w:tabs>
          <w:tab w:val="left" w:pos="357"/>
        </w:tabs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</w:rPr>
        <w:t>DVD Belec</w:t>
      </w:r>
    </w:p>
    <w:p w14:paraId="601AC440" w14:textId="77777777" w:rsidR="00D84D70" w:rsidRDefault="00D84D70" w:rsidP="00D84D70">
      <w:pPr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Belec cilju spremnosti i brzog djelovanja u 2020. godini planira provoditi:</w:t>
      </w:r>
    </w:p>
    <w:p w14:paraId="7DE7ABFB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rFonts w:eastAsia="Calibri"/>
          <w:color w:val="000000"/>
        </w:rPr>
      </w:pPr>
      <w:r>
        <w:rPr>
          <w:color w:val="000000"/>
        </w:rPr>
        <w:t>osposobljavanje članova za zvanje “vatrogasni dočasnik” u organizaciji VZG Zlatar</w:t>
      </w:r>
    </w:p>
    <w:p w14:paraId="3BBDA921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siječanj – svibanj 2020. godine</w:t>
      </w:r>
    </w:p>
    <w:p w14:paraId="760E3505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taktičke vježbe u suradnji s VZG Zlatara</w:t>
      </w:r>
    </w:p>
    <w:p w14:paraId="1A14FF73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tijekom 2020. godine</w:t>
      </w:r>
    </w:p>
    <w:p w14:paraId="3298915B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vježba s aparatima za zaštitu dišnih organa na poligonu JVP Grada Zagreba</w:t>
      </w:r>
    </w:p>
    <w:p w14:paraId="220D1AD7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proljeće 2020. godine</w:t>
      </w:r>
    </w:p>
    <w:p w14:paraId="6BCB6838" w14:textId="77777777" w:rsidR="00D84D70" w:rsidRDefault="00D84D70" w:rsidP="00D84D70">
      <w:pPr>
        <w:jc w:val="both"/>
        <w:rPr>
          <w:bCs/>
          <w:szCs w:val="22"/>
          <w:lang w:eastAsia="zh-CN"/>
        </w:rPr>
      </w:pPr>
      <w:r>
        <w:rPr>
          <w:bCs/>
          <w:lang w:eastAsia="zh-CN"/>
        </w:rPr>
        <w:t>Oprema koja nedostaje, a bila bi nužna u provođenju mjera civilne zaštite:</w:t>
      </w:r>
    </w:p>
    <w:p w14:paraId="756A1C6F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vatrogasna odijela – 10 kom</w:t>
      </w:r>
    </w:p>
    <w:p w14:paraId="02D1C457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65.000,00 kn</w:t>
      </w:r>
    </w:p>
    <w:p w14:paraId="4465F461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rukavice za tehničke intervencije – 10 kom</w:t>
      </w:r>
    </w:p>
    <w:p w14:paraId="165CFE9E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3.850,00 kn</w:t>
      </w:r>
    </w:p>
    <w:p w14:paraId="08A0A18F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vatrogasne čizme – 10 kom</w:t>
      </w:r>
    </w:p>
    <w:p w14:paraId="15629A3B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12.000,00 kn</w:t>
      </w:r>
    </w:p>
    <w:p w14:paraId="02C39484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opasač tipa B – 10 kom</w:t>
      </w:r>
    </w:p>
    <w:p w14:paraId="24253F95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4.200,00 kn</w:t>
      </w:r>
    </w:p>
    <w:p w14:paraId="4404F060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zaštitne rukavice za zaštitu od toplinskog isijavanja – 10 kom</w:t>
      </w:r>
    </w:p>
    <w:p w14:paraId="0C867B07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500,00 kn</w:t>
      </w:r>
    </w:p>
    <w:p w14:paraId="1E2A8174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čepovi za zatvaranje vode – 10 kom</w:t>
      </w:r>
    </w:p>
    <w:p w14:paraId="5FB504AC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200,00 kn</w:t>
      </w:r>
    </w:p>
    <w:p w14:paraId="3E8129E7" w14:textId="77777777" w:rsidR="00D84D70" w:rsidRDefault="00D84D70" w:rsidP="00D84D70">
      <w:pPr>
        <w:spacing w:after="120"/>
        <w:jc w:val="both"/>
        <w:rPr>
          <w:bCs/>
          <w:lang w:eastAsia="zh-CN"/>
        </w:rPr>
      </w:pPr>
    </w:p>
    <w:p w14:paraId="7C316093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nož za rezanje</w:t>
      </w:r>
    </w:p>
    <w:p w14:paraId="0D52E98E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240,00 kn</w:t>
      </w:r>
    </w:p>
    <w:p w14:paraId="40D6B3B1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prometne oznake (signalizacija)</w:t>
      </w:r>
    </w:p>
    <w:p w14:paraId="07B8759B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500,00 kn</w:t>
      </w:r>
    </w:p>
    <w:p w14:paraId="4A8468CA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svjetiljka signalna</w:t>
      </w:r>
    </w:p>
    <w:p w14:paraId="54B4F109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420,00 kn</w:t>
      </w:r>
    </w:p>
    <w:p w14:paraId="3C8FD670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dozimetar za neposredno očitovanje</w:t>
      </w:r>
    </w:p>
    <w:p w14:paraId="75225D4D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1.200,00 kn</w:t>
      </w:r>
    </w:p>
    <w:p w14:paraId="42625247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odijelo za zaštitu od kontaminacije (RBK)</w:t>
      </w:r>
    </w:p>
    <w:p w14:paraId="50FB38A5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6.000,00 kn</w:t>
      </w:r>
    </w:p>
    <w:p w14:paraId="50B8FD63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osobni dozimetar</w:t>
      </w:r>
    </w:p>
    <w:p w14:paraId="63DDAAEF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950,00 kn</w:t>
      </w:r>
    </w:p>
    <w:p w14:paraId="49F38936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pribor za dekontaminaciju </w:t>
      </w:r>
    </w:p>
    <w:p w14:paraId="1EE3B629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2.400,00 kn</w:t>
      </w:r>
    </w:p>
    <w:p w14:paraId="20CFF8B2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odijela za totalnu zaštitu za prolaz kroz vatru</w:t>
      </w:r>
    </w:p>
    <w:p w14:paraId="6584882C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7.200,00 kn</w:t>
      </w:r>
    </w:p>
    <w:p w14:paraId="2868F313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zračni </w:t>
      </w:r>
      <w:proofErr w:type="spellStart"/>
      <w:r>
        <w:rPr>
          <w:bCs/>
          <w:lang w:eastAsia="zh-CN"/>
        </w:rPr>
        <w:t>uskočni</w:t>
      </w:r>
      <w:proofErr w:type="spellEnd"/>
      <w:r>
        <w:rPr>
          <w:bCs/>
          <w:lang w:eastAsia="zh-CN"/>
        </w:rPr>
        <w:t xml:space="preserve"> jastuk za spašavanje s visina</w:t>
      </w:r>
    </w:p>
    <w:p w14:paraId="5D41F9BD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5.000,00 kn</w:t>
      </w:r>
    </w:p>
    <w:p w14:paraId="4716BFB2" w14:textId="77777777" w:rsidR="00D84D70" w:rsidRDefault="00D84D70" w:rsidP="00D84D70">
      <w:pPr>
        <w:spacing w:after="120"/>
        <w:jc w:val="both"/>
        <w:rPr>
          <w:bCs/>
          <w:lang w:eastAsia="zh-CN"/>
        </w:rPr>
      </w:pPr>
    </w:p>
    <w:p w14:paraId="4EC4E90E" w14:textId="77777777" w:rsidR="00D84D70" w:rsidRDefault="00D84D70" w:rsidP="00D84D70">
      <w:pPr>
        <w:pStyle w:val="Naslov3"/>
        <w:keepLines/>
        <w:numPr>
          <w:ilvl w:val="2"/>
          <w:numId w:val="6"/>
        </w:numPr>
        <w:tabs>
          <w:tab w:val="left" w:pos="357"/>
        </w:tabs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</w:rPr>
        <w:t>DVD Donja Batina</w:t>
      </w:r>
    </w:p>
    <w:p w14:paraId="732D8C4F" w14:textId="77777777" w:rsidR="00D84D70" w:rsidRDefault="00D84D70" w:rsidP="00D84D70">
      <w:pPr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Donja Batina u cilju spremnosti i brzog djelovanja u 2020. godini planira provoditi:</w:t>
      </w:r>
    </w:p>
    <w:p w14:paraId="356CA4D1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rFonts w:eastAsia="Calibri"/>
          <w:color w:val="000000"/>
        </w:rPr>
      </w:pPr>
      <w:r>
        <w:rPr>
          <w:color w:val="000000"/>
        </w:rPr>
        <w:t>osposobljavanje članova za zvanje “vatrogasni dočasnik” u organizaciji VZG Zlatar</w:t>
      </w:r>
    </w:p>
    <w:p w14:paraId="23FBB1FB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siječanj – svibanj 2020. godine</w:t>
      </w:r>
    </w:p>
    <w:p w14:paraId="09E7ABAD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taktičke vježbe u suradnji s VZG Zlatara</w:t>
      </w:r>
    </w:p>
    <w:p w14:paraId="17B1B5E3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tijekom 2020. godine</w:t>
      </w:r>
    </w:p>
    <w:p w14:paraId="179B751F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vježba s aparatima za zaštitu dišnih organa na poligonu JVP Grada Zagreba</w:t>
      </w:r>
    </w:p>
    <w:p w14:paraId="41E8EDD2" w14:textId="77777777" w:rsidR="00D84D70" w:rsidRDefault="00D84D70" w:rsidP="00D84D70">
      <w:pPr>
        <w:spacing w:after="120"/>
        <w:jc w:val="both"/>
        <w:rPr>
          <w:color w:val="000000"/>
        </w:rPr>
      </w:pPr>
      <w:r>
        <w:rPr>
          <w:i/>
          <w:iCs/>
          <w:color w:val="000000"/>
        </w:rPr>
        <w:t>Vrijeme planiranih aktivnosti</w:t>
      </w:r>
      <w:r>
        <w:rPr>
          <w:color w:val="000000"/>
        </w:rPr>
        <w:t>: proljeće 2020. godine</w:t>
      </w:r>
    </w:p>
    <w:p w14:paraId="1FF856AD" w14:textId="77777777" w:rsidR="00D84D70" w:rsidRDefault="00D84D70" w:rsidP="00D84D70">
      <w:pPr>
        <w:jc w:val="both"/>
        <w:rPr>
          <w:bCs/>
          <w:szCs w:val="22"/>
          <w:lang w:eastAsia="zh-CN"/>
        </w:rPr>
      </w:pPr>
      <w:r>
        <w:rPr>
          <w:bCs/>
          <w:lang w:eastAsia="zh-CN"/>
        </w:rPr>
        <w:t>Oprema koja nedostaje, a bila bi nužna u provođenju mjera civilne zaštite:</w:t>
      </w:r>
    </w:p>
    <w:p w14:paraId="1521E5F8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vatrogasne rukavice – 6 para, </w:t>
      </w:r>
    </w:p>
    <w:p w14:paraId="50801AA2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vatrogasne rukavice za tehničke intervencije – 4 para</w:t>
      </w:r>
    </w:p>
    <w:p w14:paraId="5D8A93E3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svjetiljka u “S” izvedbi – 3 kom, </w:t>
      </w:r>
    </w:p>
    <w:p w14:paraId="28585FE8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 xml:space="preserve">vatrogasna </w:t>
      </w:r>
      <w:proofErr w:type="spellStart"/>
      <w:r>
        <w:rPr>
          <w:bCs/>
          <w:lang w:eastAsia="zh-CN"/>
        </w:rPr>
        <w:t>podkapa</w:t>
      </w:r>
      <w:proofErr w:type="spellEnd"/>
      <w:r>
        <w:rPr>
          <w:bCs/>
          <w:lang w:eastAsia="zh-CN"/>
        </w:rPr>
        <w:t xml:space="preserve"> – 6 kom, </w:t>
      </w:r>
    </w:p>
    <w:p w14:paraId="61640518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bCs/>
          <w:lang w:eastAsia="zh-CN"/>
        </w:rPr>
      </w:pPr>
      <w:r>
        <w:rPr>
          <w:bCs/>
          <w:lang w:eastAsia="zh-CN"/>
        </w:rPr>
        <w:t>boca sa stlačenim zrakom 300 bara (rezervne).</w:t>
      </w:r>
    </w:p>
    <w:p w14:paraId="5524644D" w14:textId="77777777" w:rsidR="00D84D70" w:rsidRDefault="00D84D70" w:rsidP="00D84D70">
      <w:pPr>
        <w:spacing w:after="120"/>
        <w:jc w:val="both"/>
        <w:rPr>
          <w:bCs/>
          <w:lang w:eastAsia="zh-CN"/>
        </w:rPr>
      </w:pPr>
      <w:r>
        <w:rPr>
          <w:bCs/>
          <w:i/>
          <w:iCs/>
          <w:lang w:eastAsia="zh-CN"/>
        </w:rPr>
        <w:t>Predviđena sredstva</w:t>
      </w:r>
      <w:r>
        <w:rPr>
          <w:bCs/>
          <w:lang w:eastAsia="zh-CN"/>
        </w:rPr>
        <w:t>: 20.000,00 kn</w:t>
      </w:r>
    </w:p>
    <w:p w14:paraId="7028BE1A" w14:textId="77777777" w:rsidR="00D84D70" w:rsidRDefault="00D84D70" w:rsidP="00D84D70">
      <w:pPr>
        <w:suppressAutoHyphens w:val="0"/>
        <w:rPr>
          <w:color w:val="000000"/>
        </w:rPr>
        <w:sectPr w:rsidR="00D84D70">
          <w:pgSz w:w="11906" w:h="16838"/>
          <w:pgMar w:top="1134" w:right="1134" w:bottom="1134" w:left="1418" w:header="709" w:footer="709" w:gutter="284"/>
          <w:cols w:space="720"/>
        </w:sectPr>
      </w:pPr>
    </w:p>
    <w:p w14:paraId="6611ED5E" w14:textId="77777777" w:rsidR="00D84D70" w:rsidRDefault="00D84D70" w:rsidP="00D84D70">
      <w:pPr>
        <w:pStyle w:val="Naslov2"/>
        <w:keepLines/>
        <w:numPr>
          <w:ilvl w:val="1"/>
          <w:numId w:val="6"/>
        </w:numPr>
        <w:spacing w:after="120"/>
        <w:rPr>
          <w:rFonts w:ascii="Times New Roman" w:eastAsia="TimesNewRoman" w:hAnsi="Times New Roman"/>
          <w:lang w:eastAsia="zh-CN"/>
        </w:rPr>
      </w:pPr>
      <w:r>
        <w:rPr>
          <w:rFonts w:ascii="Times New Roman" w:eastAsia="TimesNewRoman" w:hAnsi="Times New Roman"/>
        </w:rPr>
        <w:lastRenderedPageBreak/>
        <w:t>GRADSKO DRUŠTVO CRVENOG KRIŽA ZLATAR</w:t>
      </w:r>
    </w:p>
    <w:p w14:paraId="58CC2E27" w14:textId="77777777" w:rsidR="00D84D70" w:rsidRDefault="00D84D70" w:rsidP="00D84D70">
      <w:pPr>
        <w:spacing w:after="120" w:line="276" w:lineRule="auto"/>
        <w:jc w:val="both"/>
        <w:rPr>
          <w:rFonts w:eastAsia="SimSun"/>
          <w:lang w:eastAsia="zh-CN"/>
        </w:rPr>
      </w:pPr>
      <w:r>
        <w:rPr>
          <w:lang w:eastAsia="zh-CN"/>
        </w:rPr>
        <w:t>Gradsko društvo Crvenog križa Zlatar u 2020, godini planira pristupiti nabavci osnovnih pomagala i osnovne opreme te provoditi aktivnosti, od kojih je najvažnija komunikacija s operativnim tijelima gdje će Gradsko društvo doprinositi:</w:t>
      </w:r>
    </w:p>
    <w:p w14:paraId="2C136370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line="276" w:lineRule="auto"/>
        <w:jc w:val="both"/>
        <w:rPr>
          <w:lang w:eastAsia="zh-CN"/>
        </w:rPr>
      </w:pPr>
      <w:r>
        <w:rPr>
          <w:lang w:eastAsia="zh-CN"/>
        </w:rPr>
        <w:t>edukacijama građana i školske djece za sve vidove pomoći, naročito starijim osobama, bolesnima i nemoćnima u kući i van kuće, senzibilizirati ih za sve aktivnosti oko pružanja pomoći i obilaska staračkih domaćinstava,</w:t>
      </w:r>
    </w:p>
    <w:p w14:paraId="7EDA8E49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line="276" w:lineRule="auto"/>
        <w:jc w:val="both"/>
        <w:rPr>
          <w:lang w:eastAsia="zh-CN"/>
        </w:rPr>
      </w:pPr>
      <w:r>
        <w:rPr>
          <w:lang w:eastAsia="zh-CN"/>
        </w:rPr>
        <w:t xml:space="preserve">pružanjem prve pomoći, </w:t>
      </w:r>
    </w:p>
    <w:p w14:paraId="2191751E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line="276" w:lineRule="auto"/>
        <w:jc w:val="both"/>
        <w:rPr>
          <w:lang w:eastAsia="zh-CN"/>
        </w:rPr>
      </w:pPr>
      <w:r>
        <w:rPr>
          <w:lang w:eastAsia="zh-CN"/>
        </w:rPr>
        <w:t>nabavom i opskrbom stanovništva potrebnim dobrima i materijalom,</w:t>
      </w:r>
    </w:p>
    <w:p w14:paraId="6446B745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line="276" w:lineRule="auto"/>
        <w:jc w:val="both"/>
        <w:rPr>
          <w:lang w:eastAsia="zh-CN"/>
        </w:rPr>
      </w:pPr>
      <w:r>
        <w:rPr>
          <w:lang w:eastAsia="zh-CN"/>
        </w:rPr>
        <w:t>kroz rad Službe traženja (predstavlja centralni ured za izvješćivanje o žrtvama rata, elementarnih nepogoda, nesreća velikih razmjera i sl.) raditi na spajanju obitelji,</w:t>
      </w:r>
    </w:p>
    <w:p w14:paraId="07F1B4D3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line="276" w:lineRule="auto"/>
        <w:jc w:val="both"/>
        <w:rPr>
          <w:lang w:eastAsia="zh-CN"/>
        </w:rPr>
      </w:pPr>
      <w:r>
        <w:rPr>
          <w:lang w:eastAsia="zh-CN"/>
        </w:rPr>
        <w:t>osiguranjem dostupnih darivatelja krvi,</w:t>
      </w:r>
    </w:p>
    <w:p w14:paraId="5EB2C590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line="276" w:lineRule="auto"/>
        <w:jc w:val="both"/>
        <w:rPr>
          <w:lang w:eastAsia="zh-CN"/>
        </w:rPr>
      </w:pPr>
      <w:r>
        <w:rPr>
          <w:lang w:eastAsia="zh-CN"/>
        </w:rPr>
        <w:t>sudjelovanjem u radu tijela oformljenih za pružanje pomoći i zbrinjavanje stanovništva, kao i svim poslovima u logistici,</w:t>
      </w:r>
    </w:p>
    <w:p w14:paraId="0B520706" w14:textId="77777777" w:rsidR="00D84D70" w:rsidRDefault="00D84D70" w:rsidP="00D84D70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  <w:rPr>
          <w:lang w:eastAsia="zh-CN"/>
        </w:rPr>
      </w:pPr>
      <w:r>
        <w:rPr>
          <w:lang w:eastAsia="zh-CN"/>
        </w:rPr>
        <w:t>uspostavom vertikalne i horizontalne komunikacije, voditi bazu podataka i sl., prema potrebi i sukladno kompetencijama i ovlastima.</w:t>
      </w:r>
    </w:p>
    <w:p w14:paraId="64E41F42" w14:textId="77777777" w:rsidR="00D84D70" w:rsidRDefault="00D84D70" w:rsidP="00D84D70">
      <w:pPr>
        <w:jc w:val="both"/>
        <w:rPr>
          <w:lang w:eastAsia="zh-CN"/>
        </w:rPr>
      </w:pPr>
      <w:r>
        <w:rPr>
          <w:lang w:eastAsia="zh-CN"/>
        </w:rPr>
        <w:t>Gradsko društvo Crvenog križa Zlatar za nužno opremanje materijalno-tehničkim sredstvima te edukacije, tečajeve i obuku građana, mora izdvojiti minimalno 100.000,00 kuna.</w:t>
      </w:r>
    </w:p>
    <w:p w14:paraId="1E901C04" w14:textId="77777777" w:rsidR="00D84D70" w:rsidRDefault="00D84D70" w:rsidP="00D84D70">
      <w:pPr>
        <w:pStyle w:val="Naslov2"/>
        <w:keepLines/>
        <w:numPr>
          <w:ilvl w:val="1"/>
          <w:numId w:val="6"/>
        </w:numPr>
        <w:spacing w:after="120"/>
        <w:rPr>
          <w:rFonts w:ascii="Times New Roman" w:eastAsia="TimesNewRoman" w:hAnsi="Times New Roman"/>
          <w:szCs w:val="26"/>
          <w:lang w:eastAsia="zh-CN"/>
        </w:rPr>
      </w:pPr>
      <w:r>
        <w:rPr>
          <w:rFonts w:ascii="Times New Roman" w:eastAsia="TimesNewRoman" w:hAnsi="Times New Roman"/>
        </w:rPr>
        <w:t>HRVATSKA GORSKA SLUŽBA SPAŠAVANJA – STANICA KRAPINA</w:t>
      </w:r>
    </w:p>
    <w:p w14:paraId="198F94A8" w14:textId="77777777" w:rsidR="00D84D70" w:rsidRDefault="00D84D70" w:rsidP="00D84D70">
      <w:pPr>
        <w:spacing w:after="120" w:line="276" w:lineRule="auto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HGSS – Stanica Krapina u cilju spremnosti za angažiranjem u akcijama zaštite i spašavanja u 2020. godini planira provesti tečajeve i vježbe. </w:t>
      </w:r>
    </w:p>
    <w:p w14:paraId="3446A449" w14:textId="77777777" w:rsidR="00D84D70" w:rsidRDefault="00D84D70" w:rsidP="00D84D70">
      <w:pPr>
        <w:spacing w:after="120" w:line="276" w:lineRule="auto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Dio članstva će pristupiti ispitu za gorske spašavatelje, zatim redovnim tečajevima HGSS-a (ljetne tehnike spašavanja, zimske tehnike spašavanja, </w:t>
      </w:r>
      <w:proofErr w:type="spellStart"/>
      <w:r>
        <w:rPr>
          <w:rFonts w:eastAsia="TimesNewRoman"/>
          <w:bCs/>
        </w:rPr>
        <w:t>speleo</w:t>
      </w:r>
      <w:proofErr w:type="spellEnd"/>
      <w:r>
        <w:rPr>
          <w:rFonts w:eastAsia="TimesNewRoman"/>
          <w:bCs/>
        </w:rPr>
        <w:t xml:space="preserve"> tehnike spašavanja), kao i specijalističkim tečajevima (spašavanje na divljim vodama i poplavama, upravljanje bespilotnim letjelicama, vođenje potraga i dr.). Nekolicina pripadnika Stanice priprema za tečaj za letače spašavatelje (spašavanje iz helikoptera).</w:t>
      </w:r>
    </w:p>
    <w:p w14:paraId="1519414A" w14:textId="77777777" w:rsidR="00D84D70" w:rsidRDefault="00D84D70" w:rsidP="00D84D70">
      <w:pPr>
        <w:spacing w:after="120" w:line="276" w:lineRule="auto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HGSS – Stanica Krapina planira sudjelovati na državnim vježbama HGSS-a, vježbama civilne zaštite jedinica lokalnih samouprava, ali i provoditi stanične vježbe radi kako bi bili što spremniji za pojedine vrste spašavanja. </w:t>
      </w:r>
    </w:p>
    <w:p w14:paraId="04EA7347" w14:textId="77777777" w:rsidR="00D84D70" w:rsidRDefault="00D84D70" w:rsidP="00D84D70">
      <w:pPr>
        <w:spacing w:after="120" w:line="276" w:lineRule="auto"/>
        <w:jc w:val="both"/>
        <w:rPr>
          <w:rFonts w:eastAsia="TimesNewRoman"/>
        </w:rPr>
      </w:pPr>
      <w:r>
        <w:rPr>
          <w:rFonts w:eastAsia="TimesNewRoman"/>
          <w:i/>
          <w:iCs/>
        </w:rPr>
        <w:t>Vrijeme planiranih aktivnosti</w:t>
      </w:r>
      <w:r>
        <w:rPr>
          <w:rFonts w:eastAsia="TimesNewRoman"/>
        </w:rPr>
        <w:t>: tijekom 2020. godine</w:t>
      </w:r>
    </w:p>
    <w:p w14:paraId="31551188" w14:textId="77777777" w:rsidR="00D84D70" w:rsidRDefault="00D84D70" w:rsidP="00D84D70">
      <w:pPr>
        <w:spacing w:after="120" w:line="276" w:lineRule="auto"/>
        <w:jc w:val="both"/>
        <w:rPr>
          <w:rFonts w:eastAsia="TimesNewRoman"/>
          <w:bCs/>
        </w:rPr>
      </w:pPr>
      <w:r>
        <w:rPr>
          <w:rFonts w:eastAsia="TimesNewRoman"/>
          <w:bCs/>
        </w:rPr>
        <w:t>HGSS – Stanica Krapina na godišnjoj bazi obnavlja opremu specijaliziranu za spašavanje ljudi u nepristupačnim, neurbanim, a zadnjih godina nerijetko i u urbanim područjima. Oprema ima svoj vijek trajanja i sukladno preporukama proizvođača potrebno ju je mijenjati svakih nekoliko godina. Stanica konstantno nabavlja potrebnu opremu, te će tako i u sljedećoj 2020. godini nabavljati specijaliziranu opremu (</w:t>
      </w:r>
      <w:proofErr w:type="spellStart"/>
      <w:r>
        <w:rPr>
          <w:rFonts w:eastAsia="TimesNewRoman"/>
          <w:bCs/>
        </w:rPr>
        <w:t>gurtne</w:t>
      </w:r>
      <w:proofErr w:type="spellEnd"/>
      <w:r>
        <w:rPr>
          <w:rFonts w:eastAsia="TimesNewRoman"/>
          <w:bCs/>
        </w:rPr>
        <w:t xml:space="preserve">, </w:t>
      </w:r>
      <w:proofErr w:type="spellStart"/>
      <w:r>
        <w:rPr>
          <w:rFonts w:eastAsia="TimesNewRoman"/>
          <w:bCs/>
        </w:rPr>
        <w:t>karabineri</w:t>
      </w:r>
      <w:proofErr w:type="spellEnd"/>
      <w:r>
        <w:rPr>
          <w:rFonts w:eastAsia="TimesNewRoman"/>
          <w:bCs/>
        </w:rPr>
        <w:t xml:space="preserve">, užad, radio veze, GPS uređaji, informatička oprema potrebna za provođenje potražnih akcija), opremu vezanu za spašavanje u poplavama i divljim vodama, opremu za spašavanje u speleološkim objektima i dr. </w:t>
      </w:r>
    </w:p>
    <w:p w14:paraId="278E64BA" w14:textId="77777777" w:rsidR="00D84D70" w:rsidRDefault="00D84D70" w:rsidP="00D84D70">
      <w:pPr>
        <w:pStyle w:val="Naslov2"/>
        <w:keepLines/>
        <w:numPr>
          <w:ilvl w:val="1"/>
          <w:numId w:val="6"/>
        </w:numPr>
        <w:spacing w:after="120"/>
        <w:rPr>
          <w:rFonts w:ascii="Times New Roman" w:eastAsia="TimesNewRoman" w:hAnsi="Times New Roman"/>
          <w:szCs w:val="26"/>
        </w:rPr>
      </w:pPr>
      <w:r>
        <w:rPr>
          <w:rFonts w:ascii="Times New Roman" w:eastAsia="TimesNewRoman" w:hAnsi="Times New Roman"/>
        </w:rPr>
        <w:lastRenderedPageBreak/>
        <w:t>POVJERENICI CIVILNE ZAŠTITE I NJIHOVI ZAMJENICI</w:t>
      </w:r>
    </w:p>
    <w:p w14:paraId="1CBAF0A4" w14:textId="77777777" w:rsidR="00D84D70" w:rsidRDefault="00D84D70" w:rsidP="00D84D70">
      <w:pPr>
        <w:jc w:val="both"/>
        <w:rPr>
          <w:rFonts w:eastAsiaTheme="minorHAnsi"/>
        </w:rPr>
      </w:pPr>
      <w:r>
        <w:rPr>
          <w:rFonts w:eastAsiaTheme="minorHAnsi"/>
        </w:rPr>
        <w:t>Grad Zlatar će sukladno Pravilniku o mobilizaciji, uvjetima i načinu rada operativnih snaga sustava civilne zaštite („Narodne novine“ broj 69/16.) imenovati povjerenike i zamjenike povjerenika prema kriteriju 1 povjerenik i 1 zamjenik povjerenika za maksimalno 300 stanovnika.</w:t>
      </w:r>
    </w:p>
    <w:p w14:paraId="4AAE787A" w14:textId="77777777" w:rsidR="00D84D70" w:rsidRDefault="00D84D70" w:rsidP="00D84D70">
      <w:pPr>
        <w:spacing w:after="120"/>
        <w:jc w:val="both"/>
        <w:rPr>
          <w:rFonts w:eastAsiaTheme="minorHAnsi"/>
        </w:rPr>
      </w:pPr>
      <w:r>
        <w:rPr>
          <w:rFonts w:eastAsiaTheme="minorHAnsi"/>
        </w:rPr>
        <w:t xml:space="preserve">Za povjerenike civilne zaštite i njihove zamjenike potrebno je provesti: </w:t>
      </w:r>
    </w:p>
    <w:p w14:paraId="2250C34D" w14:textId="77777777" w:rsidR="00D84D70" w:rsidRDefault="00D84D70" w:rsidP="00D84D70">
      <w:pPr>
        <w:pStyle w:val="Odlomakpopisa"/>
        <w:numPr>
          <w:ilvl w:val="0"/>
          <w:numId w:val="7"/>
        </w:numPr>
        <w:suppressAutoHyphens w:val="0"/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Imenovanje povjerenika civilne zaštite i njihovih zamjenika</w:t>
      </w:r>
    </w:p>
    <w:p w14:paraId="0F6138CB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Nositelj</w:t>
      </w:r>
      <w:r>
        <w:rPr>
          <w:rFonts w:eastAsiaTheme="minorHAnsi"/>
          <w:lang w:eastAsia="hr-HR"/>
        </w:rPr>
        <w:t>: Grad Zlatar</w:t>
      </w:r>
    </w:p>
    <w:p w14:paraId="1FCC72BA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Izvršitelj</w:t>
      </w:r>
      <w:r>
        <w:rPr>
          <w:rFonts w:eastAsiaTheme="minorHAnsi"/>
          <w:lang w:eastAsia="hr-HR"/>
        </w:rPr>
        <w:t>: Gradonačelnica Grada Zlatara</w:t>
      </w:r>
    </w:p>
    <w:p w14:paraId="015A1F24" w14:textId="77777777" w:rsidR="00D84D70" w:rsidRDefault="00D84D70" w:rsidP="00D84D70">
      <w:pPr>
        <w:spacing w:after="120"/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Rok</w:t>
      </w:r>
      <w:r>
        <w:rPr>
          <w:rFonts w:eastAsiaTheme="minorHAnsi"/>
          <w:lang w:eastAsia="hr-HR"/>
        </w:rPr>
        <w:t>:  ožujak 2020. godine</w:t>
      </w:r>
    </w:p>
    <w:p w14:paraId="79696C2F" w14:textId="77777777" w:rsidR="00D84D70" w:rsidRDefault="00D84D70" w:rsidP="00D84D70">
      <w:pPr>
        <w:pStyle w:val="Odlomakpopisa"/>
        <w:numPr>
          <w:ilvl w:val="0"/>
          <w:numId w:val="7"/>
        </w:numPr>
        <w:suppressAutoHyphens w:val="0"/>
        <w:spacing w:after="12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</w:rPr>
        <w:t>Osposobljavanje povjerenika civilne zaštite i njihovih zamjenika</w:t>
      </w:r>
    </w:p>
    <w:p w14:paraId="5C684B8C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Nositelj</w:t>
      </w:r>
      <w:r>
        <w:rPr>
          <w:rFonts w:eastAsiaTheme="minorHAnsi"/>
          <w:lang w:eastAsia="hr-HR"/>
        </w:rPr>
        <w:t>: Grad Zlatar</w:t>
      </w:r>
    </w:p>
    <w:p w14:paraId="282724A2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Izvršitelj</w:t>
      </w:r>
      <w:r>
        <w:rPr>
          <w:rFonts w:eastAsiaTheme="minorHAnsi"/>
          <w:lang w:eastAsia="hr-HR"/>
        </w:rPr>
        <w:t>: Ministarstvo unutarnjih poslova ili ovlaštena ustanova</w:t>
      </w:r>
    </w:p>
    <w:p w14:paraId="00B52E7A" w14:textId="77777777" w:rsidR="00D84D70" w:rsidRDefault="00D84D70" w:rsidP="00D84D70">
      <w:pPr>
        <w:spacing w:after="120"/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Rok</w:t>
      </w:r>
      <w:r>
        <w:rPr>
          <w:rFonts w:eastAsiaTheme="minorHAnsi"/>
          <w:lang w:eastAsia="hr-HR"/>
        </w:rPr>
        <w:t>: tijekom 2020. godine</w:t>
      </w:r>
    </w:p>
    <w:p w14:paraId="41C4A6B5" w14:textId="77777777" w:rsidR="00D84D70" w:rsidRDefault="00D84D70" w:rsidP="00D84D70">
      <w:pPr>
        <w:spacing w:after="120"/>
        <w:jc w:val="both"/>
        <w:rPr>
          <w:rFonts w:eastAsiaTheme="minorHAnsi"/>
          <w:lang w:eastAsia="hr-HR"/>
        </w:rPr>
      </w:pPr>
      <w:r>
        <w:rPr>
          <w:rFonts w:eastAsiaTheme="minorHAnsi"/>
          <w:lang w:eastAsia="hr-HR"/>
        </w:rPr>
        <w:t xml:space="preserve">Nakon imenovanja povjerenika civilne zaštite i njihovih zamjenika potrebno ih je: </w:t>
      </w:r>
    </w:p>
    <w:p w14:paraId="303C43ED" w14:textId="77777777" w:rsidR="00D84D70" w:rsidRDefault="00D84D70" w:rsidP="00D84D70">
      <w:pPr>
        <w:numPr>
          <w:ilvl w:val="0"/>
          <w:numId w:val="4"/>
        </w:numPr>
        <w:suppressAutoHyphens w:val="0"/>
        <w:spacing w:after="120" w:line="252" w:lineRule="auto"/>
        <w:jc w:val="both"/>
        <w:rPr>
          <w:rFonts w:eastAsiaTheme="minorHAnsi"/>
          <w:bCs/>
          <w:iCs/>
          <w:lang w:eastAsia="hr-HR"/>
        </w:rPr>
      </w:pPr>
      <w:r>
        <w:rPr>
          <w:rFonts w:eastAsiaTheme="minorHAnsi"/>
          <w:bCs/>
          <w:iCs/>
          <w:lang w:eastAsia="hr-HR"/>
        </w:rPr>
        <w:t>Upoznati sa Smjernicama za organizaciju sustava civilne zaštite Grada Zlatara za vremensko razdoblje od 2020. – 2023. godine</w:t>
      </w:r>
    </w:p>
    <w:p w14:paraId="130695B2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Nositelj</w:t>
      </w:r>
      <w:r>
        <w:rPr>
          <w:rFonts w:eastAsiaTheme="minorHAnsi"/>
          <w:lang w:eastAsia="hr-HR"/>
        </w:rPr>
        <w:t>: Grad Zlatar</w:t>
      </w:r>
    </w:p>
    <w:p w14:paraId="7EA982C9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Izvršitelj</w:t>
      </w:r>
      <w:r>
        <w:rPr>
          <w:rFonts w:eastAsiaTheme="minorHAnsi"/>
          <w:lang w:eastAsia="hr-HR"/>
        </w:rPr>
        <w:t>: načelnik Stožera civilne zaštite i zamjenik načelnika Stožera civilne zaštite</w:t>
      </w:r>
    </w:p>
    <w:p w14:paraId="480B50E8" w14:textId="77777777" w:rsidR="00D84D70" w:rsidRDefault="00D84D70" w:rsidP="00D84D70">
      <w:pPr>
        <w:spacing w:after="120"/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Rok</w:t>
      </w:r>
      <w:r>
        <w:rPr>
          <w:rFonts w:eastAsiaTheme="minorHAnsi"/>
          <w:lang w:eastAsia="hr-HR"/>
        </w:rPr>
        <w:t>:  lipanj 2020. godine</w:t>
      </w:r>
    </w:p>
    <w:p w14:paraId="752B9FBB" w14:textId="77777777" w:rsidR="00D84D70" w:rsidRDefault="00D84D70" w:rsidP="00D84D70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bCs/>
          <w:iCs/>
          <w:color w:val="000000"/>
          <w:lang w:eastAsia="hr-HR"/>
        </w:rPr>
      </w:pPr>
      <w:r>
        <w:rPr>
          <w:bCs/>
          <w:iCs/>
          <w:color w:val="000000"/>
          <w:lang w:eastAsia="hr-HR"/>
        </w:rPr>
        <w:t>Upoznati s Planom djelovanja civilne zaštite Grada Zlatara</w:t>
      </w:r>
    </w:p>
    <w:p w14:paraId="259BC5C4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Nositelj</w:t>
      </w:r>
      <w:r>
        <w:rPr>
          <w:rFonts w:eastAsiaTheme="minorHAnsi"/>
          <w:lang w:eastAsia="hr-HR"/>
        </w:rPr>
        <w:t>: Grad Zlatar</w:t>
      </w:r>
    </w:p>
    <w:p w14:paraId="63FEBB5B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Izvršitelj</w:t>
      </w:r>
      <w:r>
        <w:rPr>
          <w:rFonts w:eastAsiaTheme="minorHAnsi"/>
          <w:lang w:eastAsia="hr-HR"/>
        </w:rPr>
        <w:t>: načelnik Stožera civilne zaštite i zamjenik načelnika Stožera civilne zaštite</w:t>
      </w:r>
    </w:p>
    <w:p w14:paraId="3E667304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Rok</w:t>
      </w:r>
      <w:r>
        <w:rPr>
          <w:rFonts w:eastAsiaTheme="minorHAnsi"/>
          <w:lang w:eastAsia="hr-HR"/>
        </w:rPr>
        <w:t>:  lipanj 2020. godine</w:t>
      </w:r>
    </w:p>
    <w:p w14:paraId="7B573BF0" w14:textId="77777777" w:rsidR="00D84D70" w:rsidRDefault="00D84D70" w:rsidP="00D84D70">
      <w:pPr>
        <w:pStyle w:val="Naslov2"/>
        <w:keepLines/>
        <w:numPr>
          <w:ilvl w:val="1"/>
          <w:numId w:val="6"/>
        </w:numPr>
        <w:spacing w:after="120"/>
        <w:rPr>
          <w:rFonts w:ascii="Times New Roman" w:eastAsia="TimesNewRoman" w:hAnsi="Times New Roman"/>
          <w:szCs w:val="26"/>
          <w:lang w:eastAsia="zh-CN"/>
        </w:rPr>
      </w:pPr>
      <w:r>
        <w:rPr>
          <w:rFonts w:ascii="Times New Roman" w:eastAsia="TimesNewRoman" w:hAnsi="Times New Roman"/>
        </w:rPr>
        <w:t>PRAVNE OSOBE OD INTERESA ZA SUSTAV CIVILNE ZAŠTITE</w:t>
      </w:r>
    </w:p>
    <w:p w14:paraId="5CA35E12" w14:textId="77777777" w:rsidR="00D84D70" w:rsidRDefault="00D84D70" w:rsidP="00D84D70">
      <w:pPr>
        <w:jc w:val="both"/>
        <w:rPr>
          <w:rFonts w:eastAsia="SimSun"/>
          <w:lang w:eastAsia="zh-CN"/>
        </w:rPr>
      </w:pPr>
      <w:r>
        <w:rPr>
          <w:lang w:eastAsia="zh-CN"/>
        </w:rPr>
        <w:t xml:space="preserve">Grad Zlatar će sukladno Procjeni rizika od velikih nesreća za Grad Zlatar, a po dobivenoj suglasnosti Ministarstva unutarnjih poslova, Ravnateljstva civilne zaštite, Područnog ureda Varaždin, Službe civilne zaštite Krapina donijeti novu Odluku o određivanju pravnih osoba od interesa za sustav civilne zaštite. </w:t>
      </w:r>
    </w:p>
    <w:p w14:paraId="025CCA5C" w14:textId="77777777" w:rsidR="00D84D70" w:rsidRDefault="00D84D70" w:rsidP="00D84D70">
      <w:pPr>
        <w:spacing w:after="120" w:line="276" w:lineRule="auto"/>
        <w:jc w:val="both"/>
        <w:rPr>
          <w:rFonts w:eastAsia="Calibri"/>
          <w:lang w:eastAsia="en-US"/>
        </w:rPr>
      </w:pPr>
      <w:r>
        <w:rPr>
          <w:rFonts w:eastAsia="Calibri"/>
        </w:rPr>
        <w:t>Sukladno Pravilniku o nositeljima, sadržaju i postupcima izrade planskih dokumenata u civilnoj zaštite te načinu informiranja javnosti u postupku njihovog donošenja  („Narodne novine“ broj 49/17.), pravne osobe koje su odlukom Gradskog vijeća određene od interesa za sustav civilne zaštite dužne su izraditi operativni plan civilne zaštite.</w:t>
      </w:r>
    </w:p>
    <w:p w14:paraId="3CCBDB87" w14:textId="77777777" w:rsidR="00D84D70" w:rsidRDefault="00D84D70" w:rsidP="00D84D70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Pravne osobe operativnim planom razrađuju tko će provesti zadaće, kada, prije, za vrijeme ili neposredno nakon velike nesreće i katastrofe, s kojim resursima te tko je za organiziranje snaga i provođenja zadaća odgovoran.</w:t>
      </w:r>
    </w:p>
    <w:p w14:paraId="73B1950C" w14:textId="77777777" w:rsidR="00D84D70" w:rsidRDefault="00D84D70" w:rsidP="00D84D70">
      <w:pPr>
        <w:spacing w:line="276" w:lineRule="auto"/>
        <w:jc w:val="both"/>
        <w:rPr>
          <w:rFonts w:eastAsia="TimesNewRoman"/>
        </w:rPr>
      </w:pPr>
      <w:r>
        <w:rPr>
          <w:rFonts w:eastAsia="TimesNewRoman"/>
          <w:i/>
          <w:iCs/>
        </w:rPr>
        <w:t>Nositelj</w:t>
      </w:r>
      <w:r>
        <w:rPr>
          <w:rFonts w:eastAsia="TimesNewRoman"/>
        </w:rPr>
        <w:t>: Grad Zlatar</w:t>
      </w:r>
    </w:p>
    <w:p w14:paraId="7EAFD761" w14:textId="77777777" w:rsidR="00D84D70" w:rsidRDefault="00D84D70" w:rsidP="00D84D70">
      <w:pPr>
        <w:spacing w:line="276" w:lineRule="auto"/>
        <w:jc w:val="both"/>
        <w:rPr>
          <w:rFonts w:eastAsia="Calibri"/>
          <w:szCs w:val="22"/>
        </w:rPr>
      </w:pPr>
      <w:r>
        <w:rPr>
          <w:rFonts w:eastAsia="TimesNewRoman"/>
          <w:i/>
          <w:iCs/>
        </w:rPr>
        <w:t>Izvršitelj</w:t>
      </w:r>
      <w:r>
        <w:rPr>
          <w:rFonts w:eastAsia="TimesNewRoman"/>
        </w:rPr>
        <w:t>: Gradsko vijeće Grada Zlatara</w:t>
      </w:r>
      <w:r>
        <w:rPr>
          <w:rFonts w:eastAsia="Calibri"/>
        </w:rPr>
        <w:t xml:space="preserve"> </w:t>
      </w:r>
    </w:p>
    <w:p w14:paraId="3AE6A557" w14:textId="77777777" w:rsidR="00D84D70" w:rsidRDefault="00D84D70" w:rsidP="00D84D70">
      <w:pPr>
        <w:spacing w:line="276" w:lineRule="auto"/>
        <w:jc w:val="both"/>
        <w:rPr>
          <w:rFonts w:eastAsia="Calibri"/>
        </w:rPr>
      </w:pPr>
      <w:r>
        <w:rPr>
          <w:rFonts w:eastAsia="Calibri"/>
          <w:i/>
          <w:iCs/>
        </w:rPr>
        <w:t>Rok</w:t>
      </w:r>
      <w:r>
        <w:rPr>
          <w:rFonts w:eastAsia="Calibri"/>
        </w:rPr>
        <w:t xml:space="preserve"> izvršenja: 2020. godina</w:t>
      </w:r>
    </w:p>
    <w:p w14:paraId="3D61D33F" w14:textId="77777777" w:rsidR="00D84D70" w:rsidRDefault="00D84D70" w:rsidP="00D84D70">
      <w:pPr>
        <w:pStyle w:val="Naslov2"/>
        <w:keepLines/>
        <w:numPr>
          <w:ilvl w:val="1"/>
          <w:numId w:val="6"/>
        </w:numPr>
        <w:spacing w:after="120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lastRenderedPageBreak/>
        <w:t>KOORDINATORI NA LOKACIJI</w:t>
      </w:r>
    </w:p>
    <w:p w14:paraId="6CF1ED27" w14:textId="77777777" w:rsidR="00D84D70" w:rsidRDefault="00D84D70" w:rsidP="00D84D70">
      <w:pPr>
        <w:spacing w:after="120" w:line="276" w:lineRule="auto"/>
        <w:jc w:val="both"/>
        <w:rPr>
          <w:rFonts w:eastAsia="TimesNewRoman"/>
          <w:bCs/>
        </w:rPr>
      </w:pPr>
      <w:r>
        <w:rPr>
          <w:rFonts w:eastAsia="TimesNewRoman"/>
          <w:bCs/>
        </w:rPr>
        <w:t xml:space="preserve">Koordinatore na lokaciji Grada Zlatara potrebno je: </w:t>
      </w:r>
    </w:p>
    <w:p w14:paraId="1823E622" w14:textId="77777777" w:rsidR="00D84D70" w:rsidRDefault="00D84D70" w:rsidP="00D84D70">
      <w:pPr>
        <w:numPr>
          <w:ilvl w:val="0"/>
          <w:numId w:val="4"/>
        </w:numPr>
        <w:suppressAutoHyphens w:val="0"/>
        <w:spacing w:after="120" w:line="252" w:lineRule="auto"/>
        <w:jc w:val="both"/>
        <w:rPr>
          <w:rFonts w:eastAsiaTheme="minorHAnsi"/>
          <w:bCs/>
          <w:iCs/>
          <w:lang w:eastAsia="hr-HR"/>
        </w:rPr>
      </w:pPr>
      <w:r>
        <w:rPr>
          <w:rFonts w:eastAsiaTheme="minorHAnsi"/>
          <w:bCs/>
          <w:iCs/>
          <w:lang w:eastAsia="hr-HR"/>
        </w:rPr>
        <w:t>Upoznati sa Smjernicama za organizaciju sustava civilne zaštite Grada Zlatara za vremensko razdoblje od 2020. – 2023. godine</w:t>
      </w:r>
    </w:p>
    <w:p w14:paraId="34406EA9" w14:textId="77777777" w:rsidR="00D84D70" w:rsidRDefault="00D84D70" w:rsidP="00D84D70">
      <w:pPr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Nositelj</w:t>
      </w:r>
      <w:r>
        <w:rPr>
          <w:rFonts w:eastAsiaTheme="minorHAnsi"/>
          <w:lang w:eastAsia="hr-HR"/>
        </w:rPr>
        <w:t>: Grad Zlatar</w:t>
      </w:r>
    </w:p>
    <w:p w14:paraId="26E207BD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Izvršitelj</w:t>
      </w:r>
      <w:r>
        <w:rPr>
          <w:rFonts w:eastAsiaTheme="minorHAnsi"/>
          <w:lang w:eastAsia="hr-HR"/>
        </w:rPr>
        <w:t>: načelnik Stožera civilne zaštite i zamjenik načelnika Stožera civilne zaštite</w:t>
      </w:r>
    </w:p>
    <w:p w14:paraId="484F95EE" w14:textId="77777777" w:rsidR="00D84D70" w:rsidRDefault="00D84D70" w:rsidP="00D84D70">
      <w:pPr>
        <w:spacing w:after="120"/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Rok</w:t>
      </w:r>
      <w:r>
        <w:rPr>
          <w:rFonts w:eastAsiaTheme="minorHAnsi"/>
          <w:lang w:eastAsia="hr-HR"/>
        </w:rPr>
        <w:t>:  lipanj 2020. godine</w:t>
      </w:r>
    </w:p>
    <w:p w14:paraId="3037B51C" w14:textId="77777777" w:rsidR="00D84D70" w:rsidRDefault="00D84D70" w:rsidP="00D84D70">
      <w:pPr>
        <w:numPr>
          <w:ilvl w:val="0"/>
          <w:numId w:val="4"/>
        </w:numPr>
        <w:suppressAutoHyphens w:val="0"/>
        <w:spacing w:after="120" w:line="276" w:lineRule="auto"/>
        <w:jc w:val="both"/>
        <w:rPr>
          <w:bCs/>
          <w:iCs/>
          <w:color w:val="000000"/>
          <w:lang w:eastAsia="hr-HR"/>
        </w:rPr>
      </w:pPr>
      <w:r>
        <w:rPr>
          <w:bCs/>
          <w:iCs/>
          <w:color w:val="000000"/>
          <w:lang w:eastAsia="hr-HR"/>
        </w:rPr>
        <w:t>Upoznati s Planom djelovanja civilne zaštite Grada Zlatara</w:t>
      </w:r>
    </w:p>
    <w:p w14:paraId="642BD15B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Nositelj</w:t>
      </w:r>
      <w:r>
        <w:rPr>
          <w:rFonts w:eastAsiaTheme="minorHAnsi"/>
          <w:lang w:eastAsia="hr-HR"/>
        </w:rPr>
        <w:t>: Grad Zlatar</w:t>
      </w:r>
    </w:p>
    <w:p w14:paraId="000B7644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Izvršitelj</w:t>
      </w:r>
      <w:r>
        <w:rPr>
          <w:rFonts w:eastAsiaTheme="minorHAnsi"/>
          <w:lang w:eastAsia="hr-HR"/>
        </w:rPr>
        <w:t>: načelnik Stožera civilne zaštite i zamjenik načelnika Stožera civilne zaštite</w:t>
      </w:r>
    </w:p>
    <w:p w14:paraId="52C4B8E3" w14:textId="77777777" w:rsidR="00D84D70" w:rsidRDefault="00D84D70" w:rsidP="00D84D70">
      <w:pPr>
        <w:jc w:val="both"/>
        <w:rPr>
          <w:rFonts w:eastAsiaTheme="minorHAnsi"/>
          <w:lang w:eastAsia="hr-HR"/>
        </w:rPr>
      </w:pPr>
      <w:r>
        <w:rPr>
          <w:rFonts w:eastAsiaTheme="minorHAnsi"/>
          <w:i/>
          <w:iCs/>
          <w:lang w:eastAsia="hr-HR"/>
        </w:rPr>
        <w:t>Rok</w:t>
      </w:r>
      <w:r>
        <w:rPr>
          <w:rFonts w:eastAsiaTheme="minorHAnsi"/>
          <w:lang w:eastAsia="hr-HR"/>
        </w:rPr>
        <w:t>:  lipanj 2020. godine</w:t>
      </w:r>
    </w:p>
    <w:p w14:paraId="5FF5C06B" w14:textId="77777777" w:rsidR="00D84D70" w:rsidRDefault="00D84D70" w:rsidP="00D84D70">
      <w:pPr>
        <w:pStyle w:val="Naslov1"/>
        <w:numPr>
          <w:ilvl w:val="0"/>
          <w:numId w:val="6"/>
        </w:numPr>
        <w:spacing w:before="360" w:after="120"/>
        <w:ind w:left="431" w:hanging="431"/>
        <w:rPr>
          <w:rFonts w:ascii="Times New Roman" w:eastAsia="TimesNewRoman" w:hAnsi="Times New Roman"/>
          <w:lang w:eastAsia="zh-CN"/>
        </w:rPr>
      </w:pPr>
      <w:r>
        <w:rPr>
          <w:rFonts w:ascii="Times New Roman" w:eastAsia="TimesNewRoman" w:hAnsi="Times New Roman"/>
        </w:rPr>
        <w:t>SUSTAV UZBUNJIVANJA GRAĐANA</w:t>
      </w:r>
    </w:p>
    <w:p w14:paraId="71E3BC2F" w14:textId="77777777" w:rsidR="00D84D70" w:rsidRDefault="00D84D70" w:rsidP="00D84D7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bCs/>
          <w:color w:val="000000"/>
        </w:rPr>
        <w:t xml:space="preserve">Cilj: </w:t>
      </w:r>
      <w:r>
        <w:rPr>
          <w:rFonts w:eastAsiaTheme="minorHAnsi"/>
          <w:color w:val="000000"/>
        </w:rPr>
        <w:t xml:space="preserve">uspostava sustava uzbunjivanja. </w:t>
      </w:r>
    </w:p>
    <w:p w14:paraId="48B745D1" w14:textId="77777777" w:rsidR="00D84D70" w:rsidRDefault="00D84D70" w:rsidP="00D84D70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U organizaciji civilne zaštite na području Grada Zlatara, pored ostalih subjekata, telekomunikacijska podrška, odnosno sustav veza u kriznim situacijama, pokazao se vrlo bitnim čimbenikom kvalitetnog sustava civilne zaštite, stoga je potrebno:</w:t>
      </w:r>
    </w:p>
    <w:p w14:paraId="39FE4EC0" w14:textId="77777777" w:rsidR="00D84D70" w:rsidRDefault="00D84D70" w:rsidP="00D84D7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nastaviti rad na unaprjeđenju sustava uzbunjivanja stanovništva u slučaju velikih nesreća i katastrofa,</w:t>
      </w:r>
    </w:p>
    <w:p w14:paraId="6C1FDDD6" w14:textId="77777777" w:rsidR="00D84D70" w:rsidRDefault="00D84D70" w:rsidP="00D84D70">
      <w:pPr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provjeriti čujnost sirena na području Grada Zlatara.</w:t>
      </w:r>
    </w:p>
    <w:p w14:paraId="1D8E3C87" w14:textId="77777777" w:rsidR="00D84D70" w:rsidRDefault="00D84D70" w:rsidP="00D84D7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Izvršitelji: Operateri (vlasnici objekata s opasnim tvarima), MUP, dobrovoljna vatrogasna društva i Grad Zlatar.</w:t>
      </w:r>
    </w:p>
    <w:p w14:paraId="74B4BC2A" w14:textId="77777777" w:rsidR="00D84D70" w:rsidRDefault="00D84D70" w:rsidP="00D84D70">
      <w:pPr>
        <w:pStyle w:val="Naslov1"/>
        <w:numPr>
          <w:ilvl w:val="0"/>
          <w:numId w:val="6"/>
        </w:numPr>
        <w:spacing w:before="360" w:after="120"/>
        <w:ind w:left="431" w:hanging="431"/>
        <w:rPr>
          <w:rFonts w:ascii="Times New Roman" w:eastAsiaTheme="majorEastAsia" w:hAnsi="Times New Roman"/>
        </w:rPr>
      </w:pPr>
      <w:r>
        <w:rPr>
          <w:rFonts w:ascii="Times New Roman" w:eastAsiaTheme="majorEastAsia" w:hAnsi="Times New Roman"/>
        </w:rPr>
        <w:t>FINANCIRANJE SUSTAVA CIVILNE ZAŠTITE</w:t>
      </w:r>
    </w:p>
    <w:p w14:paraId="54A38F24" w14:textId="77777777" w:rsidR="00D84D70" w:rsidRDefault="00D84D70" w:rsidP="00D84D70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bCs/>
          <w:color w:val="000000"/>
        </w:rPr>
        <w:t xml:space="preserve">Cilj: </w:t>
      </w:r>
      <w:r>
        <w:rPr>
          <w:rFonts w:eastAsiaTheme="minorHAnsi"/>
          <w:color w:val="000000"/>
        </w:rPr>
        <w:t xml:space="preserve">racionalno, funkcionalno i učinkovito djelovanje sustava civilne zaštite. </w:t>
      </w:r>
    </w:p>
    <w:p w14:paraId="21B749E5" w14:textId="77777777" w:rsidR="00D84D70" w:rsidRDefault="00D84D70" w:rsidP="00D84D70">
      <w:pPr>
        <w:tabs>
          <w:tab w:val="left" w:pos="3960"/>
          <w:tab w:val="left" w:pos="4140"/>
        </w:tabs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Sukladno Zakonu o sustavu civilne zaštite, izvršno tijelo jedinice lokalne samouprave odgovorno je za osnivanje, razvoj i financiranje, opremanje, osposobljavanje  i uvježbavanje operativnih snaga. Prema tome, u proračunu Grada Zlatara za 2020. godinu, u skladu s ostalim posebnim propisima, implementirat će se sljedeće stavke:</w:t>
      </w:r>
    </w:p>
    <w:p w14:paraId="0F9AACA9" w14:textId="77777777" w:rsidR="00D84D70" w:rsidRDefault="00D84D70" w:rsidP="00D84D70">
      <w:pPr>
        <w:keepNext/>
        <w:spacing w:line="276" w:lineRule="auto"/>
        <w:jc w:val="both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20"/>
          <w:szCs w:val="20"/>
        </w:rPr>
        <w:t xml:space="preserve">Tablica </w:t>
      </w:r>
      <w:r>
        <w:rPr>
          <w:rFonts w:eastAsia="Calibri"/>
          <w:b/>
          <w:bCs/>
          <w:sz w:val="20"/>
          <w:szCs w:val="20"/>
        </w:rPr>
        <w:fldChar w:fldCharType="begin"/>
      </w:r>
      <w:r>
        <w:rPr>
          <w:rFonts w:eastAsia="Calibri"/>
          <w:b/>
          <w:bCs/>
          <w:sz w:val="20"/>
          <w:szCs w:val="20"/>
        </w:rPr>
        <w:instrText xml:space="preserve"> SEQ Tablica \* ARABIC </w:instrText>
      </w:r>
      <w:r>
        <w:rPr>
          <w:rFonts w:eastAsia="Calibri"/>
          <w:b/>
          <w:bCs/>
          <w:sz w:val="20"/>
          <w:szCs w:val="20"/>
        </w:rPr>
        <w:fldChar w:fldCharType="separate"/>
      </w:r>
      <w:r>
        <w:rPr>
          <w:rFonts w:eastAsia="Calibri"/>
          <w:b/>
          <w:bCs/>
          <w:noProof/>
          <w:sz w:val="20"/>
          <w:szCs w:val="20"/>
        </w:rPr>
        <w:t>6</w:t>
      </w:r>
      <w:r>
        <w:rPr>
          <w:rFonts w:eastAsia="Calibri"/>
          <w:b/>
          <w:bCs/>
          <w:sz w:val="20"/>
          <w:szCs w:val="20"/>
        </w:rPr>
        <w:fldChar w:fldCharType="end"/>
      </w:r>
      <w:r>
        <w:rPr>
          <w:rFonts w:eastAsia="Calibri"/>
          <w:b/>
          <w:bCs/>
          <w:sz w:val="20"/>
          <w:szCs w:val="20"/>
        </w:rPr>
        <w:t>. Financijska sredstva predviđena za provođenja zadaća civilne zaštite za trogodišnje razdoblje</w:t>
      </w: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795"/>
        <w:gridCol w:w="1795"/>
        <w:gridCol w:w="1796"/>
      </w:tblGrid>
      <w:tr w:rsidR="00D84D70" w14:paraId="5FE6D2A1" w14:textId="77777777" w:rsidTr="00470F08">
        <w:trPr>
          <w:trHeight w:val="663"/>
          <w:jc w:val="center"/>
        </w:trPr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E9A66" w14:textId="77777777" w:rsidR="00D84D70" w:rsidRDefault="00D84D70" w:rsidP="00470F08">
            <w:pPr>
              <w:spacing w:line="254" w:lineRule="auto"/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  <w:t>NOSITELJ KORIŠTENJA FINANCIJSKIH SREDSTAVA IZ PRORAČUNA GRADA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60E13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  <w:t>VISINA PLANIRANIH SREDSTAVA ZA 2020. GODINU S PROJEKCIJOM ZA 2021. I 2022. GODINU</w:t>
            </w:r>
          </w:p>
        </w:tc>
      </w:tr>
      <w:tr w:rsidR="00D84D70" w14:paraId="254DD48E" w14:textId="77777777" w:rsidTr="00470F08">
        <w:trPr>
          <w:trHeight w:val="3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61A0" w14:textId="77777777" w:rsidR="00D84D70" w:rsidRDefault="00D84D70" w:rsidP="00470F08">
            <w:pPr>
              <w:suppressAutoHyphens w:val="0"/>
              <w:spacing w:line="256" w:lineRule="auto"/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D099F" w14:textId="77777777" w:rsidR="00D84D70" w:rsidRDefault="00D84D70" w:rsidP="00470F08">
            <w:pPr>
              <w:spacing w:line="254" w:lineRule="auto"/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  <w:t xml:space="preserve">          2020.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6F214" w14:textId="77777777" w:rsidR="00D84D70" w:rsidRDefault="00D84D70" w:rsidP="00470F08">
            <w:pPr>
              <w:spacing w:line="254" w:lineRule="auto"/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  <w:t xml:space="preserve">            2021.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B085" w14:textId="77777777" w:rsidR="00D84D70" w:rsidRDefault="00D84D70" w:rsidP="00470F08">
            <w:pPr>
              <w:spacing w:line="254" w:lineRule="auto"/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hr-HR"/>
              </w:rPr>
              <w:t xml:space="preserve">             2022.</w:t>
            </w:r>
          </w:p>
        </w:tc>
      </w:tr>
      <w:tr w:rsidR="00D84D70" w14:paraId="09666E30" w14:textId="77777777" w:rsidTr="00470F08">
        <w:trPr>
          <w:trHeight w:val="28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01757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>Vatrogastvo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C3095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540 000,00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A503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540 000,00           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38B0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540 000,00</w:t>
            </w:r>
          </w:p>
        </w:tc>
      </w:tr>
      <w:tr w:rsidR="00D84D70" w14:paraId="2AE5C98C" w14:textId="77777777" w:rsidTr="00470F08">
        <w:trPr>
          <w:trHeight w:val="28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EE65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>GDCK Zlatar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F730D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97 200,00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BC2D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 97 200,00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C6F8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97 200,00</w:t>
            </w:r>
          </w:p>
        </w:tc>
      </w:tr>
      <w:tr w:rsidR="00D84D70" w14:paraId="220B94B2" w14:textId="77777777" w:rsidTr="00470F08">
        <w:trPr>
          <w:trHeight w:val="28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1D534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>HGSS – Stanica Krapina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D0175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4 000,00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DCFF9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   4 000,00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87EE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 4 000,00</w:t>
            </w:r>
          </w:p>
        </w:tc>
      </w:tr>
      <w:tr w:rsidR="00D84D70" w14:paraId="2F64FC8E" w14:textId="77777777" w:rsidTr="00470F08">
        <w:trPr>
          <w:trHeight w:val="28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44556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Udruge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B176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        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8BEB4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           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DA21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        0,00</w:t>
            </w:r>
          </w:p>
        </w:tc>
      </w:tr>
      <w:tr w:rsidR="00D84D70" w14:paraId="739030DC" w14:textId="77777777" w:rsidTr="00470F08">
        <w:trPr>
          <w:trHeight w:val="28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A1E3" w14:textId="77777777" w:rsidR="00D84D70" w:rsidRDefault="00D84D70" w:rsidP="00470F08">
            <w:pPr>
              <w:spacing w:line="254" w:lineRule="auto"/>
              <w:jc w:val="both"/>
              <w:rPr>
                <w:color w:val="000000"/>
                <w:sz w:val="20"/>
                <w:szCs w:val="20"/>
                <w:lang w:eastAsia="hr-HR"/>
              </w:rPr>
            </w:pPr>
            <w:r>
              <w:rPr>
                <w:color w:val="000000"/>
                <w:sz w:val="20"/>
                <w:szCs w:val="20"/>
                <w:lang w:eastAsia="hr-HR"/>
              </w:rPr>
              <w:t>Civilna zaštita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04542F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21 000,00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E7D4C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  21 000,00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98782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21 000,00</w:t>
            </w:r>
          </w:p>
        </w:tc>
      </w:tr>
      <w:tr w:rsidR="00D84D70" w14:paraId="3FBD2394" w14:textId="77777777" w:rsidTr="00470F08">
        <w:trPr>
          <w:trHeight w:val="282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F4F52" w14:textId="77777777" w:rsidR="00D84D70" w:rsidRDefault="00D84D70" w:rsidP="00470F08">
            <w:pPr>
              <w:spacing w:line="254" w:lineRule="auto"/>
              <w:jc w:val="both"/>
              <w:rPr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2F01A" w14:textId="77777777" w:rsidR="00D84D70" w:rsidRDefault="00D84D70" w:rsidP="00470F08">
            <w:pPr>
              <w:spacing w:line="256" w:lineRule="auto"/>
              <w:jc w:val="both"/>
              <w:rPr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b/>
                <w:color w:val="000000"/>
                <w:sz w:val="20"/>
                <w:szCs w:val="20"/>
                <w:lang w:eastAsia="hr-HR"/>
              </w:rPr>
              <w:t xml:space="preserve">      662 200,00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0444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hr-HR"/>
              </w:rPr>
              <w:t xml:space="preserve">         </w:t>
            </w: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hr-HR"/>
              </w:rPr>
              <w:t>662 200,00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A70FA" w14:textId="77777777" w:rsidR="00D84D70" w:rsidRDefault="00D84D70" w:rsidP="00470F08">
            <w:pPr>
              <w:spacing w:line="254" w:lineRule="auto"/>
              <w:jc w:val="both"/>
              <w:rPr>
                <w:rFonts w:eastAsia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662 200,00</w:t>
            </w:r>
          </w:p>
        </w:tc>
      </w:tr>
    </w:tbl>
    <w:p w14:paraId="560AA8CD" w14:textId="77777777" w:rsidR="00D84D70" w:rsidRDefault="00D84D70" w:rsidP="00D84D70">
      <w:pPr>
        <w:pStyle w:val="Naslov1"/>
        <w:numPr>
          <w:ilvl w:val="0"/>
          <w:numId w:val="6"/>
        </w:numPr>
        <w:spacing w:before="360" w:after="120"/>
        <w:ind w:left="431" w:hanging="431"/>
        <w:rPr>
          <w:rFonts w:ascii="Times New Roman" w:eastAsiaTheme="majorEastAsia" w:hAnsi="Times New Roman"/>
        </w:rPr>
      </w:pPr>
      <w:r>
        <w:rPr>
          <w:rFonts w:ascii="Times New Roman" w:eastAsiaTheme="majorEastAsia" w:hAnsi="Times New Roman"/>
        </w:rPr>
        <w:lastRenderedPageBreak/>
        <w:t>ZAKLJUČAK</w:t>
      </w:r>
    </w:p>
    <w:p w14:paraId="71FA979D" w14:textId="77777777" w:rsidR="00D84D70" w:rsidRDefault="00D84D70" w:rsidP="00D84D70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Zakonom o sustavu civilne zaštite („Narodne novine“ broj 82/15; 118/18.) i podzakonskim aktima definirane su zadaće i okvirna dinamika provođenja poslova u sustavu civilne zaštite.</w:t>
      </w:r>
    </w:p>
    <w:p w14:paraId="35974564" w14:textId="77777777" w:rsidR="00D84D70" w:rsidRDefault="00D84D70" w:rsidP="00D84D70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U 2020. godini potrebno je nastaviti aktivni rad na usklađenju i unaprjeđenju sustava civilne zaštite Grada Zlatara, i to posebice sljedećim aktivnostima:</w:t>
      </w:r>
    </w:p>
    <w:p w14:paraId="074DE1C7" w14:textId="77777777" w:rsidR="00D84D70" w:rsidRDefault="00D84D70" w:rsidP="00D84D70">
      <w:pPr>
        <w:spacing w:after="120" w:line="276" w:lineRule="auto"/>
        <w:jc w:val="both"/>
        <w:rPr>
          <w:rFonts w:eastAsiaTheme="minorHAnsi"/>
        </w:rPr>
      </w:pPr>
    </w:p>
    <w:p w14:paraId="51DB379B" w14:textId="77777777" w:rsidR="00D84D70" w:rsidRDefault="00D84D70" w:rsidP="00D84D70">
      <w:pPr>
        <w:pStyle w:val="Odlomakpopisa"/>
        <w:numPr>
          <w:ilvl w:val="0"/>
          <w:numId w:val="9"/>
        </w:numPr>
        <w:suppressAutoHyphens w:val="0"/>
        <w:spacing w:line="276" w:lineRule="auto"/>
        <w:ind w:left="714" w:hanging="357"/>
        <w:jc w:val="both"/>
        <w:rPr>
          <w:rFonts w:eastAsia="Calibri"/>
        </w:rPr>
      </w:pPr>
      <w:r>
        <w:t xml:space="preserve">ažuriranjem postojećih planskih dokumenata, </w:t>
      </w:r>
    </w:p>
    <w:p w14:paraId="61F10482" w14:textId="77777777" w:rsidR="00D84D70" w:rsidRDefault="00D84D70" w:rsidP="00D84D70">
      <w:pPr>
        <w:pStyle w:val="Odlomakpopisa"/>
        <w:numPr>
          <w:ilvl w:val="0"/>
          <w:numId w:val="9"/>
        </w:numPr>
        <w:suppressAutoHyphens w:val="0"/>
        <w:spacing w:line="276" w:lineRule="auto"/>
        <w:ind w:left="714" w:hanging="357"/>
        <w:jc w:val="both"/>
      </w:pPr>
      <w:r>
        <w:t>osposobljavanjem i opremanjem operativnih snaga sustava civilne zaštite,</w:t>
      </w:r>
    </w:p>
    <w:p w14:paraId="7646C8D6" w14:textId="77777777" w:rsidR="00D84D70" w:rsidRDefault="00D84D70" w:rsidP="00D84D70">
      <w:pPr>
        <w:pStyle w:val="Odlomakpopisa"/>
        <w:numPr>
          <w:ilvl w:val="0"/>
          <w:numId w:val="9"/>
        </w:numPr>
        <w:suppressAutoHyphens w:val="0"/>
        <w:spacing w:line="276" w:lineRule="auto"/>
        <w:ind w:left="714" w:hanging="357"/>
        <w:jc w:val="both"/>
      </w:pPr>
      <w:r>
        <w:t>ažuriranjem podataka o operativnim snagama u sustavu civilne zaštite,</w:t>
      </w:r>
    </w:p>
    <w:p w14:paraId="1493C33D" w14:textId="77777777" w:rsidR="00D84D70" w:rsidRDefault="00D84D70" w:rsidP="00D84D70">
      <w:pPr>
        <w:pStyle w:val="Odlomakpopisa"/>
        <w:numPr>
          <w:ilvl w:val="0"/>
          <w:numId w:val="9"/>
        </w:numPr>
        <w:suppressAutoHyphens w:val="0"/>
        <w:spacing w:line="276" w:lineRule="auto"/>
        <w:ind w:left="714" w:hanging="357"/>
        <w:jc w:val="both"/>
      </w:pPr>
      <w:r>
        <w:t>osiguranjem planiranih proračunskih sredstva za organizaciju i razvoj sustava civilne zaštite.</w:t>
      </w:r>
    </w:p>
    <w:p w14:paraId="0B783520" w14:textId="77777777" w:rsidR="00A64496" w:rsidRDefault="00D84D70" w:rsidP="00D84D7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</w:t>
      </w:r>
    </w:p>
    <w:p w14:paraId="0ACB0069" w14:textId="77BAF052" w:rsidR="00A64496" w:rsidRDefault="00A64496" w:rsidP="00A64496">
      <w:pPr>
        <w:pStyle w:val="Naslov1"/>
        <w:numPr>
          <w:ilvl w:val="0"/>
          <w:numId w:val="0"/>
        </w:numPr>
        <w:spacing w:after="120"/>
        <w:rPr>
          <w:rFonts w:ascii="Times New Roman" w:eastAsia="Calibri" w:hAnsi="Times New Roman"/>
          <w:lang w:eastAsia="zh-CN"/>
        </w:rPr>
      </w:pPr>
      <w:r>
        <w:rPr>
          <w:rFonts w:ascii="Times New Roman" w:hAnsi="Times New Roman"/>
        </w:rPr>
        <w:t>7</w:t>
      </w:r>
      <w:r>
        <w:t xml:space="preserve">.   </w:t>
      </w:r>
      <w:r>
        <w:rPr>
          <w:rFonts w:ascii="Times New Roman" w:eastAsia="Calibri" w:hAnsi="Times New Roman"/>
        </w:rPr>
        <w:t xml:space="preserve">ZAVRŠNE ODREDBE </w:t>
      </w:r>
    </w:p>
    <w:p w14:paraId="28DB7AF0" w14:textId="77777777" w:rsidR="00A64496" w:rsidRDefault="00A64496" w:rsidP="00A64496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Ovaj akt objavljuje se u „Službenom glasniku Krapinsko-zagorske županije“ i stupa na snagu osmi dan od dana objave.  </w:t>
      </w:r>
    </w:p>
    <w:p w14:paraId="070804E9" w14:textId="77777777" w:rsidR="00A64496" w:rsidRDefault="00A64496" w:rsidP="00A64496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</w:p>
    <w:p w14:paraId="57E81C46" w14:textId="77777777" w:rsidR="00A64496" w:rsidRDefault="00A64496" w:rsidP="00D84D70">
      <w:pPr>
        <w:jc w:val="both"/>
        <w:rPr>
          <w:b/>
          <w:bCs/>
        </w:rPr>
      </w:pPr>
    </w:p>
    <w:p w14:paraId="2FA7DCC4" w14:textId="77777777" w:rsidR="00A64496" w:rsidRDefault="00A64496" w:rsidP="00D84D70">
      <w:pPr>
        <w:jc w:val="both"/>
        <w:rPr>
          <w:b/>
          <w:bCs/>
        </w:rPr>
      </w:pPr>
    </w:p>
    <w:p w14:paraId="03B5BAA1" w14:textId="7E9184FD" w:rsidR="00D84D70" w:rsidRDefault="00D84D70" w:rsidP="00A64496">
      <w:pPr>
        <w:jc w:val="center"/>
      </w:pPr>
      <w:r>
        <w:t>GRADSKO VIJEĆE GRADA ZLATARA</w:t>
      </w:r>
    </w:p>
    <w:p w14:paraId="6DC56031" w14:textId="77777777" w:rsidR="00D84D70" w:rsidRDefault="00D84D70" w:rsidP="00D84D70">
      <w:pPr>
        <w:jc w:val="both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</w:t>
      </w:r>
      <w:r>
        <w:t xml:space="preserve">                                                           </w:t>
      </w:r>
    </w:p>
    <w:p w14:paraId="4808305C" w14:textId="77777777" w:rsidR="00D84D70" w:rsidRDefault="00D84D70" w:rsidP="00D84D70">
      <w:pPr>
        <w:pStyle w:val="Bezproreda"/>
        <w:jc w:val="both"/>
        <w:rPr>
          <w:rStyle w:val="Hiperveza"/>
          <w:rFonts w:ascii="Times New Roman" w:hAnsi="Times New Roman"/>
        </w:rPr>
      </w:pPr>
    </w:p>
    <w:p w14:paraId="7D341D4C" w14:textId="77777777" w:rsidR="00D84D70" w:rsidRDefault="00D84D70" w:rsidP="00D84D70">
      <w:pPr>
        <w:jc w:val="both"/>
      </w:pPr>
      <w:r>
        <w:t>KLASA:     810-01/20-01/01</w:t>
      </w:r>
    </w:p>
    <w:p w14:paraId="5354F1AE" w14:textId="3ED035D6" w:rsidR="00D84D70" w:rsidRDefault="00D84D70" w:rsidP="00D84D70">
      <w:pPr>
        <w:jc w:val="both"/>
      </w:pPr>
      <w:r>
        <w:t>URBROJ:   2211/01-01-20-</w:t>
      </w:r>
      <w:r w:rsidR="00A64496">
        <w:t>20</w:t>
      </w:r>
    </w:p>
    <w:p w14:paraId="7CC890D3" w14:textId="462109A7" w:rsidR="00D84D70" w:rsidRDefault="00D84D70" w:rsidP="00D84D70">
      <w:pPr>
        <w:jc w:val="both"/>
      </w:pPr>
      <w:r>
        <w:t xml:space="preserve">Zlatar,         </w:t>
      </w:r>
      <w:r w:rsidR="00A64496">
        <w:t>04</w:t>
      </w:r>
      <w:r>
        <w:t xml:space="preserve">.  </w:t>
      </w:r>
      <w:r w:rsidR="00A64496">
        <w:t>03</w:t>
      </w:r>
      <w:r>
        <w:t>. 2020.</w:t>
      </w:r>
    </w:p>
    <w:p w14:paraId="7C7C1C36" w14:textId="77777777" w:rsidR="00A64496" w:rsidRDefault="00A64496" w:rsidP="00D84D70">
      <w:pPr>
        <w:jc w:val="both"/>
      </w:pPr>
      <w:bookmarkStart w:id="0" w:name="_GoBack"/>
      <w:bookmarkEnd w:id="0"/>
    </w:p>
    <w:p w14:paraId="3568EF15" w14:textId="77777777" w:rsidR="00D84D70" w:rsidRDefault="00D84D70" w:rsidP="00D84D70">
      <w:pPr>
        <w:jc w:val="both"/>
        <w:rPr>
          <w:rFonts w:eastAsia="Calibri"/>
        </w:rPr>
      </w:pPr>
      <w:r>
        <w:t xml:space="preserve">                                                                                                         </w:t>
      </w:r>
    </w:p>
    <w:p w14:paraId="15A8B8FF" w14:textId="02920DAD" w:rsidR="00D84D70" w:rsidRDefault="00D84D70" w:rsidP="00A64496">
      <w:pPr>
        <w:ind w:left="5103"/>
        <w:jc w:val="center"/>
        <w:rPr>
          <w:rFonts w:eastAsia="Calibri"/>
        </w:rPr>
      </w:pPr>
      <w:r>
        <w:rPr>
          <w:rFonts w:eastAsia="Calibri"/>
        </w:rPr>
        <w:t>Predsjednik Gradskog vijeća:</w:t>
      </w:r>
    </w:p>
    <w:p w14:paraId="04CDC33E" w14:textId="4B2884F9" w:rsidR="00D84D70" w:rsidRDefault="00A64496" w:rsidP="00A64496">
      <w:pPr>
        <w:ind w:left="5103"/>
        <w:jc w:val="center"/>
        <w:rPr>
          <w:rFonts w:eastAsia="Calibri"/>
        </w:rPr>
      </w:pPr>
      <w:r>
        <w:rPr>
          <w:rFonts w:eastAsia="Calibri"/>
        </w:rPr>
        <w:t xml:space="preserve">Danijela </w:t>
      </w:r>
      <w:proofErr w:type="spellStart"/>
      <w:r>
        <w:rPr>
          <w:rFonts w:eastAsia="Calibri"/>
        </w:rPr>
        <w:t>Findak</w:t>
      </w:r>
      <w:proofErr w:type="spellEnd"/>
    </w:p>
    <w:p w14:paraId="64C7C244" w14:textId="77777777" w:rsidR="00D84D70" w:rsidRDefault="00D84D70" w:rsidP="00D84D70">
      <w:pPr>
        <w:jc w:val="both"/>
        <w:rPr>
          <w:rFonts w:eastAsia="Calibri"/>
        </w:rPr>
      </w:pPr>
    </w:p>
    <w:p w14:paraId="5E749300" w14:textId="77777777" w:rsidR="00D84D70" w:rsidRDefault="00D84D70" w:rsidP="00D84D70"/>
    <w:p w14:paraId="39386135" w14:textId="77777777" w:rsidR="00D84D70" w:rsidRDefault="00D84D70" w:rsidP="00D84D70"/>
    <w:p w14:paraId="42F611E9" w14:textId="77777777" w:rsidR="00D84D70" w:rsidRDefault="00D84D70" w:rsidP="00D84D70"/>
    <w:p w14:paraId="7519E172" w14:textId="77777777" w:rsidR="00D84D70" w:rsidRDefault="00D84D70" w:rsidP="00D84D70"/>
    <w:p w14:paraId="7CEACF64" w14:textId="77777777" w:rsidR="00D84D70" w:rsidRDefault="00D84D70" w:rsidP="00D84D70"/>
    <w:p w14:paraId="57232EA1" w14:textId="77777777" w:rsidR="00D84D70" w:rsidRDefault="00D84D70" w:rsidP="00D84D70"/>
    <w:p w14:paraId="7BC0C7B4" w14:textId="77777777" w:rsidR="00D84D70" w:rsidRDefault="00D84D70" w:rsidP="00D84D70"/>
    <w:p w14:paraId="2DBA2FD7" w14:textId="77777777" w:rsidR="00D84D70" w:rsidRDefault="00D84D70" w:rsidP="00D84D70"/>
    <w:p w14:paraId="5ACA10DD" w14:textId="77777777" w:rsidR="00D84D70" w:rsidRDefault="00D84D70" w:rsidP="00D84D70"/>
    <w:p w14:paraId="14F5CC40" w14:textId="77777777" w:rsidR="00D84D70" w:rsidRDefault="00D84D70" w:rsidP="00D84D70"/>
    <w:p w14:paraId="34A95E2F" w14:textId="77777777" w:rsidR="00D84D70" w:rsidRDefault="00D84D70" w:rsidP="00D84D70"/>
    <w:p w14:paraId="608F0DFC" w14:textId="77777777" w:rsidR="00D84D70" w:rsidRDefault="00D84D70" w:rsidP="00D84D70"/>
    <w:p w14:paraId="6B185F60" w14:textId="77777777" w:rsidR="00D84D70" w:rsidRDefault="00D84D70" w:rsidP="00D84D70"/>
    <w:p w14:paraId="210FD61F" w14:textId="77777777" w:rsidR="00D84D70" w:rsidRDefault="00D84D70" w:rsidP="00D84D70"/>
    <w:p w14:paraId="77961AA1" w14:textId="77777777" w:rsidR="00D84D70" w:rsidRDefault="00D84D70" w:rsidP="00D84D70"/>
    <w:p w14:paraId="54889B9B" w14:textId="77777777" w:rsidR="00D84D70" w:rsidRDefault="00D84D70" w:rsidP="00D84D70"/>
    <w:p w14:paraId="17C672BC" w14:textId="77777777" w:rsidR="00D84D70" w:rsidRDefault="00D84D70" w:rsidP="00D84D70"/>
    <w:p w14:paraId="332C5F94" w14:textId="77777777" w:rsidR="00D84D70" w:rsidRDefault="00D84D70" w:rsidP="00D84D70"/>
    <w:p w14:paraId="485B7CF8" w14:textId="77777777" w:rsidR="00D84D70" w:rsidRDefault="00D84D70" w:rsidP="00D84D70"/>
    <w:p w14:paraId="78D60584" w14:textId="77777777" w:rsidR="00D84D70" w:rsidRDefault="00D84D70" w:rsidP="00D84D70"/>
    <w:p w14:paraId="459E8779" w14:textId="77777777" w:rsidR="00D84D70" w:rsidRDefault="00D84D70" w:rsidP="00D84D70"/>
    <w:p w14:paraId="6DC003CC" w14:textId="77777777" w:rsidR="00D84D70" w:rsidRDefault="00D84D70" w:rsidP="00D84D70"/>
    <w:sectPr w:rsidR="00D84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0689"/>
    <w:multiLevelType w:val="multilevel"/>
    <w:tmpl w:val="DF429B68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ascii="Calibri" w:hAnsi="Calibri" w:cs="Times New Roman" w:hint="default"/>
      </w:rPr>
    </w:lvl>
  </w:abstractNum>
  <w:abstractNum w:abstractNumId="1" w15:restartNumberingAfterBreak="0">
    <w:nsid w:val="13C65017"/>
    <w:multiLevelType w:val="hybridMultilevel"/>
    <w:tmpl w:val="6F3A9D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110DD"/>
    <w:multiLevelType w:val="multilevel"/>
    <w:tmpl w:val="EF82F8B4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b/>
        <w:color w:val="auto"/>
        <w:sz w:val="28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</w:lvl>
  </w:abstractNum>
  <w:abstractNum w:abstractNumId="3" w15:restartNumberingAfterBreak="0">
    <w:nsid w:val="3BE45472"/>
    <w:multiLevelType w:val="hybridMultilevel"/>
    <w:tmpl w:val="CA3CDB6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95F38"/>
    <w:multiLevelType w:val="hybridMultilevel"/>
    <w:tmpl w:val="5986C10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3A4"/>
    <w:multiLevelType w:val="hybridMultilevel"/>
    <w:tmpl w:val="ABEE3CA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82B92"/>
    <w:multiLevelType w:val="hybridMultilevel"/>
    <w:tmpl w:val="D610A75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92F2E"/>
    <w:multiLevelType w:val="multilevel"/>
    <w:tmpl w:val="67FE0D3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90" w:hanging="720"/>
      </w:pPr>
    </w:lvl>
    <w:lvl w:ilvl="2">
      <w:start w:val="2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060" w:hanging="144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3960" w:hanging="1800"/>
      </w:pPr>
    </w:lvl>
  </w:abstractNum>
  <w:abstractNum w:abstractNumId="8" w15:restartNumberingAfterBreak="0">
    <w:nsid w:val="7ABD6F1B"/>
    <w:multiLevelType w:val="hybridMultilevel"/>
    <w:tmpl w:val="7C66DAB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7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D70"/>
    <w:rsid w:val="001B5C79"/>
    <w:rsid w:val="00233349"/>
    <w:rsid w:val="00A64496"/>
    <w:rsid w:val="00D84D70"/>
    <w:rsid w:val="00E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F392"/>
  <w15:docId w15:val="{B195DB2C-8151-4589-807D-7749BDD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D84D70"/>
    <w:pPr>
      <w:keepNext/>
      <w:keepLines/>
      <w:numPr>
        <w:numId w:val="1"/>
      </w:numPr>
      <w:suppressAutoHyphens w:val="0"/>
      <w:spacing w:before="240" w:after="240" w:line="276" w:lineRule="auto"/>
      <w:jc w:val="both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84D70"/>
    <w:pPr>
      <w:keepNext/>
      <w:numPr>
        <w:ilvl w:val="1"/>
        <w:numId w:val="1"/>
      </w:numPr>
      <w:suppressAutoHyphens w:val="0"/>
      <w:spacing w:before="240" w:after="240" w:line="276" w:lineRule="auto"/>
      <w:jc w:val="both"/>
      <w:outlineLvl w:val="1"/>
    </w:pPr>
    <w:rPr>
      <w:rFonts w:ascii="Calibri" w:hAnsi="Calibri"/>
      <w:b/>
      <w:bCs/>
      <w:i/>
      <w:iCs/>
      <w:caps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84D70"/>
    <w:pPr>
      <w:keepNext/>
      <w:numPr>
        <w:ilvl w:val="2"/>
        <w:numId w:val="1"/>
      </w:numPr>
      <w:suppressAutoHyphens w:val="0"/>
      <w:spacing w:before="240" w:after="120" w:line="276" w:lineRule="auto"/>
      <w:jc w:val="both"/>
      <w:outlineLvl w:val="2"/>
    </w:pPr>
    <w:rPr>
      <w:rFonts w:ascii="Calibri" w:hAnsi="Calibri"/>
      <w:b/>
      <w:bCs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84D70"/>
    <w:pPr>
      <w:keepNext/>
      <w:keepLines/>
      <w:numPr>
        <w:ilvl w:val="3"/>
        <w:numId w:val="1"/>
      </w:numPr>
      <w:suppressAutoHyphens w:val="0"/>
      <w:spacing w:before="200" w:after="240"/>
      <w:ind w:left="862" w:hanging="862"/>
      <w:outlineLvl w:val="3"/>
    </w:pPr>
    <w:rPr>
      <w:rFonts w:asciiTheme="minorHAnsi" w:hAnsiTheme="minorHAnsi"/>
      <w:bCs/>
      <w:iCs/>
      <w:u w:val="single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84D70"/>
    <w:pPr>
      <w:numPr>
        <w:ilvl w:val="4"/>
        <w:numId w:val="1"/>
      </w:numPr>
      <w:tabs>
        <w:tab w:val="num" w:pos="360"/>
      </w:tabs>
      <w:suppressAutoHyphens w:val="0"/>
      <w:spacing w:before="240" w:after="60" w:line="360" w:lineRule="auto"/>
      <w:ind w:left="0" w:firstLine="0"/>
      <w:jc w:val="both"/>
      <w:outlineLvl w:val="4"/>
    </w:pPr>
    <w:rPr>
      <w:rFonts w:ascii="Calibri" w:hAnsi="Calibri"/>
      <w:bCs/>
      <w:i/>
      <w:iCs/>
      <w:szCs w:val="26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84D70"/>
    <w:pPr>
      <w:numPr>
        <w:ilvl w:val="5"/>
        <w:numId w:val="1"/>
      </w:numPr>
      <w:suppressAutoHyphens w:val="0"/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84D70"/>
    <w:pPr>
      <w:numPr>
        <w:ilvl w:val="6"/>
        <w:numId w:val="1"/>
      </w:numPr>
      <w:suppressAutoHyphens w:val="0"/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84D70"/>
    <w:pPr>
      <w:numPr>
        <w:ilvl w:val="7"/>
        <w:numId w:val="1"/>
      </w:numPr>
      <w:suppressAutoHyphens w:val="0"/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84D70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4D70"/>
    <w:rPr>
      <w:rFonts w:ascii="Calibri" w:eastAsia="Times New Roman" w:hAnsi="Calibri" w:cs="Times New Roman"/>
      <w:b/>
      <w:bCs/>
      <w:cap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84D70"/>
    <w:rPr>
      <w:rFonts w:ascii="Calibri" w:eastAsia="Times New Roman" w:hAnsi="Calibri" w:cs="Times New Roman"/>
      <w:b/>
      <w:bCs/>
      <w:i/>
      <w:iCs/>
      <w:cap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D84D70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D84D70"/>
    <w:rPr>
      <w:rFonts w:eastAsia="Times New Roman" w:cs="Times New Roman"/>
      <w:bCs/>
      <w:iCs/>
      <w:sz w:val="24"/>
      <w:szCs w:val="24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84D70"/>
    <w:rPr>
      <w:rFonts w:ascii="Calibri" w:eastAsia="Times New Roman" w:hAnsi="Calibri" w:cs="Times New Roman"/>
      <w:bCs/>
      <w:i/>
      <w:iCs/>
      <w:sz w:val="24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84D70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semiHidden/>
    <w:rsid w:val="00D84D70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D84D7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D84D70"/>
    <w:rPr>
      <w:rFonts w:ascii="Cambria" w:eastAsia="Times New Roman" w:hAnsi="Cambria" w:cs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D84D70"/>
    <w:rPr>
      <w:color w:val="0000FF" w:themeColor="hyperlink"/>
      <w:u w:val="single"/>
    </w:rPr>
  </w:style>
  <w:style w:type="character" w:customStyle="1" w:styleId="BezproredaChar">
    <w:name w:val="Bez proreda Char"/>
    <w:link w:val="Bezproreda"/>
    <w:uiPriority w:val="1"/>
    <w:locked/>
    <w:rsid w:val="00D84D70"/>
    <w:rPr>
      <w:rFonts w:ascii="Calibri" w:eastAsia="Times New Roman" w:hAnsi="Calibri" w:cs="Times New Roman"/>
      <w:sz w:val="20"/>
    </w:rPr>
  </w:style>
  <w:style w:type="paragraph" w:styleId="Bezproreda">
    <w:name w:val="No Spacing"/>
    <w:link w:val="BezproredaChar"/>
    <w:uiPriority w:val="1"/>
    <w:qFormat/>
    <w:rsid w:val="00D84D70"/>
    <w:pPr>
      <w:spacing w:after="0" w:line="240" w:lineRule="auto"/>
    </w:pPr>
    <w:rPr>
      <w:rFonts w:ascii="Calibri" w:eastAsia="Times New Roman" w:hAnsi="Calibri" w:cs="Times New Roman"/>
      <w:sz w:val="20"/>
    </w:rPr>
  </w:style>
  <w:style w:type="paragraph" w:styleId="Opisslike">
    <w:name w:val="caption"/>
    <w:aliases w:val="Branko,Naziv slike,tablice"/>
    <w:basedOn w:val="Normal"/>
    <w:next w:val="Normal"/>
    <w:semiHidden/>
    <w:unhideWhenUsed/>
    <w:qFormat/>
    <w:rsid w:val="00D84D70"/>
    <w:pPr>
      <w:suppressAutoHyphens w:val="0"/>
      <w:spacing w:line="276" w:lineRule="auto"/>
      <w:jc w:val="center"/>
    </w:pPr>
    <w:rPr>
      <w:rFonts w:ascii="Calibri" w:eastAsia="Calibri" w:hAnsi="Calibri" w:cs="Arial"/>
      <w:b/>
      <w:bCs/>
      <w:szCs w:val="20"/>
      <w:lang w:eastAsia="en-US"/>
    </w:rPr>
  </w:style>
  <w:style w:type="character" w:customStyle="1" w:styleId="OdlomakpopisaChar">
    <w:name w:val="Odlomak popisa Char"/>
    <w:link w:val="Odlomakpopisa"/>
    <w:uiPriority w:val="99"/>
    <w:locked/>
    <w:rsid w:val="00D84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D8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Tihana Mendek</cp:lastModifiedBy>
  <cp:revision>2</cp:revision>
  <dcterms:created xsi:type="dcterms:W3CDTF">2020-01-29T08:40:00Z</dcterms:created>
  <dcterms:modified xsi:type="dcterms:W3CDTF">2020-03-12T12:10:00Z</dcterms:modified>
</cp:coreProperties>
</file>