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565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noProof/>
          <w:szCs w:val="24"/>
          <w:lang w:eastAsia="hr-HR"/>
        </w:rPr>
        <w:drawing>
          <wp:inline distT="0" distB="0" distL="0" distR="0" wp14:anchorId="687BA90E" wp14:editId="6B116855">
            <wp:extent cx="590550" cy="6286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149E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REPUBLIKA HRVATSKA</w:t>
      </w:r>
    </w:p>
    <w:p w14:paraId="133E4459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KRAPINSKO – ZAGORSKA ŽUPANIJA</w:t>
      </w:r>
    </w:p>
    <w:p w14:paraId="56D0BACF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 ZLATAR</w:t>
      </w:r>
    </w:p>
    <w:p w14:paraId="209B850C" w14:textId="77777777" w:rsidR="00F90B5E" w:rsidRPr="00F90B5E" w:rsidRDefault="00F90B5E" w:rsidP="00F90B5E">
      <w:pPr>
        <w:spacing w:after="0" w:line="240" w:lineRule="auto"/>
        <w:ind w:right="4677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GRADSKO VIJEĆE</w:t>
      </w:r>
    </w:p>
    <w:p w14:paraId="094BDBC7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E3B2088" w14:textId="447DDF09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KLASA: 021-05/20-01/0</w:t>
      </w:r>
      <w:r w:rsidR="00C84974">
        <w:rPr>
          <w:rFonts w:eastAsia="Times New Roman" w:cs="Times New Roman"/>
          <w:szCs w:val="24"/>
          <w:lang w:eastAsia="hr-HR"/>
        </w:rPr>
        <w:t>8</w:t>
      </w:r>
    </w:p>
    <w:p w14:paraId="7D5BE6E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URBROJ: 2211/01-01-20-__</w:t>
      </w:r>
    </w:p>
    <w:p w14:paraId="49B73D62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Zlatar, _______ 2020.</w:t>
      </w:r>
    </w:p>
    <w:p w14:paraId="15BABB6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7B55B34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378B77A" w14:textId="1DDE5D64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Temeljem članka 58. stavka 7. Poslovnika Gradskog vijeća Grada Zlatara („Službeni glasnik Krapinsko-zagorske županije“ broj 27/13.), Gradsko vijeće Grada Zlatara na 2</w:t>
      </w:r>
      <w:r w:rsidR="00C84974">
        <w:rPr>
          <w:rFonts w:eastAsia="Times New Roman" w:cs="Times New Roman"/>
          <w:szCs w:val="24"/>
          <w:lang w:eastAsia="hr-HR"/>
        </w:rPr>
        <w:t>9</w:t>
      </w:r>
      <w:r w:rsidRPr="00F90B5E">
        <w:rPr>
          <w:rFonts w:eastAsia="Times New Roman" w:cs="Times New Roman"/>
          <w:szCs w:val="24"/>
          <w:lang w:eastAsia="hr-HR"/>
        </w:rPr>
        <w:t xml:space="preserve">. sjednici održanoj _______ 2020. godine </w:t>
      </w:r>
      <w:r w:rsidRPr="00F90B5E">
        <w:rPr>
          <w:rFonts w:eastAsia="Times New Roman" w:cs="Times New Roman"/>
          <w:b/>
          <w:szCs w:val="24"/>
          <w:lang w:eastAsia="hr-HR"/>
        </w:rPr>
        <w:t>donosi</w:t>
      </w:r>
    </w:p>
    <w:p w14:paraId="0923982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3590683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FFB806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6E7957D0" w14:textId="77777777" w:rsidR="00F90B5E" w:rsidRPr="00F90B5E" w:rsidRDefault="00F90B5E" w:rsidP="00F90B5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ZAKLJUČAK</w:t>
      </w:r>
    </w:p>
    <w:p w14:paraId="402ABE86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42DBED2D" w14:textId="0C761051" w:rsidR="00F90B5E" w:rsidRPr="00F90B5E" w:rsidRDefault="00F90B5E" w:rsidP="00F90B5E">
      <w:pPr>
        <w:spacing w:after="0" w:line="240" w:lineRule="auto"/>
        <w:ind w:firstLine="567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Zapisnik 2</w:t>
      </w:r>
      <w:r w:rsidR="00C84974">
        <w:rPr>
          <w:rFonts w:eastAsia="Times New Roman" w:cs="Times New Roman"/>
          <w:szCs w:val="24"/>
          <w:lang w:eastAsia="hr-HR"/>
        </w:rPr>
        <w:t>8</w:t>
      </w:r>
      <w:r w:rsidRPr="00F90B5E">
        <w:rPr>
          <w:rFonts w:eastAsia="Times New Roman" w:cs="Times New Roman"/>
          <w:szCs w:val="24"/>
          <w:lang w:eastAsia="hr-HR"/>
        </w:rPr>
        <w:t>. sjednice Gradskog vijeća Grada Zlatara, KLASA: 021-05/20-01/0</w:t>
      </w:r>
      <w:r w:rsidR="00C84974">
        <w:rPr>
          <w:rFonts w:eastAsia="Times New Roman" w:cs="Times New Roman"/>
          <w:szCs w:val="24"/>
          <w:lang w:eastAsia="hr-HR"/>
        </w:rPr>
        <w:t>8</w:t>
      </w:r>
      <w:r w:rsidRPr="00F90B5E">
        <w:rPr>
          <w:rFonts w:eastAsia="Times New Roman" w:cs="Times New Roman"/>
          <w:szCs w:val="24"/>
          <w:lang w:eastAsia="hr-HR"/>
        </w:rPr>
        <w:t xml:space="preserve">, URBROJ: 2211/01-01-20-3 održane </w:t>
      </w:r>
      <w:r w:rsidR="00C84974">
        <w:rPr>
          <w:rFonts w:eastAsia="Times New Roman" w:cs="Times New Roman"/>
          <w:szCs w:val="24"/>
          <w:lang w:eastAsia="hr-HR"/>
        </w:rPr>
        <w:t>31. kolovoza</w:t>
      </w:r>
      <w:r w:rsidRPr="00F90B5E">
        <w:rPr>
          <w:rFonts w:eastAsia="Times New Roman" w:cs="Times New Roman"/>
          <w:szCs w:val="24"/>
          <w:lang w:eastAsia="hr-HR"/>
        </w:rPr>
        <w:t xml:space="preserve"> 2020. godine, usvaja se bez primjedbi.  </w:t>
      </w:r>
    </w:p>
    <w:p w14:paraId="0A26B0A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9543105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DE93653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6D6001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0ACF6361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51244A0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78395E9C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BEF85F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EF392AD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b/>
          <w:szCs w:val="24"/>
          <w:lang w:eastAsia="hr-HR"/>
        </w:rPr>
      </w:pPr>
      <w:r w:rsidRPr="00F90B5E">
        <w:rPr>
          <w:rFonts w:eastAsia="Times New Roman" w:cs="Times New Roman"/>
          <w:b/>
          <w:szCs w:val="24"/>
          <w:lang w:eastAsia="hr-HR"/>
        </w:rPr>
        <w:t>PREDSJEDNICA</w:t>
      </w:r>
    </w:p>
    <w:p w14:paraId="214EBBEF" w14:textId="77777777" w:rsidR="00F90B5E" w:rsidRPr="00F90B5E" w:rsidRDefault="00F90B5E" w:rsidP="00F90B5E">
      <w:pPr>
        <w:spacing w:after="0" w:line="240" w:lineRule="auto"/>
        <w:ind w:left="5103"/>
        <w:jc w:val="center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Danijela Findak</w:t>
      </w:r>
    </w:p>
    <w:p w14:paraId="648C856E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b/>
          <w:szCs w:val="24"/>
          <w:lang w:eastAsia="hr-HR"/>
        </w:rPr>
      </w:pPr>
    </w:p>
    <w:p w14:paraId="7DE7C358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F3E06DF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99A7540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4590E2B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256E88A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3B23D059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</w:p>
    <w:p w14:paraId="67FCB47B" w14:textId="77777777" w:rsidR="00F90B5E" w:rsidRPr="00F90B5E" w:rsidRDefault="00F90B5E" w:rsidP="00F90B5E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DOSTAVITI:</w:t>
      </w:r>
    </w:p>
    <w:p w14:paraId="64A4BD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Prilog zapisniku,</w:t>
      </w:r>
    </w:p>
    <w:p w14:paraId="1F13647B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Evidencija,</w:t>
      </w:r>
    </w:p>
    <w:p w14:paraId="46027CD4" w14:textId="77777777" w:rsidR="00F90B5E" w:rsidRPr="00F90B5E" w:rsidRDefault="00F90B5E" w:rsidP="00F90B5E">
      <w:pPr>
        <w:numPr>
          <w:ilvl w:val="0"/>
          <w:numId w:val="1"/>
        </w:numPr>
        <w:spacing w:after="0" w:line="240" w:lineRule="auto"/>
        <w:contextualSpacing/>
        <w:jc w:val="left"/>
        <w:rPr>
          <w:rFonts w:eastAsia="Times New Roman" w:cs="Times New Roman"/>
          <w:szCs w:val="24"/>
          <w:lang w:eastAsia="hr-HR"/>
        </w:rPr>
      </w:pPr>
      <w:r w:rsidRPr="00F90B5E">
        <w:rPr>
          <w:rFonts w:eastAsia="Times New Roman" w:cs="Times New Roman"/>
          <w:szCs w:val="24"/>
          <w:lang w:eastAsia="hr-HR"/>
        </w:rPr>
        <w:t>Arhiva.</w:t>
      </w:r>
    </w:p>
    <w:p w14:paraId="79325AC7" w14:textId="77777777" w:rsidR="006D4720" w:rsidRDefault="006D4720"/>
    <w:sectPr w:rsidR="006D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5E"/>
    <w:rsid w:val="006D4720"/>
    <w:rsid w:val="00AE22CC"/>
    <w:rsid w:val="00C84974"/>
    <w:rsid w:val="00F9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A98F"/>
  <w15:chartTrackingRefBased/>
  <w15:docId w15:val="{849D22F9-352A-4142-91F5-72C88060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2CC"/>
    <w:pPr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Švenda</dc:creator>
  <cp:keywords/>
  <dc:description/>
  <cp:lastModifiedBy>Tihana Mendek</cp:lastModifiedBy>
  <cp:revision>2</cp:revision>
  <dcterms:created xsi:type="dcterms:W3CDTF">2020-08-21T07:09:00Z</dcterms:created>
  <dcterms:modified xsi:type="dcterms:W3CDTF">2020-10-20T06:19:00Z</dcterms:modified>
</cp:coreProperties>
</file>