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F0417" w14:textId="08DF581D" w:rsidR="005B6691" w:rsidRDefault="005B6691" w:rsidP="002B64AE">
      <w:pPr>
        <w:spacing w:line="276" w:lineRule="auto"/>
        <w:ind w:left="-5"/>
        <w:jc w:val="both"/>
      </w:pPr>
      <w:r>
        <w:rPr>
          <w:rFonts w:eastAsia="Calibri"/>
          <w:bCs/>
        </w:rPr>
        <w:t xml:space="preserve">     </w:t>
      </w:r>
      <w:r>
        <w:t xml:space="preserve">Na temelju članka 17. stavka 1. Zakona o ublažavanju i uklanjanju posljedica prirodnih nepogoda („Narodne novine“ broj  16/19.) i članka 27. Statuta Grada Zlatara („Službeni glasnik Krapinsko-zagorske županije“ </w:t>
      </w:r>
      <w:r>
        <w:rPr>
          <w:rFonts w:eastAsiaTheme="minorHAnsi"/>
        </w:rPr>
        <w:t>broj 36a/13; 9/18; 9/20.)</w:t>
      </w:r>
      <w:r>
        <w:t xml:space="preserve">, Gradsko vijeće  Grada Zlatara  na 31. sjednici 14. prosinca 2020. godine,  donijelo je </w:t>
      </w:r>
    </w:p>
    <w:p w14:paraId="53ACAE96" w14:textId="77777777" w:rsidR="005B6691" w:rsidRDefault="005B6691" w:rsidP="002B64AE">
      <w:pPr>
        <w:ind w:right="4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</w:t>
      </w:r>
    </w:p>
    <w:p w14:paraId="22B28E3B" w14:textId="77777777" w:rsidR="005B6691" w:rsidRDefault="005B6691" w:rsidP="002B64AE">
      <w:pPr>
        <w:ind w:right="4"/>
        <w:jc w:val="both"/>
        <w:rPr>
          <w:b/>
          <w:bCs/>
        </w:rPr>
      </w:pPr>
      <w:r>
        <w:rPr>
          <w:b/>
          <w:bCs/>
        </w:rPr>
        <w:t xml:space="preserve">                     PLAN  DJELOVANJA  GRADA ZLATARA U PODRUČJU </w:t>
      </w:r>
    </w:p>
    <w:p w14:paraId="370729D4" w14:textId="77777777" w:rsidR="005B6691" w:rsidRDefault="005B6691" w:rsidP="002B64AE">
      <w:pPr>
        <w:ind w:right="4"/>
        <w:jc w:val="both"/>
        <w:rPr>
          <w:b/>
          <w:bCs/>
        </w:rPr>
      </w:pPr>
      <w:r>
        <w:rPr>
          <w:b/>
          <w:bCs/>
        </w:rPr>
        <w:t xml:space="preserve">                                  PRIRODNIH NEPOGODA ZA 2021. GODINU</w:t>
      </w:r>
    </w:p>
    <w:p w14:paraId="28DC6CEE" w14:textId="77777777" w:rsidR="005B6691" w:rsidRDefault="005B6691" w:rsidP="002B64AE">
      <w:pPr>
        <w:ind w:right="4"/>
        <w:jc w:val="both"/>
        <w:rPr>
          <w:b/>
          <w:bCs/>
        </w:rPr>
      </w:pPr>
    </w:p>
    <w:p w14:paraId="2B4BA1CE" w14:textId="77777777" w:rsidR="005B6691" w:rsidRDefault="005B6691" w:rsidP="002B64AE">
      <w:pPr>
        <w:ind w:right="4"/>
        <w:jc w:val="both"/>
      </w:pPr>
      <w:r>
        <w:t xml:space="preserve">                                                         Članak  1.</w:t>
      </w:r>
    </w:p>
    <w:p w14:paraId="0F8B3049" w14:textId="77777777" w:rsidR="005B6691" w:rsidRDefault="005B6691" w:rsidP="002B64AE">
      <w:pPr>
        <w:ind w:right="4"/>
        <w:jc w:val="both"/>
      </w:pPr>
    </w:p>
    <w:p w14:paraId="69C808D4" w14:textId="63A72DDA" w:rsidR="005B6691" w:rsidRDefault="005B6691" w:rsidP="002B64AE">
      <w:pPr>
        <w:ind w:right="4"/>
        <w:jc w:val="both"/>
      </w:pPr>
      <w:r>
        <w:t xml:space="preserve">     Plan djelovanja Grada Zlatara u području prirodnih nepogoda  za 2021. godinu    (u daljnjem tekstu: Plan djelovanja)   donosi se radi određenja mjera i postupanja djelomične sanacije šteta od prirodnih nepogoda.</w:t>
      </w:r>
    </w:p>
    <w:p w14:paraId="3A07A294" w14:textId="77777777" w:rsidR="005B6691" w:rsidRDefault="005B6691" w:rsidP="002B64AE">
      <w:pPr>
        <w:ind w:right="4"/>
        <w:jc w:val="both"/>
      </w:pPr>
    </w:p>
    <w:p w14:paraId="51F4E161" w14:textId="77777777" w:rsidR="005B6691" w:rsidRDefault="005B6691" w:rsidP="002B64AE">
      <w:pPr>
        <w:ind w:right="4"/>
        <w:jc w:val="both"/>
      </w:pPr>
      <w:r>
        <w:t xml:space="preserve">                                                         Članak  2.</w:t>
      </w:r>
    </w:p>
    <w:p w14:paraId="3A77295E" w14:textId="77777777" w:rsidR="005B6691" w:rsidRDefault="005B6691" w:rsidP="002B64AE">
      <w:pPr>
        <w:ind w:right="4"/>
        <w:jc w:val="both"/>
      </w:pPr>
    </w:p>
    <w:p w14:paraId="087AE0E8" w14:textId="77777777" w:rsidR="005B6691" w:rsidRDefault="005B6691" w:rsidP="002B64AE">
      <w:pPr>
        <w:ind w:right="4"/>
        <w:jc w:val="both"/>
      </w:pPr>
      <w:r>
        <w:t xml:space="preserve">     Planom djelovanja se definiraju kriteriji i ovlasti za proglašenje prirodne nepogode, procjena štete od prirodne nepogode, dodjela pomoći za ublažavanje i djelomično uklanjanje posljedica prirodnih nepogoda nastalih na području Grada Zlatara, upis u Registar prirodnih nepogoda te druga pitanja u vezi s dodjelom pomoći za ublažavanje i djelomično uklanjanje posljedica prirodnih nepogoda.</w:t>
      </w:r>
    </w:p>
    <w:p w14:paraId="6D12CB04" w14:textId="77777777" w:rsidR="005B6691" w:rsidRDefault="005B6691" w:rsidP="002B64AE">
      <w:pPr>
        <w:ind w:right="4"/>
        <w:jc w:val="both"/>
      </w:pPr>
    </w:p>
    <w:p w14:paraId="05035523" w14:textId="77777777" w:rsidR="005B6691" w:rsidRDefault="005B6691" w:rsidP="002B64AE">
      <w:pPr>
        <w:ind w:right="4"/>
        <w:jc w:val="both"/>
      </w:pPr>
      <w:r>
        <w:t xml:space="preserve">                                                         Članak  3.</w:t>
      </w:r>
    </w:p>
    <w:p w14:paraId="6BE5DCC7" w14:textId="77777777" w:rsidR="005B6691" w:rsidRDefault="005B6691" w:rsidP="002B64AE">
      <w:pPr>
        <w:ind w:right="4"/>
        <w:jc w:val="both"/>
      </w:pPr>
    </w:p>
    <w:p w14:paraId="6C53BFEB" w14:textId="77777777" w:rsidR="005B6691" w:rsidRDefault="005B6691" w:rsidP="002B64AE">
      <w:pPr>
        <w:ind w:right="4"/>
        <w:jc w:val="both"/>
      </w:pPr>
      <w:r>
        <w:t xml:space="preserve">     Plan djelovanja  izrađen je s najmanjim sadržajem sukladno   propisan u članku 17.  stavku 2. Zakona o ublažavanju i uklanjanju posljedica prirodnih nepogoda. </w:t>
      </w:r>
    </w:p>
    <w:p w14:paraId="63F67D80" w14:textId="77777777" w:rsidR="005B6691" w:rsidRDefault="005B6691" w:rsidP="002B64AE">
      <w:pPr>
        <w:ind w:right="4"/>
        <w:jc w:val="both"/>
      </w:pPr>
      <w:r>
        <w:t xml:space="preserve">    Sukladno stavku 3. istog članka, Izvješće o izvršenju Plana djelovanja za proteklu godinu podnosi se Gradskom vijeću do 31. ožujka tekuće godine.</w:t>
      </w:r>
    </w:p>
    <w:p w14:paraId="02397D55" w14:textId="77777777" w:rsidR="005B6691" w:rsidRDefault="005B6691" w:rsidP="002B64AE">
      <w:pPr>
        <w:jc w:val="both"/>
      </w:pPr>
    </w:p>
    <w:p w14:paraId="7289D395" w14:textId="77777777" w:rsidR="005B6691" w:rsidRDefault="005B6691" w:rsidP="002B64AE">
      <w:pPr>
        <w:ind w:right="4"/>
        <w:jc w:val="both"/>
      </w:pPr>
      <w:r>
        <w:t xml:space="preserve">                                                         Članak  4.</w:t>
      </w:r>
    </w:p>
    <w:p w14:paraId="2C86F3B1" w14:textId="77777777" w:rsidR="005B6691" w:rsidRDefault="005B6691" w:rsidP="002B64AE">
      <w:pPr>
        <w:ind w:right="4"/>
        <w:jc w:val="both"/>
      </w:pPr>
    </w:p>
    <w:p w14:paraId="503FA1BF" w14:textId="77777777" w:rsidR="005B6691" w:rsidRDefault="005B6691" w:rsidP="002B64AE">
      <w:pPr>
        <w:ind w:right="4"/>
        <w:jc w:val="both"/>
      </w:pPr>
      <w:r>
        <w:t xml:space="preserve">      Plan djelovanja sa svrhom izrečenom u članku 1-3. ovog akta izrađen je od strane </w:t>
      </w:r>
      <w:r>
        <w:rPr>
          <w:rFonts w:eastAsia="Calibri"/>
          <w:bCs/>
        </w:rPr>
        <w:t xml:space="preserve"> angažiranog stručnog izrađivača  Ustanove za obrazovanje odraslih DEFENSOR d.o.o. iz Varaždina – Zagrebačka 71  od mjeseca listopada 2020. godine te se ovim aktom isti i donosi. </w:t>
      </w:r>
    </w:p>
    <w:p w14:paraId="342CEB10" w14:textId="77777777" w:rsidR="005B6691" w:rsidRDefault="005B6691" w:rsidP="002B64AE">
      <w:pPr>
        <w:ind w:right="4"/>
        <w:jc w:val="both"/>
      </w:pPr>
    </w:p>
    <w:p w14:paraId="3A429403" w14:textId="77777777" w:rsidR="005B6691" w:rsidRDefault="005B6691" w:rsidP="002B64AE">
      <w:pPr>
        <w:ind w:right="4"/>
        <w:jc w:val="both"/>
      </w:pPr>
      <w:r>
        <w:t xml:space="preserve">                                                         Članak  5.</w:t>
      </w:r>
    </w:p>
    <w:p w14:paraId="273510B5" w14:textId="77777777" w:rsidR="005B6691" w:rsidRDefault="005B6691" w:rsidP="002B64AE">
      <w:pPr>
        <w:ind w:right="4"/>
        <w:jc w:val="both"/>
      </w:pPr>
    </w:p>
    <w:p w14:paraId="39CEAC85" w14:textId="77777777" w:rsidR="005B6691" w:rsidRDefault="005B6691" w:rsidP="002B64AE">
      <w:pPr>
        <w:ind w:right="4"/>
        <w:jc w:val="both"/>
      </w:pPr>
      <w:r>
        <w:t xml:space="preserve">     Ovaj akt kojim se donosi Plan djelovanja iz članka 4. ovog akta objavljuje se u „Službenom glasniku  Krapinsko-zagorske županije“.</w:t>
      </w:r>
    </w:p>
    <w:p w14:paraId="48BD5012" w14:textId="77777777" w:rsidR="005B6691" w:rsidRDefault="005B6691" w:rsidP="002B64AE">
      <w:pPr>
        <w:ind w:right="4"/>
        <w:jc w:val="both"/>
        <w:rPr>
          <w:rFonts w:eastAsia="Calibri"/>
          <w:bCs/>
        </w:rPr>
      </w:pPr>
    </w:p>
    <w:p w14:paraId="21B58FA4" w14:textId="77777777" w:rsidR="005B6691" w:rsidRDefault="005B6691" w:rsidP="002B64AE">
      <w:pPr>
        <w:ind w:right="4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                      GRADSKO  VIJEĆE  GRADA  ZLATARA</w:t>
      </w:r>
    </w:p>
    <w:p w14:paraId="4D545CE5" w14:textId="77777777" w:rsidR="005B6691" w:rsidRDefault="005B6691" w:rsidP="002B64AE">
      <w:pPr>
        <w:ind w:right="4"/>
        <w:jc w:val="both"/>
        <w:rPr>
          <w:rFonts w:eastAsia="Calibri"/>
          <w:bCs/>
        </w:rPr>
      </w:pPr>
    </w:p>
    <w:p w14:paraId="387CA09F" w14:textId="77777777" w:rsidR="005B6691" w:rsidRDefault="005B6691" w:rsidP="002B64AE">
      <w:pPr>
        <w:ind w:right="4"/>
        <w:jc w:val="both"/>
        <w:rPr>
          <w:rFonts w:eastAsia="Calibri"/>
          <w:bCs/>
        </w:rPr>
      </w:pPr>
    </w:p>
    <w:p w14:paraId="202ACF07" w14:textId="77777777" w:rsidR="005B6691" w:rsidRDefault="005B6691" w:rsidP="002B64AE">
      <w:pPr>
        <w:jc w:val="both"/>
      </w:pPr>
      <w:r>
        <w:t>KLASA:     810-01/20-01/01</w:t>
      </w:r>
    </w:p>
    <w:p w14:paraId="2554FC29" w14:textId="77777777" w:rsidR="005B6691" w:rsidRDefault="005B6691" w:rsidP="002B64AE">
      <w:pPr>
        <w:jc w:val="both"/>
      </w:pPr>
      <w:r>
        <w:t>URBROJ:   2211/01-01-20-52</w:t>
      </w:r>
    </w:p>
    <w:p w14:paraId="485A88B6" w14:textId="77777777" w:rsidR="005B6691" w:rsidRDefault="005B6691" w:rsidP="002B64AE">
      <w:pPr>
        <w:jc w:val="both"/>
      </w:pPr>
      <w:r>
        <w:t xml:space="preserve">Zlatar,         14. 12.  2020. </w:t>
      </w:r>
    </w:p>
    <w:p w14:paraId="543B8376" w14:textId="77777777" w:rsidR="005B6691" w:rsidRDefault="005B6691" w:rsidP="002B64AE">
      <w:pPr>
        <w:ind w:right="4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                                                                            Predsjednica Gradskog vijeća:</w:t>
      </w:r>
    </w:p>
    <w:p w14:paraId="0A2F1B70" w14:textId="77777777" w:rsidR="005B6691" w:rsidRDefault="005B6691" w:rsidP="002B64AE">
      <w:pPr>
        <w:ind w:right="4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                                                                                     Danijela Findak</w:t>
      </w:r>
    </w:p>
    <w:p w14:paraId="4C3C5BCC" w14:textId="77777777" w:rsidR="005B6691" w:rsidRDefault="005B6691" w:rsidP="002B64AE">
      <w:pPr>
        <w:ind w:right="4"/>
        <w:jc w:val="both"/>
        <w:rPr>
          <w:rFonts w:eastAsia="Calibri"/>
          <w:bCs/>
        </w:rPr>
      </w:pPr>
    </w:p>
    <w:p w14:paraId="1C44FE08" w14:textId="3FD3F9A6" w:rsidR="005B6691" w:rsidRDefault="005B6691" w:rsidP="002B64AE">
      <w:pPr>
        <w:jc w:val="both"/>
      </w:pPr>
    </w:p>
    <w:sectPr w:rsidR="005B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55FB8" w14:textId="77777777" w:rsidR="00837CCA" w:rsidRDefault="00837CCA" w:rsidP="001B6A35">
      <w:r>
        <w:separator/>
      </w:r>
    </w:p>
  </w:endnote>
  <w:endnote w:type="continuationSeparator" w:id="0">
    <w:p w14:paraId="0A2E6814" w14:textId="77777777" w:rsidR="00837CCA" w:rsidRDefault="00837CCA" w:rsidP="001B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D0BBE" w14:textId="77777777" w:rsidR="00837CCA" w:rsidRDefault="00837CCA" w:rsidP="001B6A35">
      <w:r>
        <w:separator/>
      </w:r>
    </w:p>
  </w:footnote>
  <w:footnote w:type="continuationSeparator" w:id="0">
    <w:p w14:paraId="68EB6F94" w14:textId="77777777" w:rsidR="00837CCA" w:rsidRDefault="00837CCA" w:rsidP="001B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E07DC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91"/>
    <w:rsid w:val="001B6A35"/>
    <w:rsid w:val="002B64AE"/>
    <w:rsid w:val="00424ABE"/>
    <w:rsid w:val="004869DC"/>
    <w:rsid w:val="00525CCC"/>
    <w:rsid w:val="005A5B48"/>
    <w:rsid w:val="005B3933"/>
    <w:rsid w:val="005B6691"/>
    <w:rsid w:val="0065308F"/>
    <w:rsid w:val="00697EAB"/>
    <w:rsid w:val="00726C4B"/>
    <w:rsid w:val="007F2DC6"/>
    <w:rsid w:val="00837CCA"/>
    <w:rsid w:val="00896481"/>
    <w:rsid w:val="008E4F64"/>
    <w:rsid w:val="00913169"/>
    <w:rsid w:val="00917D8D"/>
    <w:rsid w:val="00932408"/>
    <w:rsid w:val="009576AE"/>
    <w:rsid w:val="00AC5FBC"/>
    <w:rsid w:val="00AC6C55"/>
    <w:rsid w:val="00B1034D"/>
    <w:rsid w:val="00C95EA5"/>
    <w:rsid w:val="00CA3AD7"/>
    <w:rsid w:val="00DB04DB"/>
    <w:rsid w:val="00DB7B72"/>
    <w:rsid w:val="00F9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E91A"/>
  <w15:chartTrackingRefBased/>
  <w15:docId w15:val="{CA83EC79-08D8-4A85-94F3-4AAE3596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6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B6A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B6A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1B6A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B6A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1B6A35"/>
    <w:pPr>
      <w:ind w:left="720"/>
      <w:contextualSpacing/>
      <w:jc w:val="both"/>
    </w:pPr>
    <w:rPr>
      <w:rFonts w:cs="Calibri"/>
      <w:kern w:val="2"/>
    </w:rPr>
  </w:style>
  <w:style w:type="paragraph" w:customStyle="1" w:styleId="Paragrafspiska6">
    <w:name w:val="Paragraf spiska6"/>
    <w:basedOn w:val="Normal"/>
    <w:rsid w:val="001B6A35"/>
    <w:pPr>
      <w:jc w:val="both"/>
    </w:pPr>
    <w:rPr>
      <w:rFonts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Goleš</dc:creator>
  <cp:keywords/>
  <dc:description/>
  <cp:lastModifiedBy>Tihana Mendek</cp:lastModifiedBy>
  <cp:revision>23</cp:revision>
  <dcterms:created xsi:type="dcterms:W3CDTF">2020-12-16T08:19:00Z</dcterms:created>
  <dcterms:modified xsi:type="dcterms:W3CDTF">2020-12-21T12:49:00Z</dcterms:modified>
</cp:coreProperties>
</file>