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1C6EFCA7" w:rsidR="00701E54" w:rsidRDefault="00701E54" w:rsidP="00701E54">
      <w:pPr>
        <w:spacing w:after="0"/>
      </w:pPr>
      <w:r>
        <w:t xml:space="preserve">Na temelju </w:t>
      </w:r>
      <w:r w:rsidR="00E847F0" w:rsidRPr="00E847F0">
        <w:t xml:space="preserve">čl. 31. st. 2. Zakona o lokalnoj i područnoj (regionalnoj) samoupravi (NN  33/01, 60/01, 129/05, 109/07, 125/08, 36/09, 36/09, 150/11, 144/12, 19/13, 137/15, 123/17, 98/19) </w:t>
      </w:r>
      <w:r>
        <w:t xml:space="preserve"> i čl</w:t>
      </w:r>
      <w:r w:rsidR="00D06367">
        <w:t>.</w:t>
      </w:r>
      <w:r>
        <w:t xml:space="preserve"> 27. Statuta Grada Zlatara (Službeni glasnik Krapinsko – zagorske županije 36A/13, 9/18, 9/20)</w:t>
      </w:r>
      <w:r w:rsidR="00D06367">
        <w:t>,</w:t>
      </w:r>
      <w:r>
        <w:t xml:space="preserve"> Gradsko vijeće Grada Zlatara na svojoj </w:t>
      </w:r>
      <w:r w:rsidR="002B3E11">
        <w:t>31</w:t>
      </w:r>
      <w:r>
        <w:t xml:space="preserve">. sjednici održanoj dana </w:t>
      </w:r>
      <w:r w:rsidR="002B3E11">
        <w:t>14. prosinca</w:t>
      </w:r>
      <w:r>
        <w:t xml:space="preserve"> 2020. godine, donosi</w:t>
      </w:r>
    </w:p>
    <w:p w14:paraId="696113FD" w14:textId="77777777" w:rsidR="00701E54" w:rsidRDefault="00701E54" w:rsidP="00701E54">
      <w:pPr>
        <w:spacing w:after="0"/>
      </w:pPr>
    </w:p>
    <w:p w14:paraId="4C48D190" w14:textId="77777777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>ODLUKU O IZMJENI I DOPUNI</w:t>
      </w:r>
    </w:p>
    <w:p w14:paraId="2D4BDD47" w14:textId="2E863EE4" w:rsidR="00E847F0" w:rsidRPr="00E847F0" w:rsidRDefault="00E847F0" w:rsidP="00E847F0">
      <w:pPr>
        <w:spacing w:after="0"/>
        <w:ind w:firstLine="0"/>
        <w:jc w:val="center"/>
        <w:rPr>
          <w:b/>
        </w:rPr>
      </w:pPr>
      <w:r w:rsidRPr="00E847F0">
        <w:rPr>
          <w:b/>
        </w:rPr>
        <w:t xml:space="preserve">ODLUKE </w:t>
      </w:r>
      <w:bookmarkStart w:id="0" w:name="_Hlk57469325"/>
      <w:r w:rsidRPr="00E847F0">
        <w:rPr>
          <w:b/>
        </w:rPr>
        <w:t>O NAKNADAMA VIJEĆNICIMA GRADSKOG VIJEĆA ZLATARA, ČLANOVIMA GRADSKOG POGLAVARSTVA I NJIHOVIH RADNIH TIJELA</w:t>
      </w:r>
    </w:p>
    <w:bookmarkEnd w:id="0"/>
    <w:p w14:paraId="01A8DA63" w14:textId="7D86235E" w:rsidR="00701E54" w:rsidRDefault="00701E54" w:rsidP="000B71F1">
      <w:pPr>
        <w:spacing w:after="0"/>
        <w:ind w:firstLine="0"/>
        <w:jc w:val="center"/>
      </w:pPr>
    </w:p>
    <w:p w14:paraId="45CEBE96" w14:textId="2E1C30EB" w:rsidR="00701E54" w:rsidRDefault="00701E54" w:rsidP="00701E54">
      <w:pPr>
        <w:spacing w:after="0"/>
        <w:ind w:firstLine="0"/>
        <w:jc w:val="center"/>
      </w:pPr>
      <w:r>
        <w:t>Članak 1.</w:t>
      </w:r>
    </w:p>
    <w:p w14:paraId="0A8D6B8F" w14:textId="77777777" w:rsidR="006B3F7D" w:rsidRDefault="006B3F7D" w:rsidP="00701E54">
      <w:pPr>
        <w:spacing w:after="0"/>
        <w:ind w:firstLine="0"/>
        <w:jc w:val="center"/>
      </w:pPr>
    </w:p>
    <w:p w14:paraId="75503D9F" w14:textId="4DEEB4BC" w:rsidR="00B21EE9" w:rsidRDefault="00701E54" w:rsidP="005B5035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bookmarkStart w:id="1" w:name="_Hlk57472424"/>
      <w:bookmarkStart w:id="2" w:name="_Hlk57470693"/>
      <w:r w:rsidR="00E847F0" w:rsidRPr="00E847F0">
        <w:rPr>
          <w:bCs/>
          <w:color w:val="000000"/>
          <w:bdr w:val="none" w:sz="0" w:space="0" w:color="auto" w:frame="1"/>
        </w:rPr>
        <w:t>o naknadama vijećnicima Gradskog vijeća Grada Zlatara, članovima Gradskog poglavarstva i njihovih radnih tijela</w:t>
      </w:r>
      <w:bookmarkEnd w:id="1"/>
      <w:r w:rsidR="00E847F0" w:rsidRPr="00E847F0">
        <w:rPr>
          <w:bCs/>
          <w:color w:val="000000"/>
          <w:bdr w:val="none" w:sz="0" w:space="0" w:color="auto" w:frame="1"/>
        </w:rPr>
        <w:t xml:space="preserve"> („Službeni glasnik Krapinsko-zagorske županije“ 8/00, 5/03, 6/07  – dalje Odluka)</w:t>
      </w:r>
      <w:bookmarkEnd w:id="2"/>
      <w:r w:rsidR="00B21EE9">
        <w:rPr>
          <w:color w:val="000000"/>
          <w:bdr w:val="none" w:sz="0" w:space="0" w:color="auto" w:frame="1"/>
        </w:rPr>
        <w:t>, naziv Odluke mijenja se i glasi: „</w:t>
      </w:r>
      <w:r w:rsidR="00E847F0">
        <w:rPr>
          <w:color w:val="000000"/>
          <w:bdr w:val="none" w:sz="0" w:space="0" w:color="auto" w:frame="1"/>
        </w:rPr>
        <w:t>Odluka o naknadama vijećnicima Gradskog vijeća Zlatara</w:t>
      </w:r>
      <w:r w:rsidR="005A7BF3">
        <w:rPr>
          <w:color w:val="000000"/>
          <w:bdr w:val="none" w:sz="0" w:space="0" w:color="auto" w:frame="1"/>
        </w:rPr>
        <w:t xml:space="preserve"> i članovima radnih tijela“.</w:t>
      </w:r>
    </w:p>
    <w:p w14:paraId="3C9D6D60" w14:textId="77777777" w:rsidR="005B5035" w:rsidRDefault="005B5035" w:rsidP="005B5035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2A976966" w14:textId="6E640BA9" w:rsidR="00523F8D" w:rsidRDefault="00523F8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0F2053E0" w14:textId="77777777" w:rsidR="006B3F7D" w:rsidRDefault="006B3F7D" w:rsidP="00523F8D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03046426" w14:textId="3320ECC4" w:rsidR="006B3F7D" w:rsidRDefault="00523F8D" w:rsidP="006B3F7D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 w:rsidR="005A7BF3">
        <w:rPr>
          <w:color w:val="000000"/>
          <w:bdr w:val="none" w:sz="0" w:space="0" w:color="auto" w:frame="1"/>
        </w:rPr>
        <w:t>U članku 2. dodaje se novi stavak 5. koji glasi: „ Predsjedniku Gradskog vijeća pripada naknada u iznosu od 1.000,00 kuna neto mjesečno i isplaćuje se istovremeno s isplatom plaća odnosno naknada gradonačelniku i zamjeniku gradonačelnika.“.</w:t>
      </w:r>
    </w:p>
    <w:p w14:paraId="29B3214B" w14:textId="7BC77F5C" w:rsidR="00523F8D" w:rsidRDefault="00523F8D" w:rsidP="00523F8D">
      <w:pPr>
        <w:spacing w:after="0"/>
        <w:ind w:firstLine="0"/>
      </w:pPr>
    </w:p>
    <w:p w14:paraId="4A3A1855" w14:textId="44F078AB" w:rsidR="00701E54" w:rsidRDefault="00701E54" w:rsidP="00701E54">
      <w:pPr>
        <w:spacing w:after="0"/>
        <w:ind w:firstLine="0"/>
        <w:jc w:val="center"/>
      </w:pPr>
      <w:r>
        <w:t xml:space="preserve">Članak </w:t>
      </w:r>
      <w:r w:rsidR="005A7BF3">
        <w:t>3</w:t>
      </w:r>
      <w:r>
        <w:t xml:space="preserve">. </w:t>
      </w:r>
    </w:p>
    <w:p w14:paraId="162F8BFA" w14:textId="77777777" w:rsidR="006B3F7D" w:rsidRDefault="006B3F7D" w:rsidP="00701E54">
      <w:pPr>
        <w:spacing w:after="0"/>
        <w:ind w:firstLine="0"/>
        <w:jc w:val="center"/>
      </w:pPr>
    </w:p>
    <w:p w14:paraId="31C46100" w14:textId="77777777" w:rsidR="00701E54" w:rsidRDefault="00701E54" w:rsidP="00701E54">
      <w:pPr>
        <w:spacing w:after="0"/>
      </w:pPr>
      <w:r>
        <w:t xml:space="preserve">Ova Odluka stupa na snagu osmog dana od dana objave u Službenom glasniku Krapinsko – zagorske županije. </w:t>
      </w:r>
    </w:p>
    <w:p w14:paraId="52E6F6AB" w14:textId="77777777" w:rsidR="00701E54" w:rsidRDefault="00701E54" w:rsidP="00701E54">
      <w:pPr>
        <w:spacing w:after="0"/>
      </w:pPr>
    </w:p>
    <w:p w14:paraId="0191E0F5" w14:textId="4AC8C1C8" w:rsidR="00701E54" w:rsidRDefault="00701E54" w:rsidP="00701E54">
      <w:pPr>
        <w:spacing w:after="0"/>
        <w:ind w:firstLine="0"/>
      </w:pPr>
      <w:r>
        <w:t xml:space="preserve">KLASA: </w:t>
      </w:r>
      <w:r w:rsidR="002B3E11">
        <w:t>120-01/20-01/02</w:t>
      </w:r>
    </w:p>
    <w:p w14:paraId="546FBA85" w14:textId="04601D16" w:rsidR="00701E54" w:rsidRDefault="00701E54" w:rsidP="00701E54">
      <w:pPr>
        <w:spacing w:after="0"/>
        <w:ind w:firstLine="0"/>
      </w:pPr>
      <w:r>
        <w:t>URBROJ: 2211/01-01-20-</w:t>
      </w:r>
      <w:r w:rsidR="002B3E11">
        <w:t>2</w:t>
      </w:r>
    </w:p>
    <w:p w14:paraId="5D535DE7" w14:textId="4918764E" w:rsidR="00701E54" w:rsidRDefault="00D06367" w:rsidP="00701E54">
      <w:pPr>
        <w:spacing w:after="0"/>
        <w:ind w:firstLine="0"/>
      </w:pPr>
      <w:r>
        <w:t>U Zlataru</w:t>
      </w:r>
      <w:r w:rsidR="002B3E11">
        <w:t xml:space="preserve"> 14. prosinca</w:t>
      </w:r>
      <w:r w:rsidR="00701E54">
        <w:t xml:space="preserve"> 2020. </w:t>
      </w:r>
    </w:p>
    <w:p w14:paraId="62464733" w14:textId="6BED028F" w:rsidR="00701E54" w:rsidRDefault="00701E54" w:rsidP="00701E54">
      <w:pPr>
        <w:spacing w:after="0"/>
      </w:pPr>
    </w:p>
    <w:p w14:paraId="7E881A83" w14:textId="77777777" w:rsidR="005B5035" w:rsidRDefault="005B5035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E6286" w14:textId="77777777" w:rsidR="00D75FB8" w:rsidRDefault="00D75FB8" w:rsidP="00F1596D">
      <w:pPr>
        <w:spacing w:after="0" w:line="240" w:lineRule="auto"/>
      </w:pPr>
      <w:r>
        <w:separator/>
      </w:r>
    </w:p>
  </w:endnote>
  <w:endnote w:type="continuationSeparator" w:id="0">
    <w:p w14:paraId="5584BF36" w14:textId="77777777" w:rsidR="00D75FB8" w:rsidRDefault="00D75FB8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8D81" w14:textId="77777777" w:rsidR="00D75FB8" w:rsidRDefault="00D75FB8" w:rsidP="00F1596D">
      <w:pPr>
        <w:spacing w:after="0" w:line="240" w:lineRule="auto"/>
      </w:pPr>
      <w:r>
        <w:separator/>
      </w:r>
    </w:p>
  </w:footnote>
  <w:footnote w:type="continuationSeparator" w:id="0">
    <w:p w14:paraId="2354C740" w14:textId="77777777" w:rsidR="00D75FB8" w:rsidRDefault="00D75FB8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0A36" w14:textId="5525DA2E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</w:p>
  <w:p w14:paraId="1A3AEE2C" w14:textId="77777777" w:rsidR="00F1596D" w:rsidRDefault="00F15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B71F1"/>
    <w:rsid w:val="002B3E11"/>
    <w:rsid w:val="003D2CDC"/>
    <w:rsid w:val="004E66B0"/>
    <w:rsid w:val="00523F8D"/>
    <w:rsid w:val="0054460C"/>
    <w:rsid w:val="005A7BF3"/>
    <w:rsid w:val="005B01C5"/>
    <w:rsid w:val="005B5035"/>
    <w:rsid w:val="006B3F7D"/>
    <w:rsid w:val="00701E54"/>
    <w:rsid w:val="00701FC0"/>
    <w:rsid w:val="00731DC0"/>
    <w:rsid w:val="00895F54"/>
    <w:rsid w:val="009605DC"/>
    <w:rsid w:val="00A06647"/>
    <w:rsid w:val="00B21EE9"/>
    <w:rsid w:val="00C227A4"/>
    <w:rsid w:val="00CC7D55"/>
    <w:rsid w:val="00D06367"/>
    <w:rsid w:val="00D75FB8"/>
    <w:rsid w:val="00E847F0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12</cp:revision>
  <cp:lastPrinted>2020-12-22T10:46:00Z</cp:lastPrinted>
  <dcterms:created xsi:type="dcterms:W3CDTF">2020-10-09T09:13:00Z</dcterms:created>
  <dcterms:modified xsi:type="dcterms:W3CDTF">2020-12-22T10:53:00Z</dcterms:modified>
</cp:coreProperties>
</file>