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64F7" w14:textId="278D9E4E" w:rsidR="006F71FD" w:rsidRPr="00A23DC9" w:rsidRDefault="006F71FD" w:rsidP="006F71F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1D721ACB" w14:textId="77777777" w:rsidR="006F71FD" w:rsidRPr="00003665" w:rsidRDefault="006F71FD" w:rsidP="006F71FD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3D7AA707" w14:textId="77777777" w:rsidR="006F71FD" w:rsidRPr="008F30A3" w:rsidRDefault="006F71FD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Na temelju članaka 86. Zakona o prostornom uređenju („Narodne novine“ broj 153/13, 65/17, 114/18, 39/19, 98/19) i članka </w:t>
      </w:r>
      <w:r w:rsidRPr="008F30A3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8F30A3">
        <w:rPr>
          <w:rFonts w:ascii="Times New Roman" w:hAnsi="Times New Roman"/>
          <w:sz w:val="24"/>
          <w:szCs w:val="24"/>
        </w:rPr>
        <w:t>Statuta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Grada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Zlatara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F30A3">
        <w:rPr>
          <w:rFonts w:ascii="Times New Roman" w:hAnsi="Times New Roman"/>
          <w:sz w:val="24"/>
          <w:szCs w:val="24"/>
        </w:rPr>
        <w:t>Službeni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glasnik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Krapinsko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zagorske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0A3">
        <w:rPr>
          <w:rFonts w:ascii="Times New Roman" w:hAnsi="Times New Roman"/>
          <w:sz w:val="24"/>
          <w:szCs w:val="24"/>
        </w:rPr>
        <w:t>županije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8F30A3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Pr="008F30A3">
        <w:rPr>
          <w:rFonts w:ascii="Times New Roman" w:hAnsi="Times New Roman"/>
          <w:sz w:val="24"/>
          <w:szCs w:val="24"/>
        </w:rPr>
        <w:t xml:space="preserve"> 36A/13, 9/18 </w:t>
      </w:r>
      <w:proofErr w:type="spellStart"/>
      <w:r w:rsidRPr="008F30A3">
        <w:rPr>
          <w:rFonts w:ascii="Times New Roman" w:hAnsi="Times New Roman"/>
          <w:sz w:val="24"/>
          <w:szCs w:val="24"/>
        </w:rPr>
        <w:t>i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9/20), </w:t>
      </w:r>
      <w:proofErr w:type="spellStart"/>
      <w:r w:rsidRPr="008F30A3">
        <w:rPr>
          <w:rFonts w:ascii="Times New Roman" w:hAnsi="Times New Roman"/>
          <w:sz w:val="24"/>
          <w:szCs w:val="24"/>
        </w:rPr>
        <w:t>Gradsko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vijeće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Grada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Zlatara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0A3">
        <w:rPr>
          <w:rFonts w:ascii="Times New Roman" w:hAnsi="Times New Roman"/>
          <w:sz w:val="24"/>
          <w:szCs w:val="24"/>
        </w:rPr>
        <w:t>na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-----</w:t>
      </w:r>
      <w:proofErr w:type="spellStart"/>
      <w:r w:rsidRPr="008F30A3">
        <w:rPr>
          <w:rFonts w:ascii="Times New Roman" w:hAnsi="Times New Roman"/>
          <w:sz w:val="24"/>
          <w:szCs w:val="24"/>
        </w:rPr>
        <w:t>sjednici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0A3">
        <w:rPr>
          <w:rFonts w:ascii="Times New Roman" w:hAnsi="Times New Roman"/>
          <w:sz w:val="24"/>
          <w:szCs w:val="24"/>
        </w:rPr>
        <w:t>održanoj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 ---- 2021. </w:t>
      </w:r>
      <w:proofErr w:type="spellStart"/>
      <w:r w:rsidRPr="008F30A3">
        <w:rPr>
          <w:rFonts w:ascii="Times New Roman" w:hAnsi="Times New Roman"/>
          <w:sz w:val="24"/>
          <w:szCs w:val="24"/>
        </w:rPr>
        <w:t>godine</w:t>
      </w:r>
      <w:proofErr w:type="spellEnd"/>
      <w:r w:rsidRPr="008F3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0A3">
        <w:rPr>
          <w:rFonts w:ascii="Times New Roman" w:hAnsi="Times New Roman"/>
          <w:sz w:val="24"/>
          <w:szCs w:val="24"/>
        </w:rPr>
        <w:t>donosi</w:t>
      </w:r>
      <w:proofErr w:type="spellEnd"/>
    </w:p>
    <w:p w14:paraId="256683BF" w14:textId="77777777" w:rsidR="006F71FD" w:rsidRPr="008F30A3" w:rsidRDefault="006F71FD" w:rsidP="008F30A3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8D905CF" w14:textId="77777777" w:rsidR="006F71FD" w:rsidRPr="008F30A3" w:rsidRDefault="006F71FD" w:rsidP="008F30A3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ODLUKU</w:t>
      </w:r>
    </w:p>
    <w:p w14:paraId="68C0C4B7" w14:textId="77777777" w:rsidR="006F71FD" w:rsidRPr="008F30A3" w:rsidRDefault="006F71FD" w:rsidP="008F30A3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o izradi IV. Izmjene i dopune Prostornog plana uređenja Grada Zlatara</w:t>
      </w:r>
    </w:p>
    <w:p w14:paraId="46479D9C" w14:textId="77777777" w:rsidR="006F71FD" w:rsidRPr="008F30A3" w:rsidRDefault="006F71FD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76508C" w14:textId="77777777" w:rsidR="006F71FD" w:rsidRPr="008F30A3" w:rsidRDefault="006F71FD" w:rsidP="008F30A3">
      <w:pPr>
        <w:tabs>
          <w:tab w:val="left" w:pos="1134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09FCF3C3" w14:textId="77777777" w:rsidR="006F71FD" w:rsidRPr="008F30A3" w:rsidRDefault="006F71FD" w:rsidP="008F30A3">
      <w:pPr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Donosi se Odluka o izradi </w:t>
      </w:r>
      <w:r w:rsidRPr="008F30A3">
        <w:rPr>
          <w:rFonts w:ascii="Times New Roman" w:hAnsi="Times New Roman"/>
          <w:b/>
          <w:bCs/>
          <w:sz w:val="24"/>
          <w:szCs w:val="24"/>
          <w:lang w:val="hr-HR"/>
        </w:rPr>
        <w:t>I</w:t>
      </w:r>
      <w:r w:rsidRPr="008F30A3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V. Izmjene i dopune Prostornog plana uređenja Grada Zlatara </w:t>
      </w:r>
      <w:r w:rsidRPr="008F30A3">
        <w:rPr>
          <w:rFonts w:ascii="Times New Roman" w:hAnsi="Times New Roman"/>
          <w:sz w:val="24"/>
          <w:szCs w:val="24"/>
          <w:lang w:val="hr-HR"/>
        </w:rPr>
        <w:t>(„Službeni glasnik Krapinsko-zagorske županije“ br. 4/05, 8/12, 11/15 i 1/16 ), u daljnjem tekstu: Izmjene i dopune PPUGZ-a.</w:t>
      </w:r>
    </w:p>
    <w:p w14:paraId="48203EB4" w14:textId="77777777" w:rsidR="006F71FD" w:rsidRPr="008F30A3" w:rsidRDefault="006F71FD" w:rsidP="008F30A3">
      <w:pPr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126871" w14:textId="4888781B" w:rsidR="006F71FD" w:rsidRDefault="006F71FD" w:rsidP="008F30A3">
      <w:pPr>
        <w:adjustRightInd w:val="0"/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PRAVNA OSNOVA ZA IZRADU I DONOŠENJE IZMJENA I DOPUNA PLANA</w:t>
      </w:r>
    </w:p>
    <w:p w14:paraId="36747A0D" w14:textId="77777777" w:rsidR="008F30A3" w:rsidRPr="008F30A3" w:rsidRDefault="008F30A3" w:rsidP="008F30A3">
      <w:pPr>
        <w:adjustRightInd w:val="0"/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</w:p>
    <w:p w14:paraId="153D83DB" w14:textId="77777777" w:rsidR="006F71FD" w:rsidRPr="008F30A3" w:rsidRDefault="006F71FD" w:rsidP="008F30A3">
      <w:pPr>
        <w:tabs>
          <w:tab w:val="left" w:pos="1134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73F82300" w14:textId="77777777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Pravna osnova za izradu i donošenje Izmjena i dopuna PPUGZ-a je u člancima 86. i 113. Zakona o prostornom uređenju („Narodne novine“ broj 153/13, 65/17, 114/18, 39/19, 98/19), u daljnjem tekstu: Zakon.</w:t>
      </w:r>
    </w:p>
    <w:p w14:paraId="1163AAEB" w14:textId="77777777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Izmjene i dopune PPUGZ-a se izrađuju u skladu s odredbama Zakona, Pravilnikom o sadržaju, mjerilima kartografskih prikaza, obveznim prostornim pokazateljima i standardu elaborata prostornih planova („Narodne novine“ broj 106/98., 39/04., 45/04., 163/04. i 9/11.) i ostalim važećim propisima iz područja prostornog uređenja kao i posebnim propisima.</w:t>
      </w:r>
    </w:p>
    <w:p w14:paraId="37A0ACD9" w14:textId="42BBFBEA" w:rsidR="006F71FD" w:rsidRDefault="006F71FD" w:rsidP="008F30A3">
      <w:pPr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Nositelj izrade je Jedinstveni upravni odjel Grada Zlatara.</w:t>
      </w:r>
    </w:p>
    <w:p w14:paraId="40BC25C3" w14:textId="77777777" w:rsidR="00320C71" w:rsidRPr="008F30A3" w:rsidRDefault="00320C71" w:rsidP="008F30A3">
      <w:pPr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3D281" w14:textId="372C8A22" w:rsidR="006F71FD" w:rsidRPr="00320C71" w:rsidRDefault="006F71FD" w:rsidP="008F30A3">
      <w:pPr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320C71">
        <w:rPr>
          <w:rFonts w:ascii="Times New Roman" w:hAnsi="Times New Roman"/>
          <w:sz w:val="24"/>
          <w:szCs w:val="24"/>
          <w:lang w:val="hr-HR"/>
        </w:rPr>
        <w:t xml:space="preserve">U skladu sa člankom 86. stavak 3. Zakona dobiveno je </w:t>
      </w:r>
      <w:r w:rsidR="00320C71" w:rsidRPr="00320C71">
        <w:rPr>
          <w:rFonts w:ascii="Times New Roman" w:hAnsi="Times New Roman"/>
          <w:sz w:val="24"/>
          <w:szCs w:val="24"/>
          <w:lang w:val="hr-HR"/>
        </w:rPr>
        <w:t xml:space="preserve">mišljenje Upravnog odjela za prostorno uređenje, gradnju i zaštitu okoliša Krapinsko-zagorske županije da je za predmetni plan  potrebno provesti postupak ocjene o provedbi strateške procjene utjecaja na okoliš </w:t>
      </w:r>
      <w:r w:rsidRPr="00320C71">
        <w:rPr>
          <w:rFonts w:ascii="Times New Roman" w:hAnsi="Times New Roman"/>
          <w:sz w:val="24"/>
          <w:szCs w:val="24"/>
          <w:lang w:val="hr-HR"/>
        </w:rPr>
        <w:t>(KLASA</w:t>
      </w:r>
      <w:r w:rsidR="00320C71" w:rsidRPr="00320C71">
        <w:rPr>
          <w:rFonts w:ascii="Times New Roman" w:hAnsi="Times New Roman"/>
          <w:sz w:val="24"/>
          <w:szCs w:val="24"/>
          <w:lang w:val="hr-HR"/>
        </w:rPr>
        <w:t>: 351-01/21-01/03, URBROJ: 2140/01-08-21-2 od 21.01.2021.</w:t>
      </w:r>
      <w:r w:rsidRPr="00320C71">
        <w:rPr>
          <w:rFonts w:ascii="Times New Roman" w:hAnsi="Times New Roman"/>
          <w:sz w:val="24"/>
          <w:szCs w:val="24"/>
          <w:lang w:val="hr-HR"/>
        </w:rPr>
        <w:t>).</w:t>
      </w:r>
    </w:p>
    <w:p w14:paraId="557F7840" w14:textId="77777777" w:rsidR="006F71FD" w:rsidRPr="008F30A3" w:rsidRDefault="006F71FD" w:rsidP="008F30A3">
      <w:pPr>
        <w:pStyle w:val="Obinouvueno"/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3523D7" w14:textId="2D7B2130" w:rsidR="006F71FD" w:rsidRDefault="006F71FD" w:rsidP="008F30A3">
      <w:pPr>
        <w:adjustRightInd w:val="0"/>
        <w:spacing w:after="12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RAZLOZI DONOŠENJA IZMJENA I DOPUNA PLANA</w:t>
      </w:r>
    </w:p>
    <w:p w14:paraId="67B4E775" w14:textId="77777777" w:rsidR="008F30A3" w:rsidRPr="008F30A3" w:rsidRDefault="008F30A3" w:rsidP="008F30A3">
      <w:pPr>
        <w:adjustRightInd w:val="0"/>
        <w:spacing w:after="120" w:line="240" w:lineRule="auto"/>
        <w:contextualSpacing/>
        <w:rPr>
          <w:rFonts w:ascii="Times New Roman" w:hAnsi="Times New Roman"/>
          <w:b/>
          <w:sz w:val="24"/>
          <w:szCs w:val="24"/>
          <w:lang w:val="hr-HR"/>
        </w:rPr>
      </w:pPr>
    </w:p>
    <w:p w14:paraId="0FACBADC" w14:textId="77777777" w:rsidR="006F71FD" w:rsidRPr="008F30A3" w:rsidRDefault="006F71FD" w:rsidP="008F30A3">
      <w:pPr>
        <w:tabs>
          <w:tab w:val="left" w:pos="1134"/>
        </w:tabs>
        <w:spacing w:after="120" w:line="240" w:lineRule="auto"/>
        <w:ind w:left="360" w:hanging="360"/>
        <w:contextualSpacing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begin"/>
      </w:r>
      <w:r w:rsidRPr="008F30A3">
        <w:rPr>
          <w:rFonts w:ascii="Times New Roman" w:hAnsi="Times New Roman"/>
          <w:b/>
          <w:sz w:val="24"/>
          <w:szCs w:val="24"/>
          <w:lang w:val="hr-HR"/>
        </w:rPr>
        <w:instrText xml:space="preserve"> AUTONUM  </w:instrText>
      </w:r>
      <w:r w:rsidRPr="008F30A3">
        <w:rPr>
          <w:rFonts w:ascii="Times New Roman" w:hAnsi="Times New Roman"/>
          <w:b/>
          <w:sz w:val="24"/>
          <w:szCs w:val="24"/>
          <w:lang w:val="hr-HR"/>
        </w:rPr>
        <w:fldChar w:fldCharType="end"/>
      </w:r>
    </w:p>
    <w:p w14:paraId="1D4215A9" w14:textId="77777777" w:rsidR="00887D0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bookmarkStart w:id="0" w:name="OLE_LINK5"/>
      <w:bookmarkStart w:id="1" w:name="OLE_LINK6"/>
      <w:r w:rsidRPr="008F30A3">
        <w:rPr>
          <w:color w:val="000000"/>
          <w:lang w:val="hr-HR"/>
        </w:rPr>
        <w:t>Razlozi za pokretanje izrade Izmjena i dopuna PPUGZ-a su:</w:t>
      </w:r>
    </w:p>
    <w:p w14:paraId="53F0826E" w14:textId="4EF32C20" w:rsidR="00887D0D" w:rsidRPr="008F30A3" w:rsidRDefault="00887D0D" w:rsidP="008F30A3">
      <w:pPr>
        <w:pStyle w:val="StandardWeb"/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 xml:space="preserve">Potreba </w:t>
      </w:r>
      <w:bookmarkStart w:id="2" w:name="_Hlk507401777"/>
      <w:r w:rsidRPr="008F30A3">
        <w:rPr>
          <w:rFonts w:eastAsia="Times New Roman"/>
          <w:lang w:val="hr-HR" w:eastAsia="hr-HR"/>
        </w:rPr>
        <w:t>usklađenja sa Zakonom o prostornom uređenju, uključivo s prikazom izgrađenih, neizgrađenih i neuređenih građevinskih područja, i drugim propisima i zakonima koji neposredno utječu  na uređenje, korištenje i zaštitu prostora</w:t>
      </w:r>
      <w:r w:rsidR="001A0D7F" w:rsidRPr="008F30A3">
        <w:rPr>
          <w:rFonts w:eastAsia="Times New Roman"/>
          <w:lang w:val="hr-HR" w:eastAsia="hr-HR"/>
        </w:rPr>
        <w:t>,</w:t>
      </w:r>
      <w:r w:rsidRPr="008F30A3">
        <w:rPr>
          <w:rFonts w:eastAsia="Times New Roman"/>
          <w:lang w:val="hr-HR" w:eastAsia="hr-HR"/>
        </w:rPr>
        <w:t xml:space="preserve"> </w:t>
      </w:r>
    </w:p>
    <w:bookmarkEnd w:id="2"/>
    <w:p w14:paraId="5FB1396F" w14:textId="4749D963" w:rsidR="006F71FD" w:rsidRPr="008F30A3" w:rsidRDefault="006F71FD" w:rsidP="008F30A3">
      <w:pPr>
        <w:pStyle w:val="StandardWeb"/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 xml:space="preserve">Izmjena tekstualnog </w:t>
      </w:r>
      <w:r w:rsidR="00D16B4C" w:rsidRPr="008F30A3">
        <w:rPr>
          <w:lang w:val="hr-HR"/>
        </w:rPr>
        <w:t>i</w:t>
      </w:r>
      <w:r w:rsidRPr="008F30A3">
        <w:rPr>
          <w:lang w:val="hr-HR"/>
        </w:rPr>
        <w:t xml:space="preserve"> grafičkog dijela PPUGZ-a temeljem prijedloga i inicijativa pravnih i fizičkih osoba za izmjenu plana sukladno čl. 85. Zakona,</w:t>
      </w:r>
    </w:p>
    <w:p w14:paraId="2CF55248" w14:textId="77777777" w:rsidR="006F71FD" w:rsidRPr="008F30A3" w:rsidRDefault="006F71FD" w:rsidP="008F30A3">
      <w:pPr>
        <w:pStyle w:val="StandardWeb"/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Provjera i usklađenje pojedinih prostorno-planskih rješenja prema zahtjevima korisnika prostora, zaprimljenih do donošenja ove Odluke,</w:t>
      </w:r>
    </w:p>
    <w:p w14:paraId="5A6270C4" w14:textId="61F09480" w:rsidR="006F71FD" w:rsidRPr="008F30A3" w:rsidRDefault="00D16B4C" w:rsidP="008F30A3">
      <w:pPr>
        <w:pStyle w:val="StandardWeb"/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 xml:space="preserve">Osiguranje prostorno-planskih pretpostavki za </w:t>
      </w:r>
      <w:r w:rsidR="006F71FD" w:rsidRPr="008F30A3">
        <w:rPr>
          <w:lang w:val="hr-HR"/>
        </w:rPr>
        <w:t>izgradnju sportske dvorane</w:t>
      </w:r>
      <w:r w:rsidR="001A0D7F" w:rsidRPr="008F30A3">
        <w:rPr>
          <w:lang w:val="hr-HR"/>
        </w:rPr>
        <w:t>,</w:t>
      </w:r>
    </w:p>
    <w:p w14:paraId="54B34206" w14:textId="2E8F9D92" w:rsidR="00D16B4C" w:rsidRPr="008F30A3" w:rsidRDefault="006F71FD" w:rsidP="008F30A3">
      <w:pPr>
        <w:pStyle w:val="StandardWeb"/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Potreba izrade novih kartografskih prikaza PPUGZ-a u elektroničkom obliku u službenoj kartografskoj projekciji HTRS96 sukladno obvezi iz Uredbe o informacijskom sustavu prostornog uređenja („Narodne novine“ broj 115/15)</w:t>
      </w:r>
      <w:r w:rsidR="001A0D7F" w:rsidRPr="008F30A3">
        <w:rPr>
          <w:lang w:val="hr-HR"/>
        </w:rPr>
        <w:t>,</w:t>
      </w:r>
    </w:p>
    <w:p w14:paraId="76253BD7" w14:textId="309BF5BD" w:rsidR="00D16B4C" w:rsidRPr="008F30A3" w:rsidRDefault="00D16B4C" w:rsidP="008F30A3">
      <w:pPr>
        <w:pStyle w:val="StandardWeb"/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lang w:val="hr-HR"/>
        </w:rPr>
      </w:pPr>
      <w:r w:rsidRPr="008F30A3">
        <w:rPr>
          <w:lang w:val="hr-HR"/>
        </w:rPr>
        <w:t>Analiza i provjera opravdanosti obveze donošenja prostornih planova užih područja i njihovih obuhvata propisane važećim PPUGZ-a</w:t>
      </w:r>
      <w:r w:rsidR="001A0D7F" w:rsidRPr="008F30A3">
        <w:rPr>
          <w:lang w:val="hr-HR"/>
        </w:rPr>
        <w:t>.</w:t>
      </w:r>
    </w:p>
    <w:bookmarkEnd w:id="0"/>
    <w:bookmarkEnd w:id="1"/>
    <w:p w14:paraId="74C07B0A" w14:textId="2220561D" w:rsidR="006F71FD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lastRenderedPageBreak/>
        <w:t>OBUHVAT IZMJENA I DOPUNA PLANA</w:t>
      </w:r>
    </w:p>
    <w:p w14:paraId="4D944B82" w14:textId="77777777" w:rsidR="008F30A3" w:rsidRPr="008F30A3" w:rsidRDefault="008F30A3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173D3116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2190D59D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Obuhvat PPUGZ-a je cijelo područje obuhvata Prostornog plana uređenja Grada Zlatara, a predmet izmjena i dopuna PPUGZ-a su Odredbe za provedbu.</w:t>
      </w:r>
    </w:p>
    <w:p w14:paraId="4C5F997D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9025C2" w14:textId="4D21A42D" w:rsidR="006F71FD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SAŽETA OCJENA STANJA U OBUHVATU IZMJENA I DOPUNA PLANA</w:t>
      </w:r>
    </w:p>
    <w:p w14:paraId="1EA4260B" w14:textId="77777777" w:rsidR="008F30A3" w:rsidRPr="008F30A3" w:rsidRDefault="008F30A3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70532AE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5.</w:t>
      </w:r>
    </w:p>
    <w:p w14:paraId="7D7627AE" w14:textId="77777777" w:rsidR="006F71FD" w:rsidRPr="008F30A3" w:rsidRDefault="006F71FD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U razdoblju od usvajanja Plana do danas za područje Grada Zlatara pojavile su se nove okolnosti koje imaju utjecaj na korištenje i namjenu prostora. </w:t>
      </w:r>
    </w:p>
    <w:p w14:paraId="38DD42AF" w14:textId="1A5449B7" w:rsidR="006F71FD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CILJEVI I PROGRAMSKA POLAZIŠTA IZMJENA I DOPUNA PLANA</w:t>
      </w:r>
    </w:p>
    <w:p w14:paraId="2E9CC387" w14:textId="77777777" w:rsidR="008F30A3" w:rsidRPr="008F30A3" w:rsidRDefault="008F30A3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1B5412D0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b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6.</w:t>
      </w:r>
    </w:p>
    <w:p w14:paraId="036263DF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Osnovni cilj Izmjena i dopuna PPUGZ-a je omogućavanje izgradnje gospodarskih, odnosno poslovnih građevina i izgradnja sportske dvorane. Zaprimljeni su zahtjevi fizičkih i pravnih osoba za izmjenu plana i uvrštenje u građevinsko područje.</w:t>
      </w:r>
    </w:p>
    <w:p w14:paraId="709E1F3A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20DD44" w14:textId="4F05E7E9" w:rsidR="006F71FD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POPIS SEKTORSKIH STRATEGIJA, PLANA, STUDIJA I DRUGIH DOKUMENATA PROPISANIH POSEBNIM ZAKONIMA KOJIMA, ODNOSNO U SKLADU S KOJIMA SE UTVRĐUJU ZAHTJEVI ZA IZRADU IZMJENA I DOPUNA PLANA</w:t>
      </w:r>
      <w:r w:rsidR="00F468EE" w:rsidRPr="008F30A3">
        <w:rPr>
          <w:rFonts w:ascii="Times New Roman" w:hAnsi="Times New Roman"/>
          <w:b/>
          <w:sz w:val="24"/>
          <w:szCs w:val="24"/>
          <w:lang w:val="hr-HR" w:eastAsia="hr-HR"/>
        </w:rPr>
        <w:t xml:space="preserve"> </w:t>
      </w:r>
    </w:p>
    <w:p w14:paraId="309EB5A1" w14:textId="77777777" w:rsidR="008F30A3" w:rsidRPr="008F30A3" w:rsidRDefault="008F30A3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color w:val="FF0000"/>
          <w:sz w:val="24"/>
          <w:szCs w:val="24"/>
          <w:lang w:val="hr-HR" w:eastAsia="hr-HR"/>
        </w:rPr>
      </w:pPr>
    </w:p>
    <w:p w14:paraId="70D57ACD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7.</w:t>
      </w:r>
    </w:p>
    <w:p w14:paraId="48D5097A" w14:textId="01E9852B" w:rsidR="006F71FD" w:rsidRPr="008F30A3" w:rsidRDefault="006F71FD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Za izradu Izmjena i dopuna PPUGZ-a nije potrebno pribavljati posebne stručne podloge jer se postupak izrade može provesti temeljem podataka, planskih smjernica i propisanih dokumenata koja će dostaviti nadležna tijela i pravne osobe s javnim ovlastima iz svog djelokruga.</w:t>
      </w:r>
    </w:p>
    <w:p w14:paraId="76A678F1" w14:textId="1898087B" w:rsidR="00F468EE" w:rsidRPr="008F30A3" w:rsidRDefault="00F468EE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Za izradu PPUGZ-a koristit će se geodetske, katastarske i druge podloge u skladu sa Uredbom o informacijskom sustavu prostornog uređenja (</w:t>
      </w:r>
      <w:r w:rsidR="001A0D7F" w:rsidRPr="008F30A3">
        <w:rPr>
          <w:rFonts w:ascii="Times New Roman" w:hAnsi="Times New Roman"/>
          <w:sz w:val="24"/>
          <w:szCs w:val="24"/>
          <w:lang w:val="hr-HR"/>
        </w:rPr>
        <w:t>„Narodne novine“ broj 115/15</w:t>
      </w:r>
      <w:r w:rsidRPr="008F30A3">
        <w:rPr>
          <w:rFonts w:ascii="Times New Roman" w:hAnsi="Times New Roman"/>
          <w:sz w:val="24"/>
          <w:szCs w:val="24"/>
          <w:lang w:val="hr-HR"/>
        </w:rPr>
        <w:t>)</w:t>
      </w:r>
    </w:p>
    <w:p w14:paraId="20A6045C" w14:textId="2D595A63" w:rsidR="00F468EE" w:rsidRPr="008F30A3" w:rsidRDefault="00F468EE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Nabava podloga u nadležnosti je Nositelja izrade PPUGZ</w:t>
      </w:r>
      <w:r w:rsidR="008F30A3"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>a.</w:t>
      </w:r>
    </w:p>
    <w:p w14:paraId="2FD962AA" w14:textId="53AAAF1D" w:rsidR="006F71FD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NAČIN PRIBAVLJANJA STRUČNIH RJEŠENJA PLANA</w:t>
      </w:r>
    </w:p>
    <w:p w14:paraId="560CCC44" w14:textId="77777777" w:rsidR="008F30A3" w:rsidRPr="008F30A3" w:rsidRDefault="008F30A3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41AAE953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>Članak 8.</w:t>
      </w:r>
    </w:p>
    <w:p w14:paraId="54C5FFA0" w14:textId="77777777" w:rsidR="006F71FD" w:rsidRPr="008F30A3" w:rsidRDefault="006F71FD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Stručno rješenje izradit će stručni izrađivač Izmjena i dopuna PPUGZ-a. </w:t>
      </w:r>
    </w:p>
    <w:p w14:paraId="4AEC7B3C" w14:textId="77777777" w:rsidR="006F71FD" w:rsidRPr="008F30A3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POPIS JAVNOPRAVNIH TIJELA ODREĐENIH POSEBNIM PROPISIMA KOJA DAJU ZAHTJEVE ZA IZRADU PLANA TE DRUGIH SUDIONIKA KORISNIKA PROSTORA KOJI TREBAJU SUDJELOVATI U IZRADI IZMJENA I DOPUNA PLANA</w:t>
      </w:r>
    </w:p>
    <w:p w14:paraId="6D408C07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9. </w:t>
      </w:r>
    </w:p>
    <w:p w14:paraId="6048E393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Podaci, planske smjernice i dokumenti iz područja svog djelokruga za potrebe izrade Izmjena i dopuna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PPUO </w:t>
      </w:r>
      <w:r w:rsidRPr="008F30A3">
        <w:rPr>
          <w:rFonts w:ascii="Times New Roman" w:hAnsi="Times New Roman"/>
          <w:sz w:val="24"/>
          <w:szCs w:val="24"/>
          <w:lang w:val="hr-HR"/>
        </w:rPr>
        <w:t>zatražit će se od sljedećih javnopravnih tijela:</w:t>
      </w:r>
    </w:p>
    <w:p w14:paraId="674F6221" w14:textId="54E77A18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Ministarstvo kulture</w:t>
      </w:r>
      <w:r w:rsidR="007B6106" w:rsidRPr="008F30A3">
        <w:rPr>
          <w:sz w:val="24"/>
          <w:szCs w:val="24"/>
        </w:rPr>
        <w:t xml:space="preserve"> i medija</w:t>
      </w:r>
      <w:r w:rsidRPr="008F30A3">
        <w:rPr>
          <w:sz w:val="24"/>
          <w:szCs w:val="24"/>
        </w:rPr>
        <w:t>, Uprava za zaštitu kulturne baštine, Konzervatorski odjel u Krapini, Magistratska 12, 49000 Krapina,</w:t>
      </w:r>
    </w:p>
    <w:p w14:paraId="6B74831F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Ministarstvo unutarnjih poslova, Policijska uprava Krapinsko-zagorska, Matije Gupca 53, 49210 Zabok,</w:t>
      </w:r>
    </w:p>
    <w:p w14:paraId="6FD7351E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Ministarstvo prostornoga uređenja, graditeljstva i državne imovine, Ulica Republike Austrije 20, Zagreb</w:t>
      </w:r>
    </w:p>
    <w:p w14:paraId="2E1DBFA7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lastRenderedPageBreak/>
        <w:t>Ministarstvo unutarnjih poslova, Ravnateljstvo civilne zaštite, Službe civilne zaštite Krapina, Ul. Ivana Rendića 7, Krapina</w:t>
      </w:r>
    </w:p>
    <w:p w14:paraId="464E37F8" w14:textId="77777777" w:rsidR="006F71FD" w:rsidRPr="008F30A3" w:rsidRDefault="006F71FD" w:rsidP="008F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gospodarstva i održivog razvoja, Uprava za zaštitu prirode, Savska cesta 41/20, 10000 Zagreb;</w:t>
      </w:r>
    </w:p>
    <w:p w14:paraId="41C5F7D1" w14:textId="77777777" w:rsidR="006F71FD" w:rsidRPr="008F30A3" w:rsidRDefault="006F71FD" w:rsidP="008F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Hrvatska agencija za okoliš i prirodu, Radnička cesta 80/7, 10000 Zagreb;</w:t>
      </w:r>
    </w:p>
    <w:p w14:paraId="62C0D4C8" w14:textId="77777777" w:rsidR="006F71FD" w:rsidRPr="008F30A3" w:rsidRDefault="006F71FD" w:rsidP="008F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poljoprivrede, Ulica grada Vukovara 78, 10000 Zagreb;</w:t>
      </w:r>
    </w:p>
    <w:p w14:paraId="1AAFDDEA" w14:textId="1CAE6D4D" w:rsidR="006F71FD" w:rsidRPr="008F30A3" w:rsidRDefault="006F71FD" w:rsidP="008F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Ministarstvo poljoprivrede, Uprava šumarstv</w:t>
      </w:r>
      <w:r w:rsidR="001A0D7F" w:rsidRPr="008F30A3">
        <w:rPr>
          <w:rFonts w:ascii="Times New Roman" w:hAnsi="Times New Roman"/>
          <w:sz w:val="24"/>
          <w:szCs w:val="24"/>
          <w:lang w:val="hr-HR"/>
        </w:rPr>
        <w:t>a</w:t>
      </w:r>
      <w:r w:rsidRPr="008F30A3">
        <w:rPr>
          <w:rFonts w:ascii="Times New Roman" w:hAnsi="Times New Roman"/>
          <w:sz w:val="24"/>
          <w:szCs w:val="24"/>
          <w:lang w:val="hr-HR"/>
        </w:rPr>
        <w:t>, lovstva i drvne industrije, Planinska 2a, 10000 Zagreb;</w:t>
      </w:r>
    </w:p>
    <w:p w14:paraId="67E12B01" w14:textId="77777777" w:rsidR="006F71FD" w:rsidRPr="008F30A3" w:rsidRDefault="006F71FD" w:rsidP="008F3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Ministarstvo prostornog uređenja, graditeljstva i državne imovine, Uprava za upravljanje i raspolaganje nekretninama, Ulica Ivana </w:t>
      </w:r>
      <w:proofErr w:type="spellStart"/>
      <w:r w:rsidRPr="008F30A3">
        <w:rPr>
          <w:rFonts w:ascii="Times New Roman" w:hAnsi="Times New Roman"/>
          <w:sz w:val="24"/>
          <w:szCs w:val="24"/>
          <w:lang w:val="hr-HR"/>
        </w:rPr>
        <w:t>Dežmana</w:t>
      </w:r>
      <w:proofErr w:type="spellEnd"/>
      <w:r w:rsidRPr="008F30A3">
        <w:rPr>
          <w:rFonts w:ascii="Times New Roman" w:hAnsi="Times New Roman"/>
          <w:sz w:val="24"/>
          <w:szCs w:val="24"/>
          <w:lang w:val="hr-HR"/>
        </w:rPr>
        <w:t xml:space="preserve"> 10, Zagreb;</w:t>
      </w:r>
    </w:p>
    <w:p w14:paraId="443BACC4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 xml:space="preserve">Hrvatske ceste d.o.o., Sektor za studije i projektiranje, </w:t>
      </w:r>
      <w:proofErr w:type="spellStart"/>
      <w:r w:rsidRPr="008F30A3">
        <w:rPr>
          <w:sz w:val="24"/>
          <w:szCs w:val="24"/>
        </w:rPr>
        <w:t>Vončinina</w:t>
      </w:r>
      <w:proofErr w:type="spellEnd"/>
      <w:r w:rsidRPr="008F30A3">
        <w:rPr>
          <w:sz w:val="24"/>
          <w:szCs w:val="24"/>
        </w:rPr>
        <w:t xml:space="preserve"> 3, 10000 Zagreb,</w:t>
      </w:r>
    </w:p>
    <w:p w14:paraId="405FA828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Uprava za ceste Krapinsko-zagorske županije, Stjepana Radića 17, Pregrada;</w:t>
      </w:r>
    </w:p>
    <w:p w14:paraId="30C2CEEA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Javna ustanova za upravljanje zaštićenim prirodnim vrijednostima na području Krapinsko-zagorske županije, Radoboj 8, Radoboj,</w:t>
      </w:r>
    </w:p>
    <w:p w14:paraId="3C88AC51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Županija Krapinsko-Zagorska, Upravni odjel za prostorno planiranje, Zaštitu okoliša i graditeljstvo, Magistratska 1, Krapina,</w:t>
      </w:r>
    </w:p>
    <w:p w14:paraId="624779F0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Javna ustanova Zavod za prostorno uređenje KZŽ, Krapina, Magistratska 1,</w:t>
      </w:r>
    </w:p>
    <w:p w14:paraId="6B1DD635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 xml:space="preserve">Plin Konjščina, </w:t>
      </w:r>
      <w:proofErr w:type="spellStart"/>
      <w:r w:rsidRPr="008F30A3">
        <w:rPr>
          <w:sz w:val="24"/>
          <w:szCs w:val="24"/>
        </w:rPr>
        <w:t>Jertovec</w:t>
      </w:r>
      <w:proofErr w:type="spellEnd"/>
      <w:r w:rsidRPr="008F30A3">
        <w:rPr>
          <w:sz w:val="24"/>
          <w:szCs w:val="24"/>
        </w:rPr>
        <w:t xml:space="preserve"> 150, Konjščina,</w:t>
      </w:r>
    </w:p>
    <w:p w14:paraId="72AFB047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Hrvatska regulatorna agencija za mrežne djelatnosti, Roberta Frangeša Mihanovića 9, 10000 Zagreb,</w:t>
      </w:r>
    </w:p>
    <w:p w14:paraId="590A8BE7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Hrvatski Telekom, Regija 1 – sjever, Matije Gupca 24a, Zabok,</w:t>
      </w:r>
    </w:p>
    <w:p w14:paraId="04A5FD5B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HP – Poštansko središte Krapina, Ljudevita Gaja 18, Krapina,</w:t>
      </w:r>
    </w:p>
    <w:p w14:paraId="6EF536C4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Hrvatske vode,</w:t>
      </w:r>
      <w:r w:rsidRPr="008F30A3">
        <w:rPr>
          <w:b/>
          <w:sz w:val="24"/>
          <w:szCs w:val="24"/>
        </w:rPr>
        <w:t xml:space="preserve"> </w:t>
      </w:r>
      <w:proofErr w:type="spellStart"/>
      <w:r w:rsidRPr="008F30A3">
        <w:rPr>
          <w:sz w:val="24"/>
          <w:szCs w:val="24"/>
        </w:rPr>
        <w:t>Vodnogospodarski</w:t>
      </w:r>
      <w:proofErr w:type="spellEnd"/>
      <w:r w:rsidRPr="008F30A3">
        <w:rPr>
          <w:sz w:val="24"/>
          <w:szCs w:val="24"/>
        </w:rPr>
        <w:t xml:space="preserve"> odjel za gornju Savu, Ulica grada Vukovara 220, 10000 Zagreb,</w:t>
      </w:r>
    </w:p>
    <w:p w14:paraId="5042EB92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 xml:space="preserve">Hrvatske vode, </w:t>
      </w:r>
      <w:proofErr w:type="spellStart"/>
      <w:r w:rsidRPr="008F30A3">
        <w:rPr>
          <w:sz w:val="24"/>
          <w:szCs w:val="24"/>
        </w:rPr>
        <w:t>Vodnogospodarski</w:t>
      </w:r>
      <w:proofErr w:type="spellEnd"/>
      <w:r w:rsidRPr="008F30A3">
        <w:rPr>
          <w:sz w:val="24"/>
          <w:szCs w:val="24"/>
        </w:rPr>
        <w:t xml:space="preserve"> odjel za gornju Savu, </w:t>
      </w:r>
      <w:proofErr w:type="spellStart"/>
      <w:r w:rsidRPr="008F30A3">
        <w:rPr>
          <w:sz w:val="24"/>
          <w:szCs w:val="24"/>
        </w:rPr>
        <w:t>Vodnogospodarska</w:t>
      </w:r>
      <w:proofErr w:type="spellEnd"/>
      <w:r w:rsidRPr="008F30A3">
        <w:rPr>
          <w:sz w:val="24"/>
          <w:szCs w:val="24"/>
        </w:rPr>
        <w:t xml:space="preserve"> ispostava „Krapina-Sutla“,</w:t>
      </w:r>
      <w:r w:rsidRPr="008F30A3">
        <w:rPr>
          <w:b/>
          <w:i/>
          <w:sz w:val="24"/>
          <w:szCs w:val="24"/>
        </w:rPr>
        <w:t xml:space="preserve"> </w:t>
      </w:r>
      <w:r w:rsidRPr="008F30A3">
        <w:rPr>
          <w:sz w:val="24"/>
          <w:szCs w:val="24"/>
        </w:rPr>
        <w:t>Zagrebačka 13, 49214 Veliko Trgovišće,</w:t>
      </w:r>
    </w:p>
    <w:p w14:paraId="32542F4F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rPr>
          <w:sz w:val="24"/>
          <w:szCs w:val="24"/>
        </w:rPr>
      </w:pPr>
      <w:r w:rsidRPr="008F30A3">
        <w:rPr>
          <w:sz w:val="24"/>
          <w:szCs w:val="24"/>
        </w:rPr>
        <w:t>Hrvatske šume, UŠP Zagreb, Vladimira Nazora 7, Zagreb;</w:t>
      </w:r>
    </w:p>
    <w:p w14:paraId="62A7B96C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120"/>
        <w:ind w:left="357" w:hanging="357"/>
        <w:rPr>
          <w:sz w:val="24"/>
          <w:szCs w:val="24"/>
        </w:rPr>
      </w:pPr>
      <w:r w:rsidRPr="008F30A3">
        <w:rPr>
          <w:sz w:val="24"/>
          <w:szCs w:val="24"/>
        </w:rPr>
        <w:t>Hrvatska elektroprivreda, Sektor za razvoj, Ulica grada Vukovara 37, 10000 Zagreb,</w:t>
      </w:r>
    </w:p>
    <w:p w14:paraId="57814843" w14:textId="77777777" w:rsidR="006F71FD" w:rsidRPr="008F30A3" w:rsidRDefault="006F71FD" w:rsidP="008F30A3">
      <w:pPr>
        <w:pStyle w:val="Odlomakpopisa"/>
        <w:numPr>
          <w:ilvl w:val="0"/>
          <w:numId w:val="2"/>
        </w:numPr>
        <w:spacing w:before="0" w:after="0"/>
        <w:ind w:left="357" w:hanging="357"/>
        <w:rPr>
          <w:sz w:val="24"/>
          <w:szCs w:val="24"/>
        </w:rPr>
      </w:pPr>
      <w:r w:rsidRPr="008F30A3">
        <w:rPr>
          <w:sz w:val="24"/>
          <w:szCs w:val="24"/>
        </w:rPr>
        <w:t>HEP-Operator distribucijskog sustava d.o.o., DP Elektra Zabok, Matije Gupca 57, 49210 Zabok,</w:t>
      </w:r>
    </w:p>
    <w:p w14:paraId="15BE1EFD" w14:textId="77777777" w:rsidR="006F71FD" w:rsidRPr="008F30A3" w:rsidRDefault="006F71FD" w:rsidP="008F30A3">
      <w:pPr>
        <w:pStyle w:val="Bezproreda"/>
        <w:numPr>
          <w:ilvl w:val="0"/>
          <w:numId w:val="2"/>
        </w:numPr>
        <w:spacing w:after="120"/>
        <w:ind w:left="357" w:hanging="357"/>
        <w:contextualSpacing/>
        <w:rPr>
          <w:sz w:val="24"/>
          <w:szCs w:val="24"/>
        </w:rPr>
      </w:pPr>
      <w:r w:rsidRPr="008F30A3">
        <w:rPr>
          <w:sz w:val="24"/>
          <w:szCs w:val="24"/>
        </w:rPr>
        <w:t>Zagorski vodovod d.o.o., Ksavera Šandora Gjalskog 1, 49210 Zabok,</w:t>
      </w:r>
    </w:p>
    <w:p w14:paraId="39B791EC" w14:textId="77777777" w:rsidR="006F71FD" w:rsidRPr="008F30A3" w:rsidRDefault="006F71FD" w:rsidP="008F30A3">
      <w:pPr>
        <w:pStyle w:val="Bezproreda"/>
        <w:numPr>
          <w:ilvl w:val="0"/>
          <w:numId w:val="2"/>
        </w:numPr>
        <w:spacing w:after="120"/>
        <w:ind w:left="357" w:hanging="357"/>
        <w:contextualSpacing/>
        <w:rPr>
          <w:sz w:val="24"/>
          <w:szCs w:val="24"/>
        </w:rPr>
      </w:pPr>
      <w:r w:rsidRPr="008F30A3">
        <w:rPr>
          <w:sz w:val="24"/>
          <w:szCs w:val="24"/>
        </w:rPr>
        <w:t xml:space="preserve">Komunalac d.o.o. Konjščina, </w:t>
      </w:r>
      <w:proofErr w:type="spellStart"/>
      <w:r w:rsidRPr="008F30A3">
        <w:rPr>
          <w:sz w:val="24"/>
          <w:szCs w:val="24"/>
        </w:rPr>
        <w:t>Jertovec</w:t>
      </w:r>
      <w:proofErr w:type="spellEnd"/>
      <w:r w:rsidRPr="008F30A3">
        <w:rPr>
          <w:sz w:val="24"/>
          <w:szCs w:val="24"/>
        </w:rPr>
        <w:t xml:space="preserve"> 150, </w:t>
      </w:r>
      <w:proofErr w:type="spellStart"/>
      <w:r w:rsidRPr="008F30A3">
        <w:rPr>
          <w:sz w:val="24"/>
          <w:szCs w:val="24"/>
        </w:rPr>
        <w:t>Konjšćina</w:t>
      </w:r>
      <w:proofErr w:type="spellEnd"/>
      <w:r w:rsidRPr="008F30A3">
        <w:rPr>
          <w:sz w:val="24"/>
          <w:szCs w:val="24"/>
        </w:rPr>
        <w:t>.</w:t>
      </w:r>
    </w:p>
    <w:p w14:paraId="5265E58C" w14:textId="77777777" w:rsidR="006F71FD" w:rsidRPr="008F30A3" w:rsidRDefault="006F71FD" w:rsidP="008F30A3">
      <w:pPr>
        <w:pStyle w:val="StandardWeb"/>
        <w:shd w:val="clear" w:color="auto" w:fill="FFFFFF"/>
        <w:spacing w:after="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Ako se tijekom izrade Izmjena i dopuna PPUGZ-a ukaže potreba, u postupak izrade mogu se uključiti i drugi sudionici.</w:t>
      </w:r>
    </w:p>
    <w:p w14:paraId="2A240B65" w14:textId="77777777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 xml:space="preserve">Rok dostave zahtjeva određen je člankom 10. ove Odluke. Ukoliko tijela i osobe, određeni posebnim propisima, ne dostave zahtjeve u određenom roku, smatrat će se da ih nemaju. </w:t>
      </w:r>
    </w:p>
    <w:p w14:paraId="43D5EBDF" w14:textId="77777777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Nositelj će o izradi Izmjena i dopuna PPUGZ-a obavijestiti javnost i susjedne općine sukladno članku 88. Zakona.</w:t>
      </w:r>
    </w:p>
    <w:p w14:paraId="00C69D1D" w14:textId="77777777" w:rsidR="006F71FD" w:rsidRPr="008F30A3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 xml:space="preserve">PLANIRANI ROK ZA IZRADU IZMJENA I DOPUNA PLANA ODNOSNO </w:t>
      </w: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br/>
        <w:t>NJIHOVIH POJEDINIH FAZA</w:t>
      </w:r>
    </w:p>
    <w:p w14:paraId="5E85FF81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10. </w:t>
      </w:r>
    </w:p>
    <w:p w14:paraId="55A7EAE1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Rokovi za izradu pojedinih faza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>Izmjena i dopuna PPUGZ-a</w:t>
      </w:r>
      <w:r w:rsidRPr="008F30A3">
        <w:rPr>
          <w:rFonts w:ascii="Times New Roman" w:hAnsi="Times New Roman"/>
          <w:sz w:val="24"/>
          <w:szCs w:val="24"/>
          <w:lang w:val="hr-HR"/>
        </w:rPr>
        <w:t>:</w:t>
      </w:r>
    </w:p>
    <w:p w14:paraId="25EA9813" w14:textId="77777777" w:rsidR="006F71FD" w:rsidRPr="008F30A3" w:rsidRDefault="006F71FD" w:rsidP="008F30A3">
      <w:pPr>
        <w:pStyle w:val="Obinouvueno"/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 xml:space="preserve">dostava zahtjeva za izradu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Izmjena i dopuna PPUGZ-a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(podaci, planske smjernice i propisani dokumenti) - u roku od najviše 15 dana od nadležnih javnopravnih tijela,  </w:t>
      </w:r>
    </w:p>
    <w:p w14:paraId="33D8DEAE" w14:textId="1B02E420" w:rsidR="006F71FD" w:rsidRPr="008F30A3" w:rsidRDefault="006F71FD" w:rsidP="008F30A3">
      <w:pPr>
        <w:pStyle w:val="Obinouvueno"/>
        <w:numPr>
          <w:ilvl w:val="0"/>
          <w:numId w:val="1"/>
        </w:numPr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izrada Nacrta prijedloga </w:t>
      </w:r>
      <w:bookmarkStart w:id="3" w:name="OLE_LINK3"/>
      <w:bookmarkStart w:id="4" w:name="OLE_LINK4"/>
      <w:r w:rsidRPr="008F30A3">
        <w:rPr>
          <w:rFonts w:ascii="Times New Roman" w:hAnsi="Times New Roman"/>
          <w:sz w:val="24"/>
          <w:szCs w:val="24"/>
          <w:lang w:val="hr-HR"/>
        </w:rPr>
        <w:t xml:space="preserve">plana - </w:t>
      </w:r>
      <w:bookmarkEnd w:id="3"/>
      <w:bookmarkEnd w:id="4"/>
      <w:r w:rsidRPr="008F30A3">
        <w:rPr>
          <w:rFonts w:ascii="Times New Roman" w:hAnsi="Times New Roman"/>
          <w:sz w:val="24"/>
          <w:szCs w:val="24"/>
          <w:lang w:val="hr-HR"/>
        </w:rPr>
        <w:t xml:space="preserve">u roku od najviše </w:t>
      </w:r>
      <w:r w:rsidR="00F468EE" w:rsidRPr="008F30A3">
        <w:rPr>
          <w:rFonts w:ascii="Times New Roman" w:hAnsi="Times New Roman"/>
          <w:b/>
          <w:bCs/>
          <w:sz w:val="24"/>
          <w:szCs w:val="24"/>
          <w:lang w:val="hr-HR"/>
        </w:rPr>
        <w:t>40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 dana od dostave zahtjeva javnopravnih tijela,</w:t>
      </w:r>
    </w:p>
    <w:p w14:paraId="21E38185" w14:textId="77777777" w:rsidR="006F71FD" w:rsidRPr="008F30A3" w:rsidRDefault="006F71FD" w:rsidP="008F30A3">
      <w:pPr>
        <w:pStyle w:val="Obinouvueno"/>
        <w:numPr>
          <w:ilvl w:val="0"/>
          <w:numId w:val="1"/>
        </w:numPr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izrada Prijedloga plana - za potrebe javne rasprave - u roku od najviše 15 dana,</w:t>
      </w:r>
    </w:p>
    <w:p w14:paraId="2FEC89A8" w14:textId="77777777" w:rsidR="006F71FD" w:rsidRPr="008F30A3" w:rsidRDefault="006F71FD" w:rsidP="008F30A3">
      <w:pPr>
        <w:pStyle w:val="Obinouvueno"/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>javni uvid u trajanju od 8-15 dana,</w:t>
      </w:r>
    </w:p>
    <w:p w14:paraId="2069D0AB" w14:textId="77777777" w:rsidR="006F71FD" w:rsidRPr="008F30A3" w:rsidRDefault="006F71FD" w:rsidP="008F30A3">
      <w:pPr>
        <w:pStyle w:val="Obinouvueno"/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sz w:val="24"/>
          <w:szCs w:val="24"/>
          <w:lang w:val="hr-HR" w:eastAsia="hr-HR"/>
        </w:rPr>
        <w:t>-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ab/>
        <w:t xml:space="preserve">izrada Izvješća o javnoj raspravi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- u roku od najviše 15 dana od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proteka roka za davanje pisanih prijedloga i primjedbi,</w:t>
      </w:r>
    </w:p>
    <w:p w14:paraId="1676F369" w14:textId="77777777" w:rsidR="006F71FD" w:rsidRPr="008F30A3" w:rsidRDefault="006F71FD" w:rsidP="008F30A3">
      <w:pPr>
        <w:pStyle w:val="Obinouvueno"/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lastRenderedPageBreak/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 xml:space="preserve">izrada Nacrta konačnog prijedloga 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plana - u roku od najviše 15 dana od prihvaćanja izvješća o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 xml:space="preserve">javnoj </w:t>
      </w:r>
      <w:r w:rsidRPr="008F30A3">
        <w:rPr>
          <w:rFonts w:ascii="Times New Roman" w:hAnsi="Times New Roman"/>
          <w:sz w:val="24"/>
          <w:szCs w:val="24"/>
          <w:lang w:val="hr-HR"/>
        </w:rPr>
        <w:t>raspravi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6C64BAF7" w14:textId="77777777" w:rsidR="006F71FD" w:rsidRPr="008F30A3" w:rsidRDefault="006F71FD" w:rsidP="008F30A3">
      <w:pPr>
        <w:pStyle w:val="Obinouvueno"/>
        <w:spacing w:after="120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-</w:t>
      </w:r>
      <w:r w:rsidRPr="008F30A3">
        <w:rPr>
          <w:rFonts w:ascii="Times New Roman" w:hAnsi="Times New Roman"/>
          <w:sz w:val="24"/>
          <w:szCs w:val="24"/>
          <w:lang w:val="hr-HR"/>
        </w:rPr>
        <w:tab/>
        <w:t xml:space="preserve">donošenje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 xml:space="preserve">Izmjena i dopuna PPUGZ-a </w:t>
      </w:r>
      <w:r w:rsidRPr="008F30A3">
        <w:rPr>
          <w:rFonts w:ascii="Times New Roman" w:hAnsi="Times New Roman"/>
          <w:sz w:val="24"/>
          <w:szCs w:val="24"/>
          <w:lang w:val="hr-HR"/>
        </w:rPr>
        <w:t>– 15 dana po utvrđivanju Konačnog prijedloga.</w:t>
      </w:r>
    </w:p>
    <w:p w14:paraId="6F657BEE" w14:textId="77777777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U navedene faze i rokove nije uračunato vrijeme verifikacije pojedinih faza od strane Grada Zlatara te vrijeme potrebno za ishođenje potrebnih mišljenja i očitovanja.</w:t>
      </w:r>
    </w:p>
    <w:p w14:paraId="23505060" w14:textId="17817331" w:rsidR="006F71FD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IZVORI FINANCIRANJA IZRADE IZMJENA I DOPUNA</w:t>
      </w:r>
    </w:p>
    <w:p w14:paraId="5C2CE921" w14:textId="77777777" w:rsidR="008F30A3" w:rsidRPr="008F30A3" w:rsidRDefault="008F30A3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5B28308A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11. </w:t>
      </w:r>
    </w:p>
    <w:p w14:paraId="2FDB0AC8" w14:textId="77777777" w:rsidR="006F71FD" w:rsidRPr="008F30A3" w:rsidRDefault="006F71FD" w:rsidP="008F30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Izrada Izmjena i dopuna PPUGZ-a financirat će se iz Proračuna Grada Zlatara.</w:t>
      </w:r>
    </w:p>
    <w:p w14:paraId="01395CAC" w14:textId="77777777" w:rsidR="006F71FD" w:rsidRPr="008F30A3" w:rsidRDefault="006F71FD" w:rsidP="008F30A3">
      <w:pPr>
        <w:pStyle w:val="Obinouvueno"/>
        <w:spacing w:before="360" w:after="120"/>
        <w:ind w:left="0"/>
        <w:contextualSpacing/>
        <w:jc w:val="left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8F30A3">
        <w:rPr>
          <w:rFonts w:ascii="Times New Roman" w:hAnsi="Times New Roman"/>
          <w:b/>
          <w:sz w:val="24"/>
          <w:szCs w:val="24"/>
          <w:lang w:val="hr-HR" w:eastAsia="hr-HR"/>
        </w:rPr>
        <w:t>ZAVRŠNE ODREDBE</w:t>
      </w:r>
    </w:p>
    <w:p w14:paraId="10A4E6F0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sz w:val="24"/>
          <w:szCs w:val="24"/>
          <w:lang w:val="hr-HR"/>
        </w:rPr>
        <w:t xml:space="preserve">Članak 12. </w:t>
      </w:r>
    </w:p>
    <w:p w14:paraId="213C3E5C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Nositelj izrade dostavlja primjerak ove Odluke javnopravnim tijelima navedenim člankom 10. ove Odluke. Uz dostavu Odluke upućuje se poziv za dostavom zahtjeva (podaci, planske smjernice i propisani dokumenti) za izradu </w:t>
      </w:r>
      <w:r w:rsidRPr="008F30A3">
        <w:rPr>
          <w:rFonts w:ascii="Times New Roman" w:hAnsi="Times New Roman"/>
          <w:color w:val="000000"/>
          <w:sz w:val="24"/>
          <w:szCs w:val="24"/>
          <w:lang w:val="hr-HR"/>
        </w:rPr>
        <w:t>Izmjena i dopuna PPUGZ-a</w:t>
      </w: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. </w:t>
      </w:r>
    </w:p>
    <w:p w14:paraId="1F31251B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Rok dostave zahtjeva određen je člankom 10. ove Odluke. Ukoliko tijela i osobe, određeni posebnim propisima (članak 9. ove Odluke), ne dostave zahtjeve u određenom roku, smatrat će se da ih nemaju. U tom slučaju moraju se u izradi Izmjena i dopuna </w:t>
      </w:r>
      <w:r w:rsidRPr="008F30A3">
        <w:rPr>
          <w:rFonts w:ascii="Times New Roman" w:hAnsi="Times New Roman"/>
          <w:sz w:val="24"/>
          <w:szCs w:val="24"/>
          <w:lang w:val="hr-HR" w:eastAsia="hr-HR"/>
        </w:rPr>
        <w:t>PPUGZ-a</w:t>
      </w:r>
      <w:r w:rsidRPr="008F30A3">
        <w:rPr>
          <w:rFonts w:ascii="Times New Roman" w:hAnsi="Times New Roman"/>
          <w:kern w:val="28"/>
          <w:sz w:val="24"/>
          <w:szCs w:val="24"/>
          <w:lang w:val="hr-HR"/>
        </w:rPr>
        <w:t xml:space="preserve"> poštivati uvjeti koje za sadržaj prostornog plana određuju odgovarajući važeći propisi i dokumenti.</w:t>
      </w:r>
    </w:p>
    <w:p w14:paraId="3B693831" w14:textId="77777777" w:rsidR="006F71FD" w:rsidRPr="008F30A3" w:rsidRDefault="006F71FD" w:rsidP="008F30A3">
      <w:pPr>
        <w:pStyle w:val="Obinouvueno"/>
        <w:spacing w:after="120"/>
        <w:ind w:left="0"/>
        <w:contextualSpacing/>
        <w:jc w:val="both"/>
        <w:rPr>
          <w:rFonts w:ascii="Times New Roman" w:hAnsi="Times New Roman"/>
          <w:kern w:val="28"/>
          <w:sz w:val="24"/>
          <w:szCs w:val="24"/>
          <w:lang w:val="hr-HR"/>
        </w:rPr>
      </w:pPr>
    </w:p>
    <w:p w14:paraId="4E9D748C" w14:textId="77777777" w:rsidR="006F71FD" w:rsidRPr="008F30A3" w:rsidRDefault="006F71FD" w:rsidP="008F30A3">
      <w:pPr>
        <w:pStyle w:val="Obinouvueno"/>
        <w:spacing w:before="120" w:after="120"/>
        <w:ind w:left="0"/>
        <w:contextualSpacing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F30A3">
        <w:rPr>
          <w:rFonts w:ascii="Times New Roman" w:hAnsi="Times New Roman"/>
          <w:b/>
          <w:bCs/>
          <w:sz w:val="24"/>
          <w:szCs w:val="24"/>
          <w:lang w:val="hr-HR"/>
        </w:rPr>
        <w:t>Članak 13.</w:t>
      </w:r>
    </w:p>
    <w:p w14:paraId="098CFE9F" w14:textId="77777777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both"/>
        <w:rPr>
          <w:color w:val="000000"/>
          <w:lang w:val="hr-HR"/>
        </w:rPr>
      </w:pPr>
      <w:r w:rsidRPr="008F30A3">
        <w:rPr>
          <w:color w:val="000000"/>
          <w:lang w:val="hr-HR"/>
        </w:rPr>
        <w:t>Ova Odluka stupa na snagu osmoga dana od dana objave u Službenom glasniku Krapinsko-zagorske županije.</w:t>
      </w:r>
    </w:p>
    <w:p w14:paraId="0110D27D" w14:textId="6AA3E163" w:rsidR="006F71FD" w:rsidRPr="008F30A3" w:rsidRDefault="006F71FD" w:rsidP="008F30A3">
      <w:pPr>
        <w:pStyle w:val="StandardWeb"/>
        <w:shd w:val="clear" w:color="auto" w:fill="FFFFFF"/>
        <w:spacing w:after="120" w:line="240" w:lineRule="auto"/>
        <w:contextualSpacing/>
        <w:jc w:val="center"/>
        <w:rPr>
          <w:color w:val="000000"/>
          <w:lang w:val="hr-HR"/>
        </w:rPr>
      </w:pPr>
      <w:r w:rsidRPr="008F30A3">
        <w:rPr>
          <w:lang w:val="hr-HR"/>
        </w:rPr>
        <w:t>GRADSKO VIJEĆE GRADA</w:t>
      </w:r>
      <w:r w:rsidR="001A0D7F" w:rsidRPr="008F30A3">
        <w:rPr>
          <w:lang w:val="hr-HR"/>
        </w:rPr>
        <w:t xml:space="preserve"> </w:t>
      </w:r>
      <w:r w:rsidRPr="008F30A3">
        <w:rPr>
          <w:lang w:val="hr-HR"/>
        </w:rPr>
        <w:t>ZLATARA</w:t>
      </w:r>
    </w:p>
    <w:p w14:paraId="7D67A5C7" w14:textId="2E78E318" w:rsidR="006F71FD" w:rsidRPr="008F30A3" w:rsidRDefault="006F71FD" w:rsidP="008F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8F30A3">
        <w:rPr>
          <w:rFonts w:ascii="Times New Roman" w:hAnsi="Times New Roman"/>
          <w:sz w:val="24"/>
          <w:szCs w:val="24"/>
          <w:lang w:val="hr-HR"/>
        </w:rPr>
        <w:t>350-01/20-01/24</w:t>
      </w:r>
    </w:p>
    <w:p w14:paraId="0C4FAF1F" w14:textId="14FF88D3" w:rsidR="006F71FD" w:rsidRPr="008F30A3" w:rsidRDefault="006F71FD" w:rsidP="008F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URBROJ:</w:t>
      </w:r>
      <w:r w:rsidR="008F30A3">
        <w:rPr>
          <w:rFonts w:ascii="Times New Roman" w:hAnsi="Times New Roman"/>
          <w:sz w:val="24"/>
          <w:szCs w:val="24"/>
          <w:lang w:val="hr-HR"/>
        </w:rPr>
        <w:t>2211/01-01-21-</w:t>
      </w:r>
      <w:r w:rsidRPr="008F30A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7FDDF99" w14:textId="77777777" w:rsidR="006F71FD" w:rsidRPr="008F30A3" w:rsidRDefault="006F71FD" w:rsidP="008F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Zlatar,</w:t>
      </w:r>
    </w:p>
    <w:p w14:paraId="1177D849" w14:textId="77777777" w:rsidR="006F71FD" w:rsidRPr="008F30A3" w:rsidRDefault="006F71FD" w:rsidP="008F30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B12AFB" w14:textId="77777777" w:rsidR="006F71FD" w:rsidRPr="008F30A3" w:rsidRDefault="006F71FD" w:rsidP="008F30A3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>PREDSJEDNICA</w:t>
      </w:r>
    </w:p>
    <w:p w14:paraId="50CABD71" w14:textId="77777777" w:rsidR="006F71FD" w:rsidRPr="008F30A3" w:rsidRDefault="006F71FD" w:rsidP="008F30A3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  <w:r w:rsidRPr="008F30A3">
        <w:rPr>
          <w:rFonts w:ascii="Times New Roman" w:hAnsi="Times New Roman"/>
          <w:sz w:val="24"/>
          <w:szCs w:val="24"/>
          <w:lang w:val="hr-HR"/>
        </w:rPr>
        <w:t xml:space="preserve">Danijela </w:t>
      </w:r>
      <w:proofErr w:type="spellStart"/>
      <w:r w:rsidRPr="008F30A3">
        <w:rPr>
          <w:rFonts w:ascii="Times New Roman" w:hAnsi="Times New Roman"/>
          <w:sz w:val="24"/>
          <w:szCs w:val="24"/>
          <w:lang w:val="hr-HR"/>
        </w:rPr>
        <w:t>Findak</w:t>
      </w:r>
      <w:proofErr w:type="spellEnd"/>
    </w:p>
    <w:p w14:paraId="2162B607" w14:textId="77777777" w:rsidR="00C052CD" w:rsidRPr="008F30A3" w:rsidRDefault="00C052CD" w:rsidP="008F30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052CD" w:rsidRPr="008F30A3" w:rsidSect="006C6CF1">
      <w:footerReference w:type="even" r:id="rId7"/>
      <w:footerReference w:type="default" r:id="rId8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17EB" w14:textId="77777777" w:rsidR="00943F49" w:rsidRDefault="00943F49">
      <w:pPr>
        <w:spacing w:after="0" w:line="240" w:lineRule="auto"/>
      </w:pPr>
      <w:r>
        <w:separator/>
      </w:r>
    </w:p>
  </w:endnote>
  <w:endnote w:type="continuationSeparator" w:id="0">
    <w:p w14:paraId="5D858FF7" w14:textId="77777777" w:rsidR="00943F49" w:rsidRDefault="0094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853A" w14:textId="77777777" w:rsidR="00E20E42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4DA823" w14:textId="77777777" w:rsidR="00E20E42" w:rsidRDefault="00943F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695E" w14:textId="77777777" w:rsidR="00E20E42" w:rsidRDefault="006F71FD" w:rsidP="0066153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08F2A0C" w14:textId="77777777" w:rsidR="00E20E42" w:rsidRDefault="00943F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CB3A" w14:textId="77777777" w:rsidR="00943F49" w:rsidRDefault="00943F49">
      <w:pPr>
        <w:spacing w:after="0" w:line="240" w:lineRule="auto"/>
      </w:pPr>
      <w:r>
        <w:separator/>
      </w:r>
    </w:p>
  </w:footnote>
  <w:footnote w:type="continuationSeparator" w:id="0">
    <w:p w14:paraId="2D2F2860" w14:textId="77777777" w:rsidR="00943F49" w:rsidRDefault="0094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C19DB"/>
    <w:multiLevelType w:val="hybridMultilevel"/>
    <w:tmpl w:val="287A545C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E02D5"/>
    <w:multiLevelType w:val="hybridMultilevel"/>
    <w:tmpl w:val="92E861EE"/>
    <w:lvl w:ilvl="0" w:tplc="0000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9E7D95"/>
    <w:multiLevelType w:val="hybridMultilevel"/>
    <w:tmpl w:val="1ABCE486"/>
    <w:lvl w:ilvl="0" w:tplc="570A70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382"/>
    <w:multiLevelType w:val="hybridMultilevel"/>
    <w:tmpl w:val="EF8EA21A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FD"/>
    <w:rsid w:val="00186216"/>
    <w:rsid w:val="001A0D7F"/>
    <w:rsid w:val="00320C71"/>
    <w:rsid w:val="005B4948"/>
    <w:rsid w:val="006F71FD"/>
    <w:rsid w:val="007B6106"/>
    <w:rsid w:val="00887D0D"/>
    <w:rsid w:val="008F30A3"/>
    <w:rsid w:val="00943F49"/>
    <w:rsid w:val="00C052CD"/>
    <w:rsid w:val="00D16B4C"/>
    <w:rsid w:val="00D2199C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42E"/>
  <w15:chartTrackingRefBased/>
  <w15:docId w15:val="{F157E510-56E8-4B06-A33D-903E1D88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FD"/>
    <w:pPr>
      <w:spacing w:after="200" w:line="276" w:lineRule="auto"/>
    </w:pPr>
    <w:rPr>
      <w:rFonts w:ascii="Tahoma" w:eastAsia="Calibri" w:hAnsi="Tahom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F71FD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6F71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i/>
      <w:kern w:val="28"/>
      <w:szCs w:val="20"/>
      <w:lang w:val="x-none"/>
    </w:rPr>
  </w:style>
  <w:style w:type="character" w:customStyle="1" w:styleId="PodnojeChar">
    <w:name w:val="Podnožje Char"/>
    <w:basedOn w:val="Zadanifontodlomka"/>
    <w:link w:val="Podnoje"/>
    <w:rsid w:val="006F71FD"/>
    <w:rPr>
      <w:rFonts w:ascii="Arial" w:eastAsia="Times New Roman" w:hAnsi="Arial" w:cs="Times New Roman"/>
      <w:i/>
      <w:kern w:val="28"/>
      <w:szCs w:val="20"/>
      <w:lang w:val="x-none"/>
    </w:rPr>
  </w:style>
  <w:style w:type="character" w:styleId="Brojstranice">
    <w:name w:val="page number"/>
    <w:basedOn w:val="Zadanifontodlomka"/>
    <w:rsid w:val="006F71FD"/>
  </w:style>
  <w:style w:type="paragraph" w:styleId="Obinouvueno">
    <w:name w:val="Normal Indent"/>
    <w:basedOn w:val="Normal"/>
    <w:rsid w:val="006F71FD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HRTimes" w:eastAsia="Times New Roman" w:hAnsi="HRTimes"/>
      <w:position w:val="-8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F71FD"/>
    <w:pPr>
      <w:spacing w:before="40" w:after="40" w:line="240" w:lineRule="auto"/>
      <w:ind w:left="720" w:firstLine="567"/>
      <w:contextualSpacing/>
      <w:jc w:val="both"/>
    </w:pPr>
    <w:rPr>
      <w:rFonts w:ascii="Times New Roman" w:eastAsia="Times New Roman" w:hAnsi="Times New Roman"/>
      <w:lang w:val="hr-HR" w:eastAsia="hr-HR"/>
    </w:rPr>
  </w:style>
  <w:style w:type="paragraph" w:styleId="Bezproreda">
    <w:name w:val="No Spacing"/>
    <w:uiPriority w:val="1"/>
    <w:qFormat/>
    <w:rsid w:val="006F7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Mladen Krušelj</cp:lastModifiedBy>
  <cp:revision>3</cp:revision>
  <cp:lastPrinted>2021-01-26T07:35:00Z</cp:lastPrinted>
  <dcterms:created xsi:type="dcterms:W3CDTF">2020-12-28T12:10:00Z</dcterms:created>
  <dcterms:modified xsi:type="dcterms:W3CDTF">2021-01-26T07:37:00Z</dcterms:modified>
</cp:coreProperties>
</file>