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02A35B23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A73F0">
        <w:rPr>
          <w:rFonts w:eastAsia="Times New Roman" w:cs="Times New Roman"/>
          <w:szCs w:val="24"/>
        </w:rPr>
        <w:t>01</w:t>
      </w:r>
    </w:p>
    <w:p w14:paraId="3EE4BAA2" w14:textId="2AB494F6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5A73F0">
        <w:rPr>
          <w:rFonts w:eastAsia="Times New Roman" w:cs="Times New Roman"/>
          <w:szCs w:val="24"/>
        </w:rPr>
        <w:t>9</w:t>
      </w:r>
    </w:p>
    <w:p w14:paraId="67D8AAAC" w14:textId="1B66C33D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 w:rsidR="00857D87">
        <w:rPr>
          <w:rFonts w:eastAsia="Times New Roman" w:cs="Times New Roman"/>
          <w:szCs w:val="24"/>
        </w:rPr>
        <w:t xml:space="preserve">17. ožujka 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F05C293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Temeljem članka 58. stavka 7. Poslovnika Gradskog vijeća Grada Zlatara („Službeni glasnik Krapinsko-zagorske županije“ broj 27/13.), Gradsko vijeće Grada Zlatara na </w:t>
      </w:r>
      <w:r w:rsidR="00FA257D">
        <w:rPr>
          <w:rFonts w:eastAsia="Times New Roman" w:cs="Times New Roman"/>
          <w:szCs w:val="24"/>
          <w:lang w:eastAsia="hr-HR"/>
        </w:rPr>
        <w:t>3</w:t>
      </w:r>
      <w:r w:rsidR="00857D87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857D87">
        <w:rPr>
          <w:rFonts w:eastAsia="Times New Roman" w:cs="Times New Roman"/>
          <w:szCs w:val="24"/>
          <w:lang w:eastAsia="hr-HR"/>
        </w:rPr>
        <w:t>17. ožujka 2</w:t>
      </w:r>
      <w:r w:rsidRPr="00F90B5E">
        <w:rPr>
          <w:rFonts w:eastAsia="Times New Roman" w:cs="Times New Roman"/>
          <w:szCs w:val="24"/>
          <w:lang w:eastAsia="hr-HR"/>
        </w:rPr>
        <w:t>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294494B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FA257D">
        <w:rPr>
          <w:rFonts w:eastAsia="Times New Roman" w:cs="Times New Roman"/>
          <w:szCs w:val="24"/>
          <w:lang w:eastAsia="hr-HR"/>
        </w:rPr>
        <w:t>3</w:t>
      </w:r>
      <w:r w:rsidR="005A73F0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sjednice Gradskog vijeća Grada Zlatara, </w:t>
      </w:r>
      <w:bookmarkStart w:id="0" w:name="_Hlk35241431"/>
      <w:r w:rsidR="005A73F0">
        <w:rPr>
          <w:rFonts w:eastAsia="Times New Roman" w:cs="Times New Roman"/>
          <w:szCs w:val="24"/>
          <w:lang w:eastAsia="hr-HR"/>
        </w:rPr>
        <w:t>KLASA: 021-05/21-01/01, URBROJ: 2211/01-01-21-3 održane 28. siječnja 2021.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4D6D" w14:textId="77777777" w:rsidR="00BC6AA8" w:rsidRDefault="00BC6AA8" w:rsidP="00246A5C">
      <w:pPr>
        <w:spacing w:after="0" w:line="240" w:lineRule="auto"/>
      </w:pPr>
      <w:r>
        <w:separator/>
      </w:r>
    </w:p>
  </w:endnote>
  <w:endnote w:type="continuationSeparator" w:id="0">
    <w:p w14:paraId="7764448E" w14:textId="77777777" w:rsidR="00BC6AA8" w:rsidRDefault="00BC6AA8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C14E" w14:textId="77777777" w:rsidR="00BC6AA8" w:rsidRDefault="00BC6AA8" w:rsidP="00246A5C">
      <w:pPr>
        <w:spacing w:after="0" w:line="240" w:lineRule="auto"/>
      </w:pPr>
      <w:r>
        <w:separator/>
      </w:r>
    </w:p>
  </w:footnote>
  <w:footnote w:type="continuationSeparator" w:id="0">
    <w:p w14:paraId="199A4062" w14:textId="77777777" w:rsidR="00BC6AA8" w:rsidRDefault="00BC6AA8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7125E"/>
    <w:rsid w:val="005A73F0"/>
    <w:rsid w:val="006D4720"/>
    <w:rsid w:val="007A062F"/>
    <w:rsid w:val="00857D87"/>
    <w:rsid w:val="008E2374"/>
    <w:rsid w:val="00AE22CC"/>
    <w:rsid w:val="00BC6AA8"/>
    <w:rsid w:val="00C5684B"/>
    <w:rsid w:val="00C84974"/>
    <w:rsid w:val="00D47D74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11</cp:revision>
  <dcterms:created xsi:type="dcterms:W3CDTF">2020-08-21T07:09:00Z</dcterms:created>
  <dcterms:modified xsi:type="dcterms:W3CDTF">2021-03-30T07:00:00Z</dcterms:modified>
</cp:coreProperties>
</file>