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B04B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Temeljem članka 45. stavka 5. Zakona o vatrogastvu-pročišćeni tekst („Narodne novine“ broj 139/04; 174/04; 38/09. i 80/10.) i članka 27. Statuta Grada Zlatara („Službeni glasnik Krapinsko-zagorske županije“ broj 36-a/13; 9/18; 9/20.), Gradsko vijeće Grada Zlatara na 33.  sjednici dana  17. ožujka  2021. godine donijelo je</w:t>
      </w:r>
    </w:p>
    <w:p w14:paraId="6788FC4B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43BB4A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0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O D L U K U</w:t>
      </w:r>
    </w:p>
    <w:p w14:paraId="7A74CAE3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0F4">
        <w:rPr>
          <w:rFonts w:ascii="Times New Roman" w:hAnsi="Times New Roman" w:cs="Times New Roman"/>
          <w:b/>
          <w:sz w:val="24"/>
          <w:szCs w:val="24"/>
        </w:rPr>
        <w:t xml:space="preserve">                             o  prihvaćanju financijskog izvješća i izvješća o radu  </w:t>
      </w:r>
    </w:p>
    <w:p w14:paraId="6D9871D4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0F4">
        <w:rPr>
          <w:rFonts w:ascii="Times New Roman" w:hAnsi="Times New Roman" w:cs="Times New Roman"/>
          <w:b/>
          <w:sz w:val="24"/>
          <w:szCs w:val="24"/>
        </w:rPr>
        <w:t xml:space="preserve">                             Vatrogasne  zajednice  Grada Zlatara i pripadajućih </w:t>
      </w:r>
    </w:p>
    <w:p w14:paraId="0C53CC87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0F4">
        <w:rPr>
          <w:rFonts w:ascii="Times New Roman" w:hAnsi="Times New Roman" w:cs="Times New Roman"/>
          <w:b/>
          <w:sz w:val="24"/>
          <w:szCs w:val="24"/>
        </w:rPr>
        <w:t xml:space="preserve">                             dobrovoljnih vatrogasnih  društava   za 2019. godinu, </w:t>
      </w:r>
    </w:p>
    <w:p w14:paraId="05DA09EC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0F4">
        <w:rPr>
          <w:rFonts w:ascii="Times New Roman" w:hAnsi="Times New Roman" w:cs="Times New Roman"/>
          <w:b/>
          <w:sz w:val="24"/>
          <w:szCs w:val="24"/>
        </w:rPr>
        <w:t xml:space="preserve">                             planova rada i  financijskih planova  za 2020. godinu,</w:t>
      </w:r>
    </w:p>
    <w:p w14:paraId="18BB6307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40F4">
        <w:rPr>
          <w:rFonts w:ascii="Times New Roman" w:hAnsi="Times New Roman" w:cs="Times New Roman"/>
          <w:b/>
          <w:sz w:val="24"/>
          <w:szCs w:val="24"/>
        </w:rPr>
        <w:t>planova rada i  financijskih planova  za 2021. godinu</w:t>
      </w:r>
    </w:p>
    <w:p w14:paraId="67D2B12C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E3D694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>1.  Daje se za 2019. godinu potvrda  na  financijska  izvješća i izvješća o radu  Vatrogasne</w:t>
      </w:r>
    </w:p>
    <w:p w14:paraId="77ABAD53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zajednice    Grada    Zlatara.</w:t>
      </w:r>
    </w:p>
    <w:p w14:paraId="102546E3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>2.  Daje  se  za  2020.  godinu   potvrda   na   planove  rada  i  financijske  planove Vatrogasne</w:t>
      </w:r>
    </w:p>
    <w:p w14:paraId="011D1E27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zajednice Grada Zlatara.</w:t>
      </w:r>
    </w:p>
    <w:p w14:paraId="551A6DAC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>3.  Daje  se  za  2021.  godinu   potvrda   na   planove  rada  i  financijske  planove Vatrogasne</w:t>
      </w:r>
    </w:p>
    <w:p w14:paraId="71EE3F77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zajednice Grada Zlatara.</w:t>
      </w:r>
    </w:p>
    <w:p w14:paraId="5C05B7AF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>4.  Daje se potvrda na izvješća i planove  središnjeg  Dobrovoljnog  vatrogasnog  društva</w:t>
      </w:r>
    </w:p>
    <w:p w14:paraId="62648D5D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Zlatar, Dobrovoljnog  vatrogasnog  društva   Belec   i  Dobrovoljnog  vatrogasnog  društva </w:t>
      </w:r>
    </w:p>
    <w:p w14:paraId="46900BFD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Donja  Batina  za vremenska razdoblja  kao u točkama 1; 2; 3. ove odluke što je u slijedu </w:t>
      </w:r>
    </w:p>
    <w:p w14:paraId="1F28D5A2" w14:textId="5CBB78AD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kao i za  Vatrogasnu zaj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40F4">
        <w:rPr>
          <w:rFonts w:ascii="Times New Roman" w:hAnsi="Times New Roman" w:cs="Times New Roman"/>
          <w:sz w:val="24"/>
          <w:szCs w:val="24"/>
        </w:rPr>
        <w:t>dnicu Grada Zlatara.</w:t>
      </w:r>
    </w:p>
    <w:p w14:paraId="7C9870D4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2D7211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                               GRADSKO  VIJEĆE  GRADA  ZLATARA</w:t>
      </w:r>
    </w:p>
    <w:p w14:paraId="0D7DFC87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4D6E62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>KLASA:   214-01/21-01/02</w:t>
      </w:r>
    </w:p>
    <w:p w14:paraId="769066F0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>URBROJ: 2211/01-01-21-5</w:t>
      </w:r>
    </w:p>
    <w:p w14:paraId="1CC9EE04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>Zlatar,       17. 03. 2021.</w:t>
      </w:r>
    </w:p>
    <w:p w14:paraId="09BCC76E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Predsjednik  Gradskog  vijeća:</w:t>
      </w:r>
    </w:p>
    <w:p w14:paraId="2A3B6E60" w14:textId="77777777" w:rsidR="009840F4" w:rsidRPr="009840F4" w:rsidRDefault="009840F4" w:rsidP="009840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Danijela Findak</w:t>
      </w:r>
    </w:p>
    <w:p w14:paraId="4506212E" w14:textId="77777777" w:rsidR="009840F4" w:rsidRDefault="009840F4" w:rsidP="009840F4">
      <w:pPr>
        <w:rPr>
          <w:bCs/>
        </w:rPr>
      </w:pPr>
    </w:p>
    <w:p w14:paraId="26A20C75" w14:textId="3BBA7F87" w:rsidR="00BC54E4" w:rsidRPr="00B55C33" w:rsidRDefault="00420701" w:rsidP="00B55C33">
      <w:pPr>
        <w:pStyle w:val="Bezproreda"/>
      </w:pPr>
      <w:r w:rsidRPr="00B55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BC54E4" w:rsidRPr="00B5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35B4"/>
    <w:multiLevelType w:val="hybridMultilevel"/>
    <w:tmpl w:val="9962AD5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7BFF"/>
    <w:multiLevelType w:val="hybridMultilevel"/>
    <w:tmpl w:val="BB845DC6"/>
    <w:lvl w:ilvl="0" w:tplc="B788830A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A06C8"/>
    <w:multiLevelType w:val="hybridMultilevel"/>
    <w:tmpl w:val="308E47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0C00"/>
    <w:multiLevelType w:val="multilevel"/>
    <w:tmpl w:val="E6E47372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2582"/>
    <w:multiLevelType w:val="hybridMultilevel"/>
    <w:tmpl w:val="7F72D3C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2BFB"/>
    <w:multiLevelType w:val="hybridMultilevel"/>
    <w:tmpl w:val="35264F7E"/>
    <w:lvl w:ilvl="0" w:tplc="0D5E2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E4"/>
    <w:rsid w:val="001D7867"/>
    <w:rsid w:val="002C6948"/>
    <w:rsid w:val="003824A8"/>
    <w:rsid w:val="00420701"/>
    <w:rsid w:val="009840F4"/>
    <w:rsid w:val="00B55C33"/>
    <w:rsid w:val="00B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3654"/>
  <w15:chartTrackingRefBased/>
  <w15:docId w15:val="{E800E3B6-CF6C-45DC-B991-43BE8661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E4"/>
    <w:pPr>
      <w:spacing w:line="25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C54E4"/>
    <w:pPr>
      <w:keepNext/>
      <w:keepLines/>
      <w:numPr>
        <w:numId w:val="1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824A8"/>
    <w:pPr>
      <w:keepNext/>
      <w:keepLines/>
      <w:tabs>
        <w:tab w:val="num" w:pos="431"/>
      </w:tabs>
      <w:spacing w:before="240" w:after="120" w:line="276" w:lineRule="auto"/>
      <w:ind w:left="431" w:hanging="431"/>
      <w:jc w:val="both"/>
      <w:outlineLvl w:val="1"/>
    </w:pPr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24A8"/>
    <w:pPr>
      <w:keepNext/>
      <w:keepLines/>
      <w:tabs>
        <w:tab w:val="left" w:pos="357"/>
      </w:tabs>
      <w:spacing w:before="240" w:after="120" w:line="276" w:lineRule="auto"/>
      <w:ind w:left="693" w:hanging="693"/>
      <w:jc w:val="both"/>
      <w:outlineLvl w:val="2"/>
    </w:pPr>
    <w:rPr>
      <w:rFonts w:ascii="Calibri Light" w:eastAsia="Times New Roman" w:hAnsi="Calibri Light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24A8"/>
    <w:pPr>
      <w:keepNext/>
      <w:keepLines/>
      <w:spacing w:before="200" w:after="240" w:line="276" w:lineRule="auto"/>
      <w:ind w:left="431" w:hanging="431"/>
      <w:jc w:val="both"/>
      <w:outlineLvl w:val="3"/>
    </w:pPr>
    <w:rPr>
      <w:rFonts w:ascii="Calibri Light" w:eastAsia="Times New Roman" w:hAnsi="Calibri Light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24A8"/>
    <w:pPr>
      <w:tabs>
        <w:tab w:val="num" w:pos="1008"/>
      </w:tabs>
      <w:spacing w:before="240" w:after="12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24A8"/>
    <w:pPr>
      <w:tabs>
        <w:tab w:val="num" w:pos="2052"/>
      </w:tabs>
      <w:spacing w:before="120" w:after="120" w:line="276" w:lineRule="auto"/>
      <w:ind w:left="2052" w:hanging="1152"/>
      <w:jc w:val="both"/>
      <w:outlineLvl w:val="5"/>
    </w:pPr>
    <w:rPr>
      <w:rFonts w:ascii="Calibri" w:eastAsia="Times New Roman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824A8"/>
    <w:pPr>
      <w:tabs>
        <w:tab w:val="num" w:pos="1296"/>
      </w:tabs>
      <w:spacing w:before="240" w:after="60" w:line="276" w:lineRule="auto"/>
      <w:ind w:left="1296" w:hanging="1296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824A8"/>
    <w:pPr>
      <w:tabs>
        <w:tab w:val="num" w:pos="1440"/>
      </w:tabs>
      <w:spacing w:before="240" w:after="60" w:line="276" w:lineRule="auto"/>
      <w:ind w:left="1440" w:hanging="144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824A8"/>
    <w:pPr>
      <w:tabs>
        <w:tab w:val="num" w:pos="1584"/>
      </w:tabs>
      <w:spacing w:before="240" w:after="60" w:line="276" w:lineRule="auto"/>
      <w:ind w:left="1584" w:hanging="1584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54E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Hiperveza">
    <w:name w:val="Hyperlink"/>
    <w:uiPriority w:val="99"/>
    <w:semiHidden/>
    <w:unhideWhenUsed/>
    <w:rsid w:val="00BC54E4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BC54E4"/>
  </w:style>
  <w:style w:type="paragraph" w:styleId="Bezproreda">
    <w:name w:val="No Spacing"/>
    <w:link w:val="BezproredaChar"/>
    <w:uiPriority w:val="1"/>
    <w:qFormat/>
    <w:rsid w:val="00BC54E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C5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3824A8"/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24A8"/>
    <w:rPr>
      <w:rFonts w:ascii="Calibri Light" w:eastAsia="Times New Roman" w:hAnsi="Calibri Light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24A8"/>
    <w:rPr>
      <w:rFonts w:ascii="Calibri Light" w:eastAsia="Times New Roman" w:hAnsi="Calibri Light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24A8"/>
    <w:rPr>
      <w:rFonts w:ascii="Calibri" w:eastAsia="Times New Roman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24A8"/>
    <w:rPr>
      <w:rFonts w:ascii="Calibri" w:eastAsia="Times New Roman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semiHidden/>
    <w:rsid w:val="003824A8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semiHidden/>
    <w:rsid w:val="003824A8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semiHidden/>
    <w:rsid w:val="003824A8"/>
    <w:rPr>
      <w:rFonts w:ascii="Arial" w:eastAsia="Calibri" w:hAnsi="Arial" w:cs="Arial"/>
      <w:lang w:eastAsia="zh-CN"/>
    </w:rPr>
  </w:style>
  <w:style w:type="paragraph" w:styleId="Opisslike">
    <w:name w:val="caption"/>
    <w:aliases w:val="Branko,Naziv slike,tablice"/>
    <w:basedOn w:val="Normal"/>
    <w:next w:val="Normal"/>
    <w:semiHidden/>
    <w:unhideWhenUsed/>
    <w:qFormat/>
    <w:rsid w:val="003824A8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3824A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11</cp:revision>
  <dcterms:created xsi:type="dcterms:W3CDTF">2021-03-18T06:37:00Z</dcterms:created>
  <dcterms:modified xsi:type="dcterms:W3CDTF">2021-03-30T08:17:00Z</dcterms:modified>
</cp:coreProperties>
</file>