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8B9" w:rsidRDefault="00D568B9" w:rsidP="00D568B9">
      <w:pPr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     </w:t>
      </w:r>
      <w:r>
        <w:rPr>
          <w:rFonts w:ascii="Arial" w:eastAsia="Times New Roman" w:hAnsi="Arial" w:cs="Times New Roman"/>
          <w:noProof/>
          <w:sz w:val="24"/>
          <w:szCs w:val="24"/>
          <w:lang w:eastAsia="hr-HR"/>
        </w:rPr>
        <w:drawing>
          <wp:inline distT="0" distB="0" distL="0" distR="0">
            <wp:extent cx="533400" cy="67056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B9" w:rsidRDefault="00D568B9" w:rsidP="00D568B9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:rsidR="00D568B9" w:rsidRDefault="00D568B9" w:rsidP="00D568B9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REPUBLIKA HRVATSKA</w:t>
      </w:r>
    </w:p>
    <w:p w:rsidR="00D568B9" w:rsidRDefault="00D568B9" w:rsidP="00D568B9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>KRAPINSKO-ZAGORSKA ŽUPANIJA</w:t>
      </w:r>
    </w:p>
    <w:p w:rsidR="00D568B9" w:rsidRDefault="00D568B9" w:rsidP="00D568B9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GRAD ZLATAR</w:t>
      </w:r>
    </w:p>
    <w:p w:rsidR="00D568B9" w:rsidRDefault="00D568B9" w:rsidP="00D568B9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:rsidR="00D568B9" w:rsidRDefault="00D568B9" w:rsidP="00D568B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Matični broj: 02587483</w:t>
      </w:r>
    </w:p>
    <w:p w:rsidR="00D568B9" w:rsidRDefault="00D568B9" w:rsidP="00D568B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OIB 36370939278</w:t>
      </w:r>
    </w:p>
    <w:p w:rsidR="00D568B9" w:rsidRDefault="00D568B9" w:rsidP="00D568B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Šifarska oznaka: 8411</w:t>
      </w:r>
    </w:p>
    <w:p w:rsidR="00D568B9" w:rsidRDefault="00D568B9" w:rsidP="00D568B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IBAN  HR6323600001852600005</w:t>
      </w:r>
    </w:p>
    <w:p w:rsidR="00D568B9" w:rsidRDefault="00D568B9" w:rsidP="00D568B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568B9" w:rsidRDefault="00D568B9" w:rsidP="00D568B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568B9" w:rsidRDefault="00D568B9" w:rsidP="00D568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BILJEŠKE UZ KONSOLIDIRANI FINANCIJSKI  IZVJEŠTAJ O IZVRŠENJU PRORAČUNA</w:t>
      </w:r>
    </w:p>
    <w:p w:rsidR="00D568B9" w:rsidRDefault="00D568B9" w:rsidP="00D568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 I  -  VI 2019.  GODINU</w:t>
      </w:r>
    </w:p>
    <w:p w:rsidR="00D568B9" w:rsidRDefault="00D568B9" w:rsidP="00D568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568B9" w:rsidRDefault="00D568B9" w:rsidP="00D568B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568B9" w:rsidRDefault="00D568B9" w:rsidP="00D568B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568B9" w:rsidRDefault="00D568B9" w:rsidP="00D568B9">
      <w:pPr>
        <w:rPr>
          <w:b/>
        </w:rPr>
      </w:pPr>
      <w:r>
        <w:rPr>
          <w:b/>
        </w:rPr>
        <w:t>PRIHODI I PRIMICI</w:t>
      </w:r>
    </w:p>
    <w:p w:rsidR="00D568B9" w:rsidRDefault="00D568B9" w:rsidP="00D568B9"/>
    <w:p w:rsidR="00D568B9" w:rsidRDefault="00D568B9" w:rsidP="00D568B9">
      <w:r>
        <w:t>U tablici broj 1 daje se pregled ostvarenih prihoda i primitaka za razdoblje I - VI 2019. godine, u odnosu na plan.</w:t>
      </w:r>
    </w:p>
    <w:p w:rsidR="00D568B9" w:rsidRDefault="00D568B9" w:rsidP="00D568B9"/>
    <w:p w:rsidR="00D568B9" w:rsidRDefault="00D568B9" w:rsidP="00D568B9">
      <w:r>
        <w:t>Tablica broj 1</w:t>
      </w:r>
    </w:p>
    <w:tbl>
      <w:tblPr>
        <w:tblW w:w="9383" w:type="dxa"/>
        <w:tblInd w:w="-5" w:type="dxa"/>
        <w:tblLook w:val="04A0" w:firstRow="1" w:lastRow="0" w:firstColumn="1" w:lastColumn="0" w:noHBand="0" w:noVBand="1"/>
      </w:tblPr>
      <w:tblGrid>
        <w:gridCol w:w="820"/>
        <w:gridCol w:w="4571"/>
        <w:gridCol w:w="1663"/>
        <w:gridCol w:w="1634"/>
        <w:gridCol w:w="840"/>
        <w:gridCol w:w="199"/>
        <w:gridCol w:w="23"/>
        <w:gridCol w:w="222"/>
      </w:tblGrid>
      <w:tr w:rsidR="00B840E7" w:rsidRPr="00B840E7" w:rsidTr="00B840E7">
        <w:trPr>
          <w:gridAfter w:val="2"/>
          <w:wAfter w:w="245" w:type="dxa"/>
          <w:trHeight w:val="57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 I   PRIMICI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2019.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Ostvareno I -VI 2019.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%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47.671.569,58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9.876.981,29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20,72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1.1.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14.935.560,83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7.293.613,69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48,83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1.1.1.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Porez i prirez na dohodak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14.218.560,83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6.961.147,66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48,96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1.1.2.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Porez na imovinu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545.000,00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268.257,36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49,22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1.1.3.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Gradski porezi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172.000,00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64.208,67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37,33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1.2.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Pomoći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28.010.136,90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715.167,37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2,55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1.2.1.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Tekuće pomoći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8.782.142,65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161.229,37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1,83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1.2.2.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Kapitalne pomoći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19.227.994,25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553.938,00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2,88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1.3.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imovine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461.151,00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158.608,87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34,39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1.3.1.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Prihodi od 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49.160,00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30.261,08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61,57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1.3.2.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Prihodi od nefinancijske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412.000,00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128.347,79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31,15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1.4.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 po posebnim propisima i naknade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3.501.312,10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1.658.027,58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47,35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1.4.1.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Gradske upravne pristojbe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210.000,00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43.473,69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20,7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1.4.2.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Komunalni doprinosi i naknade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1.400.000,00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594.527,27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42,47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1.4.3.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Prihodi po posebnim propisima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1.891.312,10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1.020.026,62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53,93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1.5.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prihodi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763.408,75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51.563,78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6,75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1.5.1.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Prihodi od pruženih usluga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115.000,00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35.838,78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31,16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1.5.2.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Tekuće donacije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39.500,00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15.725,00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39,81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1.5.3.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Kapitalne donacije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608.908,75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prodaje nefinancijske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3.595,99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35,96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2.1.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od prodaje </w:t>
            </w:r>
            <w:proofErr w:type="spellStart"/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neproizvedene</w:t>
            </w:r>
            <w:proofErr w:type="spellEnd"/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imovine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3.595,99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35,96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Primici od zaduživanja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5.500.000,00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Višak/Manjak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9221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Višak prihoda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1.034.307,84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54.215.877,42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9.880.577,28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18,22</w:t>
            </w:r>
          </w:p>
        </w:tc>
      </w:tr>
      <w:tr w:rsidR="00D568B9" w:rsidTr="00B840E7">
        <w:trPr>
          <w:trHeight w:val="288"/>
        </w:trPr>
        <w:tc>
          <w:tcPr>
            <w:tcW w:w="9383" w:type="dxa"/>
            <w:gridSpan w:val="8"/>
            <w:noWrap/>
            <w:vAlign w:val="bottom"/>
          </w:tcPr>
          <w:p w:rsidR="00D568B9" w:rsidRDefault="00D568B9">
            <w:pPr>
              <w:spacing w:line="254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68B9" w:rsidTr="00B840E7">
        <w:trPr>
          <w:trHeight w:val="288"/>
        </w:trPr>
        <w:tc>
          <w:tcPr>
            <w:tcW w:w="8939" w:type="dxa"/>
            <w:gridSpan w:val="5"/>
            <w:noWrap/>
            <w:vAlign w:val="bottom"/>
          </w:tcPr>
          <w:p w:rsidR="00D568B9" w:rsidRDefault="00B840E7">
            <w:pPr>
              <w:spacing w:line="254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Obrazac PR RAS </w:t>
            </w:r>
          </w:p>
          <w:p w:rsidR="00B840E7" w:rsidRDefault="00B840E7">
            <w:pPr>
              <w:spacing w:line="254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AOP 629 UKUPNI PRIHODI I PRIMICI OSTARENI     9.880.577,28</w:t>
            </w:r>
          </w:p>
          <w:p w:rsidR="00D568B9" w:rsidRDefault="00D568B9">
            <w:pPr>
              <w:spacing w:line="254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D568B9" w:rsidRDefault="00D568B9">
            <w:pPr>
              <w:spacing w:line="254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 tablici broj 2 daje se pregled izvršenih rashoda i izdataka </w:t>
            </w:r>
            <w:r w:rsidR="00B840E7">
              <w:t>za razdoblje I - VI 2019. godine,</w:t>
            </w:r>
            <w:r w:rsidR="00B840E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 odnosu na plan.</w:t>
            </w:r>
          </w:p>
          <w:p w:rsidR="00D568B9" w:rsidRDefault="00D568B9">
            <w:pPr>
              <w:spacing w:line="254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D568B9" w:rsidRDefault="00D568B9">
            <w:pPr>
              <w:spacing w:line="254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Tablica broj 2</w:t>
            </w:r>
          </w:p>
          <w:tbl>
            <w:tblPr>
              <w:tblW w:w="9060" w:type="dxa"/>
              <w:tblLook w:val="04A0" w:firstRow="1" w:lastRow="0" w:firstColumn="1" w:lastColumn="0" w:noHBand="0" w:noVBand="1"/>
            </w:tblPr>
            <w:tblGrid>
              <w:gridCol w:w="741"/>
              <w:gridCol w:w="4920"/>
              <w:gridCol w:w="1506"/>
              <w:gridCol w:w="1394"/>
              <w:gridCol w:w="740"/>
            </w:tblGrid>
            <w:tr w:rsidR="00E65EE8" w:rsidRPr="00E65EE8" w:rsidTr="00E65EE8">
              <w:trPr>
                <w:trHeight w:val="576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Redni broj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Rashodi i izdaci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Plan 2019.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5EE8" w:rsidRPr="00E65EE8" w:rsidRDefault="00E65EE8" w:rsidP="00E65EE8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Izvršeno I - VI 2019.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%</w:t>
                  </w:r>
                </w:p>
              </w:tc>
            </w:tr>
            <w:tr w:rsidR="00E65EE8" w:rsidRPr="00E65EE8" w:rsidTr="00E65EE8">
              <w:trPr>
                <w:trHeight w:val="28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17.799.061,92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6.154.632,47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34,58</w:t>
                  </w:r>
                </w:p>
              </w:tc>
            </w:tr>
            <w:tr w:rsidR="00E65EE8" w:rsidRPr="00E65EE8" w:rsidTr="00E65EE8">
              <w:trPr>
                <w:trHeight w:val="28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3.430.659,05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1.621.381,65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47,26</w:t>
                  </w:r>
                </w:p>
              </w:tc>
            </w:tr>
            <w:tr w:rsidR="00E65EE8" w:rsidRPr="00E65EE8" w:rsidTr="00E65EE8">
              <w:trPr>
                <w:trHeight w:val="28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11.588.243,67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3.218.234,30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27,77</w:t>
                  </w:r>
                </w:p>
              </w:tc>
            </w:tr>
            <w:tr w:rsidR="00E65EE8" w:rsidRPr="00E65EE8" w:rsidTr="00E65EE8">
              <w:trPr>
                <w:trHeight w:val="28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1.2.1.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221.500,00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72.314,46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32,65</w:t>
                  </w:r>
                </w:p>
              </w:tc>
            </w:tr>
            <w:tr w:rsidR="00E65EE8" w:rsidRPr="00E65EE8" w:rsidTr="00E65EE8">
              <w:trPr>
                <w:trHeight w:val="28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1.2.2.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2.300.667,95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638.781,72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27,77</w:t>
                  </w:r>
                </w:p>
              </w:tc>
            </w:tr>
            <w:tr w:rsidR="00E65EE8" w:rsidRPr="00E65EE8" w:rsidTr="00E65EE8">
              <w:trPr>
                <w:trHeight w:val="28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1.2.3.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8.244.974,15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2.184.859,92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26,5</w:t>
                  </w:r>
                </w:p>
              </w:tc>
            </w:tr>
            <w:tr w:rsidR="00E65EE8" w:rsidRPr="00E65EE8" w:rsidTr="00E65EE8">
              <w:trPr>
                <w:trHeight w:val="28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1.2.4.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Naknada troškova osobama izvan radnog odnosa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35.000,00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3.943,29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11,27</w:t>
                  </w:r>
                </w:p>
              </w:tc>
            </w:tr>
            <w:tr w:rsidR="00E65EE8" w:rsidRPr="00E65EE8" w:rsidTr="00E65EE8">
              <w:trPr>
                <w:trHeight w:val="28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1.2.5.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786.101,57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318.334,91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40,5</w:t>
                  </w:r>
                </w:p>
              </w:tc>
            </w:tr>
            <w:tr w:rsidR="00E65EE8" w:rsidRPr="00E65EE8" w:rsidTr="00E65EE8">
              <w:trPr>
                <w:trHeight w:val="28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1.3.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272.359,20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116.115,38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42,63</w:t>
                  </w:r>
                </w:p>
              </w:tc>
            </w:tr>
            <w:tr w:rsidR="00E65EE8" w:rsidRPr="00E65EE8" w:rsidTr="00E65EE8">
              <w:trPr>
                <w:trHeight w:val="28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1.4.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Subvencije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150.000,00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21.487,96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14,33</w:t>
                  </w:r>
                </w:p>
              </w:tc>
            </w:tr>
            <w:tr w:rsidR="00E65EE8" w:rsidRPr="00E65EE8" w:rsidTr="00E65EE8">
              <w:trPr>
                <w:trHeight w:val="28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1.5.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Pomoći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232.000,00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97.808,11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42,16</w:t>
                  </w:r>
                </w:p>
              </w:tc>
            </w:tr>
            <w:tr w:rsidR="00E65EE8" w:rsidRPr="00E65EE8" w:rsidTr="00E65EE8">
              <w:trPr>
                <w:trHeight w:val="28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1.6.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Naknade građanima i kućanstvima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1.013.000,00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537.779,85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53,09</w:t>
                  </w:r>
                </w:p>
              </w:tc>
            </w:tr>
            <w:tr w:rsidR="00E65EE8" w:rsidRPr="00E65EE8" w:rsidTr="00E65EE8">
              <w:trPr>
                <w:trHeight w:val="28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1.7.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Ostali rashodi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1.112.800,00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541.825,22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48,69</w:t>
                  </w:r>
                </w:p>
              </w:tc>
            </w:tr>
            <w:tr w:rsidR="00E65EE8" w:rsidRPr="00E65EE8" w:rsidTr="00E65EE8">
              <w:trPr>
                <w:trHeight w:val="28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35.266.815,50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1.724.252,41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4,89</w:t>
                  </w:r>
                </w:p>
              </w:tc>
            </w:tr>
            <w:tr w:rsidR="00E65EE8" w:rsidRPr="00E65EE8" w:rsidTr="00E65EE8">
              <w:trPr>
                <w:trHeight w:val="28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2.1.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Rashodi za nabavu </w:t>
                  </w:r>
                  <w:proofErr w:type="spellStart"/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neproizv.dugotr.imovine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150.000,00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</w:t>
                  </w:r>
                </w:p>
              </w:tc>
            </w:tr>
            <w:tr w:rsidR="00E65EE8" w:rsidRPr="00E65EE8" w:rsidTr="00E65EE8">
              <w:trPr>
                <w:trHeight w:val="28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2.2.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8.869.038,00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1.517.859,78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17,11</w:t>
                  </w:r>
                </w:p>
              </w:tc>
            </w:tr>
            <w:tr w:rsidR="00E65EE8" w:rsidRPr="00E65EE8" w:rsidTr="00E65EE8">
              <w:trPr>
                <w:trHeight w:val="28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2.3.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26.247.777,50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206.392,63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79</w:t>
                  </w:r>
                </w:p>
              </w:tc>
            </w:tr>
            <w:tr w:rsidR="00E65EE8" w:rsidRPr="00E65EE8" w:rsidTr="00E65EE8">
              <w:trPr>
                <w:trHeight w:val="28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3.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Izdaci za financijsku imovinu i otplate zajmova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1.150.000,00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514.296,17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44,72</w:t>
                  </w:r>
                </w:p>
              </w:tc>
            </w:tr>
            <w:tr w:rsidR="00E65EE8" w:rsidRPr="00E65EE8" w:rsidTr="00E65EE8">
              <w:trPr>
                <w:trHeight w:val="28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Ukupno: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54.215.877,42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8.393.181,05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65EE8" w:rsidRDefault="00E65EE8" w:rsidP="00E65EE8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E65E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15,48</w:t>
                  </w:r>
                </w:p>
              </w:tc>
            </w:tr>
          </w:tbl>
          <w:p w:rsidR="00D568B9" w:rsidRDefault="00D568B9">
            <w:pPr>
              <w:spacing w:line="254" w:lineRule="auto"/>
            </w:pPr>
          </w:p>
          <w:p w:rsidR="00E65EE8" w:rsidRDefault="00E65EE8">
            <w:pPr>
              <w:spacing w:line="254" w:lineRule="auto"/>
            </w:pPr>
            <w:r>
              <w:t>Obrazac PR RAS</w:t>
            </w:r>
          </w:p>
          <w:p w:rsidR="00E65EE8" w:rsidRDefault="00E65EE8">
            <w:pPr>
              <w:spacing w:line="254" w:lineRule="auto"/>
            </w:pPr>
            <w:r>
              <w:t>AOP UKUPNI RASHODI I IZDACI   OSTVARENJE     8.393.181 kuna.</w:t>
            </w:r>
          </w:p>
        </w:tc>
        <w:tc>
          <w:tcPr>
            <w:tcW w:w="222" w:type="dxa"/>
            <w:gridSpan w:val="2"/>
            <w:noWrap/>
            <w:vAlign w:val="bottom"/>
            <w:hideMark/>
          </w:tcPr>
          <w:p w:rsidR="00D568B9" w:rsidRDefault="00D568B9"/>
        </w:tc>
        <w:tc>
          <w:tcPr>
            <w:tcW w:w="222" w:type="dxa"/>
            <w:noWrap/>
            <w:vAlign w:val="bottom"/>
            <w:hideMark/>
          </w:tcPr>
          <w:p w:rsidR="00D568B9" w:rsidRDefault="00D568B9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</w:tbl>
    <w:p w:rsidR="00D568B9" w:rsidRDefault="00D568B9" w:rsidP="00D568B9"/>
    <w:p w:rsidR="00D568B9" w:rsidRDefault="00D568B9" w:rsidP="00D568B9">
      <w:r>
        <w:t xml:space="preserve">AOP 631 Višak prihoda i primitaka ove godine je </w:t>
      </w:r>
      <w:r w:rsidR="00E65EE8">
        <w:t>1.487.396</w:t>
      </w:r>
      <w:r>
        <w:t xml:space="preserve"> kuna.</w:t>
      </w:r>
    </w:p>
    <w:p w:rsidR="00D568B9" w:rsidRDefault="00D568B9" w:rsidP="00D568B9">
      <w:r>
        <w:t xml:space="preserve">AOP 633 Preneseni višak iz prethodnog razdoblja nakon ispravka ove godine iznosi </w:t>
      </w:r>
      <w:r w:rsidR="00E65EE8">
        <w:t>1.034.570</w:t>
      </w:r>
      <w:r>
        <w:t xml:space="preserve"> kuna. </w:t>
      </w:r>
    </w:p>
    <w:p w:rsidR="00D568B9" w:rsidRDefault="00D568B9" w:rsidP="00D568B9">
      <w:r>
        <w:t xml:space="preserve">AOP 635 Višak prihoda i primitaka za pokriće u narednom razdoblju iznosi </w:t>
      </w:r>
      <w:r w:rsidR="00E65EE8">
        <w:t>2.521.966</w:t>
      </w:r>
      <w:r>
        <w:t xml:space="preserve"> kn.</w:t>
      </w:r>
    </w:p>
    <w:p w:rsidR="00D568B9" w:rsidRDefault="00D568B9" w:rsidP="00D568B9"/>
    <w:p w:rsidR="00D568B9" w:rsidRDefault="00D568B9" w:rsidP="00D568B9">
      <w:pPr>
        <w:pBdr>
          <w:top w:val="single" w:sz="4" w:space="1" w:color="auto"/>
        </w:pBdr>
      </w:pPr>
    </w:p>
    <w:p w:rsidR="00D568B9" w:rsidRDefault="00D568B9" w:rsidP="00D568B9">
      <w:pPr>
        <w:rPr>
          <w:b/>
        </w:rPr>
      </w:pPr>
      <w:r>
        <w:rPr>
          <w:b/>
        </w:rPr>
        <w:t>Proračunski korisnici:</w:t>
      </w:r>
    </w:p>
    <w:p w:rsidR="00D568B9" w:rsidRDefault="00D568B9" w:rsidP="00D568B9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Gradska knjižnica Zlatar RKP 40980</w:t>
      </w:r>
    </w:p>
    <w:p w:rsidR="00D568B9" w:rsidRDefault="00D568B9" w:rsidP="00D568B9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Galerija izvorne umjetnosti Zlatar RKP 43087</w:t>
      </w:r>
    </w:p>
    <w:p w:rsidR="00D568B9" w:rsidRDefault="00D568B9" w:rsidP="00D568B9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 xml:space="preserve">Pučko otvoreno učilište </w:t>
      </w:r>
      <w:proofErr w:type="spellStart"/>
      <w:r>
        <w:rPr>
          <w:b/>
        </w:rPr>
        <w:t>Dr.Jurja</w:t>
      </w:r>
      <w:proofErr w:type="spellEnd"/>
      <w:r>
        <w:rPr>
          <w:b/>
        </w:rPr>
        <w:t xml:space="preserve"> Žerjavića RKP 2875</w:t>
      </w:r>
    </w:p>
    <w:p w:rsidR="00D568B9" w:rsidRDefault="00D568B9" w:rsidP="00D568B9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lastRenderedPageBreak/>
        <w:t>Dječji vrtić i jaslice Uzdanica Zlatar RKP 37742</w:t>
      </w:r>
    </w:p>
    <w:tbl>
      <w:tblPr>
        <w:tblW w:w="8620" w:type="dxa"/>
        <w:tblLook w:val="04A0" w:firstRow="1" w:lastRow="0" w:firstColumn="1" w:lastColumn="0" w:noHBand="0" w:noVBand="1"/>
      </w:tblPr>
      <w:tblGrid>
        <w:gridCol w:w="1220"/>
        <w:gridCol w:w="1920"/>
        <w:gridCol w:w="2340"/>
        <w:gridCol w:w="1680"/>
        <w:gridCol w:w="1460"/>
      </w:tblGrid>
      <w:tr w:rsidR="00A619F8" w:rsidRPr="00A619F8" w:rsidTr="00A619F8">
        <w:trPr>
          <w:trHeight w:val="1452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Prihodi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Rashodi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619F8" w:rsidRPr="00A619F8" w:rsidRDefault="00A619F8" w:rsidP="00A619F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Prihodi drugi izvori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Prijenos iz Grada korisnicima 367/671</w:t>
            </w:r>
          </w:p>
        </w:tc>
      </w:tr>
      <w:tr w:rsidR="00A619F8" w:rsidRPr="00A619F8" w:rsidTr="00A619F8">
        <w:trPr>
          <w:trHeight w:val="58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GRAD razina 22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9.274.200,43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8.055.957,49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619F8" w:rsidRPr="00A619F8" w:rsidRDefault="00A619F8" w:rsidP="00A619F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619F8" w:rsidRPr="00A619F8" w:rsidTr="00A619F8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VRTIĆ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1.232.000,04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1.026.009,93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489.804,63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742.195,41</w:t>
            </w:r>
          </w:p>
        </w:tc>
      </w:tr>
      <w:tr w:rsidR="00A619F8" w:rsidRPr="00A619F8" w:rsidTr="00A619F8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KNJIŽNICA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263.962,07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235.301,56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65.220,96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198.741,11</w:t>
            </w:r>
          </w:p>
        </w:tc>
      </w:tr>
      <w:tr w:rsidR="00A619F8" w:rsidRPr="00A619F8" w:rsidTr="00A619F8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UČIČIŠTE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212.440,81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177.938,17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51.351,23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161.089,58</w:t>
            </w:r>
          </w:p>
        </w:tc>
      </w:tr>
      <w:tr w:rsidR="00A619F8" w:rsidRPr="00A619F8" w:rsidTr="00A619F8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GALERIJA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25.805,75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25.805,75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25.805,75</w:t>
            </w:r>
          </w:p>
        </w:tc>
      </w:tr>
      <w:tr w:rsidR="00A619F8" w:rsidRPr="00A619F8" w:rsidTr="00A619F8">
        <w:trPr>
          <w:trHeight w:val="58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A619F8" w:rsidRPr="00A619F8" w:rsidRDefault="00A619F8" w:rsidP="00A619F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Korisnici UKUPNO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1.734.208,67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1.465.055,41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606.376,82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1.127.831,85</w:t>
            </w:r>
          </w:p>
        </w:tc>
      </w:tr>
      <w:tr w:rsidR="00A619F8" w:rsidRPr="00A619F8" w:rsidTr="00A619F8">
        <w:trPr>
          <w:trHeight w:val="58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19F8" w:rsidRPr="00A619F8" w:rsidRDefault="00A619F8" w:rsidP="00A619F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GRAD Razina 23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11.008.409,10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9.521.012,90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D568B9" w:rsidRDefault="00D568B9" w:rsidP="00A619F8">
      <w:pPr>
        <w:rPr>
          <w:b/>
        </w:rPr>
      </w:pPr>
    </w:p>
    <w:tbl>
      <w:tblPr>
        <w:tblW w:w="6320" w:type="dxa"/>
        <w:tblLook w:val="04A0" w:firstRow="1" w:lastRow="0" w:firstColumn="1" w:lastColumn="0" w:noHBand="0" w:noVBand="1"/>
      </w:tblPr>
      <w:tblGrid>
        <w:gridCol w:w="2260"/>
        <w:gridCol w:w="1394"/>
        <w:gridCol w:w="1397"/>
        <w:gridCol w:w="1460"/>
      </w:tblGrid>
      <w:tr w:rsidR="008225C3" w:rsidRPr="008225C3" w:rsidTr="008225C3">
        <w:trPr>
          <w:trHeight w:val="2028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5C3" w:rsidRDefault="008225C3" w:rsidP="008225C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Rezultat  iz prijašnjih razdoblja</w:t>
            </w:r>
          </w:p>
          <w:p w:rsidR="008225C3" w:rsidRPr="008225C3" w:rsidRDefault="008225C3" w:rsidP="008225C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AOP633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5C3" w:rsidRDefault="008225C3" w:rsidP="008225C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Rezultat višak/manjak O.G.</w:t>
            </w:r>
          </w:p>
          <w:p w:rsidR="008225C3" w:rsidRPr="008225C3" w:rsidRDefault="008225C3" w:rsidP="008225C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AOP631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5C3" w:rsidRDefault="008225C3" w:rsidP="008225C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Višak/manjak raspoloživ u sljedećem razdoblju</w:t>
            </w:r>
          </w:p>
          <w:p w:rsidR="008225C3" w:rsidRPr="008225C3" w:rsidRDefault="008225C3" w:rsidP="008225C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AOP635</w:t>
            </w:r>
          </w:p>
        </w:tc>
      </w:tr>
      <w:tr w:rsidR="008225C3" w:rsidRPr="008225C3" w:rsidTr="008225C3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GRAD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968.445,40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1.218.242,94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2.186.688,34</w:t>
            </w:r>
          </w:p>
        </w:tc>
      </w:tr>
      <w:tr w:rsidR="008225C3" w:rsidRPr="008225C3" w:rsidTr="008225C3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VRTIĆ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-15.312,10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205.990,11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190.678,01</w:t>
            </w:r>
          </w:p>
        </w:tc>
      </w:tr>
      <w:tr w:rsidR="008225C3" w:rsidRPr="008225C3" w:rsidTr="008225C3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KNJIŽNICA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39.259,20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28.660,51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67.919,71</w:t>
            </w:r>
          </w:p>
        </w:tc>
      </w:tr>
      <w:tr w:rsidR="008225C3" w:rsidRPr="008225C3" w:rsidTr="008225C3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UČIČIŠTE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41.939,80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34.502,64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76.442,44</w:t>
            </w:r>
          </w:p>
        </w:tc>
      </w:tr>
      <w:tr w:rsidR="008225C3" w:rsidRPr="008225C3" w:rsidTr="008225C3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GALERIJA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237,77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237,77</w:t>
            </w:r>
          </w:p>
        </w:tc>
      </w:tr>
      <w:tr w:rsidR="008225C3" w:rsidRPr="008225C3" w:rsidTr="008225C3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 K U P N 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1.034.570,07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1.487.396,20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2.521.966,27</w:t>
            </w:r>
          </w:p>
        </w:tc>
      </w:tr>
      <w:tr w:rsidR="008225C3" w:rsidRPr="008225C3" w:rsidTr="008225C3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KORISNICI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66.124,67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269.153,26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335.277,93</w:t>
            </w:r>
          </w:p>
        </w:tc>
      </w:tr>
    </w:tbl>
    <w:p w:rsidR="008225C3" w:rsidRDefault="008225C3" w:rsidP="00A619F8">
      <w:pPr>
        <w:rPr>
          <w:b/>
        </w:rPr>
      </w:pPr>
    </w:p>
    <w:p w:rsidR="00D568B9" w:rsidRDefault="00D568B9" w:rsidP="00D568B9">
      <w:pPr>
        <w:rPr>
          <w:b/>
        </w:rPr>
      </w:pPr>
    </w:p>
    <w:p w:rsidR="00D568B9" w:rsidRDefault="00D568B9" w:rsidP="00D568B9">
      <w:pPr>
        <w:rPr>
          <w:b/>
        </w:rPr>
      </w:pPr>
      <w:r>
        <w:rPr>
          <w:b/>
        </w:rPr>
        <w:t>KORISNICI- PRIHODI DRUGI IZVORI</w:t>
      </w:r>
    </w:p>
    <w:p w:rsidR="00D568B9" w:rsidRDefault="00D568B9" w:rsidP="00D568B9">
      <w:pPr>
        <w:rPr>
          <w:b/>
        </w:rPr>
      </w:pPr>
    </w:p>
    <w:tbl>
      <w:tblPr>
        <w:tblW w:w="8440" w:type="dxa"/>
        <w:tblLook w:val="04A0" w:firstRow="1" w:lastRow="0" w:firstColumn="1" w:lastColumn="0" w:noHBand="0" w:noVBand="1"/>
      </w:tblPr>
      <w:tblGrid>
        <w:gridCol w:w="1940"/>
        <w:gridCol w:w="1224"/>
        <w:gridCol w:w="1540"/>
        <w:gridCol w:w="1280"/>
        <w:gridCol w:w="1360"/>
        <w:gridCol w:w="1394"/>
      </w:tblGrid>
      <w:tr w:rsidR="00D568B9" w:rsidTr="00D568B9">
        <w:trPr>
          <w:trHeight w:val="86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KORISNICI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8B9" w:rsidRDefault="00D568B9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Vlastiti prihodi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8B9" w:rsidRDefault="00D568B9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Pomoč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iz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drž.proračuna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8B9" w:rsidRDefault="00D568B9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Pomoč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iz KZŽ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8B9" w:rsidRDefault="00D568B9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Pomoč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iz drugih proračuna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8B9" w:rsidRDefault="00D568B9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  <w:tr w:rsidR="00D568B9" w:rsidTr="00D568B9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vrtić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703.063,04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11.580,00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201.420,00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923.563,04</w:t>
            </w:r>
          </w:p>
        </w:tc>
      </w:tr>
      <w:tr w:rsidR="00D568B9" w:rsidTr="00D568B9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knjižnica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39.307,85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53.000,00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97.307,85</w:t>
            </w:r>
          </w:p>
        </w:tc>
      </w:tr>
      <w:tr w:rsidR="00D568B9" w:rsidTr="00D568B9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učilište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62.203,29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37.000,00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117.203,29</w:t>
            </w:r>
          </w:p>
        </w:tc>
      </w:tr>
      <w:tr w:rsidR="00D568B9" w:rsidTr="00D568B9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galerija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13.000,47</w:t>
            </w:r>
          </w:p>
        </w:tc>
      </w:tr>
      <w:tr w:rsidR="00D568B9" w:rsidTr="00D568B9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804.574,65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101.580,00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43.500,00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201.420,00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1.151.074,65</w:t>
            </w:r>
          </w:p>
        </w:tc>
      </w:tr>
    </w:tbl>
    <w:p w:rsidR="00D568B9" w:rsidRDefault="00D568B9" w:rsidP="00D568B9">
      <w:pPr>
        <w:rPr>
          <w:b/>
        </w:rPr>
      </w:pPr>
    </w:p>
    <w:p w:rsidR="007A1E85" w:rsidRDefault="007A1E85" w:rsidP="007A1E85">
      <w:pPr>
        <w:rPr>
          <w:b/>
        </w:rPr>
      </w:pPr>
      <w:r>
        <w:rPr>
          <w:b/>
        </w:rPr>
        <w:t>PRIJENOSI PRORAČUNSKIM KORISNICIMA IZ NADLEŽNOG PRORAČUNA ZA FINANCIRANJE REDOVNE DJELATNOSTI KONTO 367</w:t>
      </w:r>
    </w:p>
    <w:p w:rsidR="007A1E85" w:rsidRDefault="007A1E85" w:rsidP="00D568B9">
      <w:pPr>
        <w:rPr>
          <w:b/>
        </w:rPr>
      </w:pPr>
      <w:bookmarkStart w:id="0" w:name="_GoBack"/>
      <w:bookmarkEnd w:id="0"/>
    </w:p>
    <w:tbl>
      <w:tblPr>
        <w:tblW w:w="9167" w:type="dxa"/>
        <w:tblLook w:val="04A0" w:firstRow="1" w:lastRow="0" w:firstColumn="1" w:lastColumn="0" w:noHBand="0" w:noVBand="1"/>
      </w:tblPr>
      <w:tblGrid>
        <w:gridCol w:w="873"/>
        <w:gridCol w:w="2720"/>
        <w:gridCol w:w="1280"/>
        <w:gridCol w:w="1160"/>
        <w:gridCol w:w="1031"/>
        <w:gridCol w:w="1132"/>
        <w:gridCol w:w="1287"/>
      </w:tblGrid>
      <w:tr w:rsidR="00B60EE5" w:rsidRPr="00B60EE5" w:rsidTr="00B60EE5">
        <w:trPr>
          <w:trHeight w:val="300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KONTO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VRTIĆ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UČILIŠTE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GALERIJA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KNJIŽNICA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546.929,23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70.177,89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101.594,87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718.701,99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Ostali rashodi za </w:t>
            </w:r>
            <w:proofErr w:type="spellStart"/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zaposl</w:t>
            </w:r>
            <w:proofErr w:type="spellEnd"/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3.326,00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4.526,00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Dopr.za </w:t>
            </w:r>
            <w:proofErr w:type="spellStart"/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zdravstv.osig</w:t>
            </w:r>
            <w:proofErr w:type="spellEnd"/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91.236,60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11.483,84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16.614,46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119.334,90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Doprinos za zapošljavanje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1.632,05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2.047,20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1.180,89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1.935,89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Naknada za prijevoz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38.043,12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2.901,30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40.944,42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Stručno </w:t>
            </w:r>
            <w:proofErr w:type="spellStart"/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usav.zapos</w:t>
            </w:r>
            <w:proofErr w:type="spellEnd"/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2.700,00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Uredski i ostali </w:t>
            </w:r>
            <w:proofErr w:type="spellStart"/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</w:t>
            </w:r>
            <w:proofErr w:type="spellEnd"/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492,72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1.443,74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1.936,46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Osnovni materijal i sirovine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61028,41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61.028,41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11.168,54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11.104,39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22.272,93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Sitni inventar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2.600,00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Usluge </w:t>
            </w:r>
            <w:proofErr w:type="spellStart"/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telefona,pošte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1.571,96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2.220,37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3.792,33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Usl.tek.i</w:t>
            </w:r>
            <w:proofErr w:type="spellEnd"/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invest.održ</w:t>
            </w:r>
            <w:proofErr w:type="spellEnd"/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1.259,50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1.259,50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328,51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449,82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4.500,00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Intelekt.i</w:t>
            </w:r>
            <w:proofErr w:type="spellEnd"/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osobne usluge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16.105,98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28.205,98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300,00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1237,92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4.680,00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5.917,92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Ostali </w:t>
            </w:r>
            <w:proofErr w:type="spellStart"/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nespom</w:t>
            </w:r>
            <w:proofErr w:type="spellEnd"/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rash.posl</w:t>
            </w:r>
            <w:proofErr w:type="spellEnd"/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51461,54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9.424,37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1.810,50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62.696,41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Bankarske usluge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956,51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275,40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1.449,78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2.681,69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742.195,41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161.089,58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25.805,75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198.741,11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1.127.831,85</w:t>
            </w:r>
          </w:p>
        </w:tc>
      </w:tr>
    </w:tbl>
    <w:p w:rsidR="00B60EE5" w:rsidRDefault="00B60EE5" w:rsidP="00D568B9">
      <w:pPr>
        <w:rPr>
          <w:b/>
        </w:rPr>
      </w:pPr>
    </w:p>
    <w:tbl>
      <w:tblPr>
        <w:tblW w:w="9746" w:type="dxa"/>
        <w:tblLook w:val="04A0" w:firstRow="1" w:lastRow="0" w:firstColumn="1" w:lastColumn="0" w:noHBand="0" w:noVBand="1"/>
      </w:tblPr>
      <w:tblGrid>
        <w:gridCol w:w="10"/>
        <w:gridCol w:w="4330"/>
        <w:gridCol w:w="330"/>
        <w:gridCol w:w="630"/>
        <w:gridCol w:w="330"/>
        <w:gridCol w:w="166"/>
        <w:gridCol w:w="100"/>
        <w:gridCol w:w="685"/>
        <w:gridCol w:w="643"/>
        <w:gridCol w:w="58"/>
        <w:gridCol w:w="889"/>
        <w:gridCol w:w="294"/>
        <w:gridCol w:w="350"/>
        <w:gridCol w:w="1136"/>
      </w:tblGrid>
      <w:tr w:rsidR="00D568B9" w:rsidTr="009E52C6">
        <w:trPr>
          <w:gridAfter w:val="2"/>
          <w:wAfter w:w="1486" w:type="dxa"/>
          <w:trHeight w:val="360"/>
        </w:trPr>
        <w:tc>
          <w:tcPr>
            <w:tcW w:w="5680" w:type="dxa"/>
            <w:gridSpan w:val="6"/>
            <w:noWrap/>
            <w:vAlign w:val="bottom"/>
            <w:hideMark/>
          </w:tcPr>
          <w:p w:rsidR="00D568B9" w:rsidRDefault="00D568B9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Bilješke uz Izvještaj : OBVEZE</w:t>
            </w:r>
          </w:p>
        </w:tc>
        <w:tc>
          <w:tcPr>
            <w:tcW w:w="1340" w:type="dxa"/>
            <w:gridSpan w:val="3"/>
            <w:noWrap/>
            <w:vAlign w:val="bottom"/>
          </w:tcPr>
          <w:p w:rsidR="00D568B9" w:rsidRDefault="00D568B9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40" w:type="dxa"/>
            <w:gridSpan w:val="3"/>
            <w:noWrap/>
            <w:vAlign w:val="bottom"/>
          </w:tcPr>
          <w:p w:rsidR="00D568B9" w:rsidRDefault="00D568B9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68B9" w:rsidTr="009E52C6">
        <w:trPr>
          <w:trHeight w:val="288"/>
        </w:trPr>
        <w:tc>
          <w:tcPr>
            <w:tcW w:w="4340" w:type="dxa"/>
            <w:gridSpan w:val="2"/>
            <w:noWrap/>
            <w:vAlign w:val="bottom"/>
            <w:hideMark/>
          </w:tcPr>
          <w:p w:rsidR="00D568B9" w:rsidRDefault="00D568B9">
            <w:pPr>
              <w:spacing w:line="254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Pregled </w:t>
            </w:r>
            <w:r w:rsidR="009E52C6">
              <w:rPr>
                <w:sz w:val="20"/>
                <w:szCs w:val="20"/>
                <w:lang w:eastAsia="hr-HR"/>
              </w:rPr>
              <w:t xml:space="preserve"> i usporedba </w:t>
            </w:r>
            <w:r>
              <w:rPr>
                <w:sz w:val="20"/>
                <w:szCs w:val="20"/>
                <w:lang w:eastAsia="hr-HR"/>
              </w:rPr>
              <w:t>obveza Razina 2</w:t>
            </w:r>
            <w:r w:rsidR="009E52C6">
              <w:rPr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D568B9" w:rsidRDefault="00D568B9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086" w:type="dxa"/>
            <w:gridSpan w:val="4"/>
          </w:tcPr>
          <w:p w:rsidR="00D568B9" w:rsidRDefault="00D568B9">
            <w:pPr>
              <w:spacing w:line="254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D568B9" w:rsidRDefault="00D568B9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gridSpan w:val="3"/>
            <w:noWrap/>
            <w:vAlign w:val="bottom"/>
            <w:hideMark/>
          </w:tcPr>
          <w:p w:rsidR="00D568B9" w:rsidRDefault="00D568B9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9E52C6" w:rsidRPr="009E52C6" w:rsidTr="009E52C6">
        <w:trPr>
          <w:gridBefore w:val="1"/>
          <w:gridAfter w:val="1"/>
          <w:wBefore w:w="10" w:type="dxa"/>
          <w:wAfter w:w="1136" w:type="dxa"/>
          <w:trHeight w:val="876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OPIS OBVEZE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Račun</w:t>
            </w:r>
          </w:p>
        </w:tc>
        <w:tc>
          <w:tcPr>
            <w:tcW w:w="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3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DOSPJELE OBVEZE 30.06.2018.</w:t>
            </w:r>
          </w:p>
        </w:tc>
        <w:tc>
          <w:tcPr>
            <w:tcW w:w="15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DOSPJELE OBVEZE 30.06.2019.</w:t>
            </w:r>
          </w:p>
        </w:tc>
      </w:tr>
      <w:tr w:rsidR="009E52C6" w:rsidRPr="009E52C6" w:rsidTr="009E52C6">
        <w:trPr>
          <w:gridBefore w:val="1"/>
          <w:gridAfter w:val="1"/>
          <w:wBefore w:w="10" w:type="dxa"/>
          <w:wAfter w:w="1136" w:type="dxa"/>
          <w:trHeight w:val="300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Obveze za materijalne rashode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232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134.149,00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52.874,00</w:t>
            </w:r>
          </w:p>
        </w:tc>
      </w:tr>
      <w:tr w:rsidR="009E52C6" w:rsidRPr="009E52C6" w:rsidTr="009E52C6">
        <w:trPr>
          <w:gridBefore w:val="1"/>
          <w:gridAfter w:val="1"/>
          <w:wBefore w:w="10" w:type="dxa"/>
          <w:wAfter w:w="1136" w:type="dxa"/>
          <w:trHeight w:val="300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Obveze za financijske rashode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234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26.391,00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26.391,00</w:t>
            </w:r>
          </w:p>
        </w:tc>
      </w:tr>
      <w:tr w:rsidR="009E52C6" w:rsidRPr="009E52C6" w:rsidTr="009E52C6">
        <w:trPr>
          <w:gridBefore w:val="1"/>
          <w:gridAfter w:val="1"/>
          <w:wBefore w:w="10" w:type="dxa"/>
          <w:wAfter w:w="1136" w:type="dxa"/>
          <w:trHeight w:val="300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Ostale obveze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238 i 239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112.074,00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9E52C6" w:rsidRPr="009E52C6" w:rsidTr="009E52C6">
        <w:trPr>
          <w:gridBefore w:val="1"/>
          <w:gridAfter w:val="1"/>
          <w:wBefore w:w="10" w:type="dxa"/>
          <w:wAfter w:w="1136" w:type="dxa"/>
          <w:trHeight w:val="300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Obveze za nabavu </w:t>
            </w:r>
            <w:proofErr w:type="spellStart"/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nefinanc.imovine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15.130,00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51.138,00</w:t>
            </w:r>
          </w:p>
        </w:tc>
      </w:tr>
      <w:tr w:rsidR="009E52C6" w:rsidRPr="009E52C6" w:rsidTr="009E52C6">
        <w:trPr>
          <w:gridBefore w:val="1"/>
          <w:gridAfter w:val="1"/>
          <w:wBefore w:w="10" w:type="dxa"/>
          <w:wAfter w:w="1136" w:type="dxa"/>
          <w:trHeight w:val="300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Obveze za </w:t>
            </w:r>
            <w:proofErr w:type="spellStart"/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financ.imovinu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51.951,00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52.050,00</w:t>
            </w:r>
          </w:p>
        </w:tc>
      </w:tr>
      <w:tr w:rsidR="009E52C6" w:rsidRPr="009E52C6" w:rsidTr="009E52C6">
        <w:trPr>
          <w:gridBefore w:val="1"/>
          <w:gridAfter w:val="1"/>
          <w:wBefore w:w="10" w:type="dxa"/>
          <w:wAfter w:w="1136" w:type="dxa"/>
          <w:trHeight w:val="300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UKUPNO: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339.695,00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182.453,00</w:t>
            </w:r>
          </w:p>
        </w:tc>
      </w:tr>
      <w:tr w:rsidR="009E52C6" w:rsidRPr="009E52C6" w:rsidTr="009E52C6">
        <w:trPr>
          <w:gridBefore w:val="1"/>
          <w:gridAfter w:val="1"/>
          <w:wBefore w:w="10" w:type="dxa"/>
          <w:wAfter w:w="1136" w:type="dxa"/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C6" w:rsidRPr="009E52C6" w:rsidRDefault="009E52C6" w:rsidP="009E52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C6" w:rsidRPr="009E52C6" w:rsidRDefault="009E52C6" w:rsidP="009E52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C6" w:rsidRPr="009E52C6" w:rsidRDefault="009E52C6" w:rsidP="009E52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C6" w:rsidRPr="009E52C6" w:rsidRDefault="009E52C6" w:rsidP="009E52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E52C6" w:rsidRPr="009E52C6" w:rsidTr="009E52C6">
        <w:trPr>
          <w:gridBefore w:val="1"/>
          <w:gridAfter w:val="1"/>
          <w:wBefore w:w="10" w:type="dxa"/>
          <w:wAfter w:w="1136" w:type="dxa"/>
          <w:trHeight w:val="876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OPIS OBVEZE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Račun</w:t>
            </w:r>
          </w:p>
        </w:tc>
        <w:tc>
          <w:tcPr>
            <w:tcW w:w="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3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NEDOSPJELE OBVEZE 30.06.2018.</w:t>
            </w:r>
          </w:p>
        </w:tc>
        <w:tc>
          <w:tcPr>
            <w:tcW w:w="15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NEDOSPJELE OBVEZE 30.06.2019.</w:t>
            </w:r>
          </w:p>
        </w:tc>
      </w:tr>
      <w:tr w:rsidR="009E52C6" w:rsidRPr="009E52C6" w:rsidTr="009E52C6">
        <w:trPr>
          <w:gridBefore w:val="1"/>
          <w:gridAfter w:val="1"/>
          <w:wBefore w:w="10" w:type="dxa"/>
          <w:wAfter w:w="1136" w:type="dxa"/>
          <w:trHeight w:val="300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Obveze za rashode poslovanja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176.626,00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413.364,00</w:t>
            </w:r>
          </w:p>
        </w:tc>
      </w:tr>
      <w:tr w:rsidR="009E52C6" w:rsidRPr="009E52C6" w:rsidTr="009E52C6">
        <w:trPr>
          <w:gridBefore w:val="1"/>
          <w:gridAfter w:val="1"/>
          <w:wBefore w:w="10" w:type="dxa"/>
          <w:wAfter w:w="1136" w:type="dxa"/>
          <w:trHeight w:val="300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Obveze za nabavu nefinancijske imovine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13.306,00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1.007,00</w:t>
            </w:r>
          </w:p>
        </w:tc>
      </w:tr>
      <w:tr w:rsidR="009E52C6" w:rsidRPr="009E52C6" w:rsidTr="009E52C6">
        <w:trPr>
          <w:gridBefore w:val="1"/>
          <w:gridAfter w:val="1"/>
          <w:wBefore w:w="10" w:type="dxa"/>
          <w:wAfter w:w="1136" w:type="dxa"/>
          <w:trHeight w:val="300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Obveze za financijsku imovinu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4.752.346,00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3.911.440,00</w:t>
            </w:r>
          </w:p>
        </w:tc>
      </w:tr>
      <w:tr w:rsidR="009E52C6" w:rsidRPr="009E52C6" w:rsidTr="009E52C6">
        <w:trPr>
          <w:gridBefore w:val="1"/>
          <w:gridAfter w:val="1"/>
          <w:wBefore w:w="10" w:type="dxa"/>
          <w:wAfter w:w="1136" w:type="dxa"/>
          <w:trHeight w:val="300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UKUPNO: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4.942.278,00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4.325.811,00</w:t>
            </w:r>
          </w:p>
        </w:tc>
      </w:tr>
    </w:tbl>
    <w:p w:rsidR="00D568B9" w:rsidRDefault="00D568B9" w:rsidP="00D568B9">
      <w:pPr>
        <w:rPr>
          <w:b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59"/>
        <w:gridCol w:w="1140"/>
        <w:gridCol w:w="1579"/>
        <w:gridCol w:w="1517"/>
        <w:gridCol w:w="1829"/>
      </w:tblGrid>
      <w:tr w:rsidR="00D568B9" w:rsidTr="00D568B9">
        <w:trPr>
          <w:trHeight w:val="871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8B9" w:rsidRDefault="00D568B9">
            <w:pPr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 R E D I T I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8B9" w:rsidRDefault="00D568B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Skupina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8B9" w:rsidRDefault="00D568B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Dospjelo do </w:t>
            </w:r>
            <w:r w:rsidR="009E52C6">
              <w:rPr>
                <w:rFonts w:ascii="Calibri" w:hAnsi="Calibri" w:cs="Calibri"/>
                <w:color w:val="000000"/>
              </w:rPr>
              <w:t>30.06.2019.</w:t>
            </w:r>
            <w:r>
              <w:rPr>
                <w:rFonts w:ascii="Calibri" w:hAnsi="Calibri" w:cs="Calibri"/>
                <w:color w:val="000000"/>
              </w:rPr>
              <w:t xml:space="preserve">            (iz </w:t>
            </w:r>
            <w:proofErr w:type="spellStart"/>
            <w:r>
              <w:rPr>
                <w:rFonts w:ascii="Calibri" w:hAnsi="Calibri" w:cs="Calibri"/>
                <w:color w:val="000000"/>
              </w:rPr>
              <w:t>preth.god</w:t>
            </w:r>
            <w:proofErr w:type="spellEnd"/>
            <w:r>
              <w:rPr>
                <w:rFonts w:ascii="Calibri" w:hAnsi="Calibri" w:cs="Calibri"/>
                <w:color w:val="000000"/>
              </w:rPr>
              <w:t>.)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8B9" w:rsidRDefault="00D568B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Nedospjelo 3</w:t>
            </w:r>
            <w:r w:rsidR="00601805">
              <w:rPr>
                <w:rFonts w:ascii="Calibri" w:hAnsi="Calibri" w:cs="Calibri"/>
                <w:color w:val="000000"/>
              </w:rPr>
              <w:t>0.06.2019.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8B9" w:rsidRDefault="00D568B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Ukupno obveza 3</w:t>
            </w:r>
            <w:r w:rsidR="00601805">
              <w:rPr>
                <w:rFonts w:ascii="Calibri" w:hAnsi="Calibri" w:cs="Calibri"/>
                <w:color w:val="000000"/>
              </w:rPr>
              <w:t>0.06.2019.</w:t>
            </w:r>
          </w:p>
        </w:tc>
      </w:tr>
      <w:tr w:rsidR="00D568B9" w:rsidTr="00D568B9">
        <w:trPr>
          <w:trHeight w:val="29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8B9" w:rsidRDefault="00D568B9">
            <w:pPr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ADDIKO BANK d.d.-ZLATHARIAKOM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8B9" w:rsidRDefault="00D568B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8B9" w:rsidRDefault="00D568B9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8B9" w:rsidRDefault="009E52C6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3.911.439,84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8B9" w:rsidRDefault="0060180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3.911.439,84</w:t>
            </w:r>
          </w:p>
        </w:tc>
      </w:tr>
      <w:tr w:rsidR="00D568B9" w:rsidTr="00D568B9">
        <w:trPr>
          <w:trHeight w:val="29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8B9" w:rsidRDefault="00D568B9">
            <w:pPr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HYPO Klagenfurt ( IZ 1999.)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8B9" w:rsidRDefault="00D568B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8B9" w:rsidRDefault="009E52C6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52.050,36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8B9" w:rsidRDefault="00D568B9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8B9" w:rsidRDefault="0060180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52.050,36</w:t>
            </w:r>
          </w:p>
        </w:tc>
      </w:tr>
      <w:tr w:rsidR="00D568B9" w:rsidTr="00D568B9">
        <w:trPr>
          <w:trHeight w:val="29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8B9" w:rsidRDefault="00D568B9">
            <w:pPr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Ukupno: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8B9" w:rsidRDefault="00D568B9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8B9" w:rsidRDefault="00D568B9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52.</w:t>
            </w:r>
            <w:r w:rsidR="009E52C6">
              <w:rPr>
                <w:rFonts w:ascii="Calibri" w:hAnsi="Calibri" w:cs="Calibri"/>
                <w:b/>
                <w:color w:val="000000"/>
              </w:rPr>
              <w:t>050,36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8B9" w:rsidRDefault="009E52C6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3.911.439,84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8B9" w:rsidRDefault="0060180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3.963.490,20</w:t>
            </w:r>
          </w:p>
        </w:tc>
      </w:tr>
    </w:tbl>
    <w:p w:rsidR="00D568B9" w:rsidRDefault="00D568B9" w:rsidP="00D568B9">
      <w:pPr>
        <w:rPr>
          <w:b/>
        </w:rPr>
      </w:pPr>
    </w:p>
    <w:p w:rsidR="00D568B9" w:rsidRDefault="00D568B9" w:rsidP="00D568B9">
      <w:pPr>
        <w:rPr>
          <w:b/>
        </w:rPr>
      </w:pPr>
    </w:p>
    <w:p w:rsidR="00D568B9" w:rsidRDefault="00D568B9" w:rsidP="00D568B9">
      <w:pPr>
        <w:jc w:val="both"/>
        <w:rPr>
          <w:b/>
        </w:rPr>
      </w:pPr>
    </w:p>
    <w:p w:rsidR="00D568B9" w:rsidRDefault="00D568B9" w:rsidP="00D568B9">
      <w:pPr>
        <w:jc w:val="both"/>
        <w:rPr>
          <w:b/>
        </w:rPr>
      </w:pPr>
      <w:r>
        <w:rPr>
          <w:b/>
        </w:rPr>
        <w:t xml:space="preserve"> STANJE NOVČANIH SREDSTAVA – konsolidirano  ( Razina 23)</w:t>
      </w:r>
    </w:p>
    <w:tbl>
      <w:tblPr>
        <w:tblW w:w="7940" w:type="dxa"/>
        <w:tblLook w:val="04A0" w:firstRow="1" w:lastRow="0" w:firstColumn="1" w:lastColumn="0" w:noHBand="0" w:noVBand="1"/>
      </w:tblPr>
      <w:tblGrid>
        <w:gridCol w:w="4720"/>
        <w:gridCol w:w="1620"/>
        <w:gridCol w:w="1600"/>
      </w:tblGrid>
      <w:tr w:rsidR="00D568B9" w:rsidTr="00D568B9">
        <w:trPr>
          <w:trHeight w:val="999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8B9" w:rsidRDefault="00D568B9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 početku izvještajnog razdoblja</w:t>
            </w:r>
          </w:p>
          <w:p w:rsidR="00CA25A6" w:rsidRPr="00CA25A6" w:rsidRDefault="00CA25A6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A25A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AOP 638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8B9" w:rsidRDefault="00D568B9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 kraju izvještajnog razdoblja</w:t>
            </w:r>
          </w:p>
          <w:p w:rsidR="00CA25A6" w:rsidRPr="00CA25A6" w:rsidRDefault="00CA25A6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A25A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AOP 641</w:t>
            </w:r>
          </w:p>
        </w:tc>
      </w:tr>
      <w:tr w:rsidR="00D568B9" w:rsidTr="00D568B9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 Zlatar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CA25A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2.177.693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CA25A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2.612.686</w:t>
            </w:r>
          </w:p>
        </w:tc>
      </w:tr>
      <w:tr w:rsidR="00D568B9" w:rsidTr="00D568B9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Gradska knjižnica Zlatar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CA25A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35.498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CA25A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66.479</w:t>
            </w:r>
          </w:p>
        </w:tc>
      </w:tr>
      <w:tr w:rsidR="00D568B9" w:rsidTr="00D568B9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Galerija izvorne umjetnosti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CA25A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10.463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CA25A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238</w:t>
            </w:r>
          </w:p>
        </w:tc>
      </w:tr>
      <w:tr w:rsidR="00D568B9" w:rsidTr="00D568B9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Pučko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otovoreno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učilište Dr. Jurja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Žerjaviča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Zlatar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CA25A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41.940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CA25A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76.185</w:t>
            </w:r>
          </w:p>
        </w:tc>
      </w:tr>
      <w:tr w:rsidR="00D568B9" w:rsidTr="00D568B9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Dječji vrtić i jaslice Uzdanica Zlatar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CA25A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12.772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CA25A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152.513</w:t>
            </w:r>
          </w:p>
        </w:tc>
      </w:tr>
      <w:tr w:rsidR="00D568B9" w:rsidTr="00D568B9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CA25A6">
            <w:pPr>
              <w:spacing w:line="256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PR RAS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CA25A6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2.278.366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CA25A6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2.908.101</w:t>
            </w:r>
          </w:p>
        </w:tc>
      </w:tr>
    </w:tbl>
    <w:p w:rsidR="00D568B9" w:rsidRDefault="00D568B9" w:rsidP="00D568B9">
      <w:pPr>
        <w:jc w:val="both"/>
        <w:rPr>
          <w:b/>
        </w:rPr>
      </w:pPr>
    </w:p>
    <w:p w:rsidR="00D568B9" w:rsidRDefault="00D568B9" w:rsidP="00D568B9">
      <w:pPr>
        <w:jc w:val="both"/>
        <w:rPr>
          <w:b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1180"/>
        <w:gridCol w:w="6880"/>
        <w:gridCol w:w="1320"/>
      </w:tblGrid>
      <w:tr w:rsidR="00D568B9" w:rsidTr="00601805">
        <w:trPr>
          <w:trHeight w:val="288"/>
        </w:trPr>
        <w:tc>
          <w:tcPr>
            <w:tcW w:w="8060" w:type="dxa"/>
            <w:gridSpan w:val="2"/>
            <w:noWrap/>
            <w:vAlign w:val="bottom"/>
          </w:tcPr>
          <w:p w:rsidR="00D568B9" w:rsidRDefault="00D568B9">
            <w:pPr>
              <w:spacing w:line="254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20" w:type="dxa"/>
            <w:noWrap/>
            <w:vAlign w:val="bottom"/>
          </w:tcPr>
          <w:p w:rsidR="00D568B9" w:rsidRDefault="00D568B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568B9" w:rsidTr="00601805">
        <w:trPr>
          <w:trHeight w:val="288"/>
        </w:trPr>
        <w:tc>
          <w:tcPr>
            <w:tcW w:w="1180" w:type="dxa"/>
            <w:noWrap/>
            <w:vAlign w:val="bottom"/>
          </w:tcPr>
          <w:p w:rsidR="00D568B9" w:rsidRDefault="00D568B9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6880" w:type="dxa"/>
            <w:noWrap/>
            <w:vAlign w:val="bottom"/>
          </w:tcPr>
          <w:p w:rsidR="00D568B9" w:rsidRDefault="00D568B9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noWrap/>
            <w:vAlign w:val="bottom"/>
          </w:tcPr>
          <w:p w:rsidR="00D568B9" w:rsidRDefault="00D568B9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</w:tbl>
    <w:p w:rsidR="00D568B9" w:rsidRDefault="00D568B9" w:rsidP="00D568B9">
      <w:pPr>
        <w:jc w:val="both"/>
        <w:rPr>
          <w:b/>
        </w:rPr>
      </w:pPr>
    </w:p>
    <w:p w:rsidR="00D568B9" w:rsidRDefault="00D568B9" w:rsidP="00D568B9">
      <w:pPr>
        <w:jc w:val="both"/>
        <w:rPr>
          <w:b/>
        </w:rPr>
      </w:pPr>
    </w:p>
    <w:p w:rsidR="00D568B9" w:rsidRDefault="00D568B9" w:rsidP="00D568B9">
      <w:pPr>
        <w:jc w:val="both"/>
        <w:rPr>
          <w:b/>
        </w:rPr>
      </w:pPr>
      <w:r>
        <w:rPr>
          <w:b/>
        </w:rPr>
        <w:t xml:space="preserve">Mjesto i datum: Zlatar, </w:t>
      </w:r>
      <w:r w:rsidR="00CA25A6">
        <w:rPr>
          <w:b/>
        </w:rPr>
        <w:t>16</w:t>
      </w:r>
      <w:r>
        <w:rPr>
          <w:b/>
        </w:rPr>
        <w:t>.0</w:t>
      </w:r>
      <w:r w:rsidR="00CA25A6">
        <w:rPr>
          <w:b/>
        </w:rPr>
        <w:t>7</w:t>
      </w:r>
      <w:r>
        <w:rPr>
          <w:b/>
        </w:rPr>
        <w:t>.2019.</w:t>
      </w:r>
    </w:p>
    <w:p w:rsidR="00D568B9" w:rsidRDefault="00D568B9" w:rsidP="00D568B9">
      <w:pPr>
        <w:jc w:val="both"/>
        <w:rPr>
          <w:b/>
        </w:rPr>
      </w:pPr>
    </w:p>
    <w:p w:rsidR="00D568B9" w:rsidRDefault="00D568B9" w:rsidP="00D568B9">
      <w:pPr>
        <w:jc w:val="both"/>
        <w:rPr>
          <w:b/>
        </w:rPr>
      </w:pPr>
    </w:p>
    <w:p w:rsidR="00D568B9" w:rsidRDefault="00D568B9" w:rsidP="00D568B9">
      <w:pPr>
        <w:jc w:val="both"/>
        <w:rPr>
          <w:b/>
        </w:rPr>
      </w:pPr>
    </w:p>
    <w:p w:rsidR="00D568B9" w:rsidRDefault="00D568B9" w:rsidP="00D568B9">
      <w:pPr>
        <w:jc w:val="both"/>
        <w:rPr>
          <w:b/>
        </w:rPr>
      </w:pPr>
    </w:p>
    <w:p w:rsidR="00D568B9" w:rsidRDefault="00D568B9" w:rsidP="00D568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25A6">
        <w:rPr>
          <w:b/>
        </w:rPr>
        <w:tab/>
      </w:r>
      <w:r w:rsidR="00CA25A6">
        <w:rPr>
          <w:b/>
        </w:rPr>
        <w:tab/>
      </w:r>
      <w:r w:rsidR="00CA25A6">
        <w:rPr>
          <w:b/>
        </w:rPr>
        <w:tab/>
      </w:r>
      <w:r w:rsidR="00CA25A6">
        <w:rPr>
          <w:b/>
        </w:rPr>
        <w:tab/>
      </w:r>
      <w:r w:rsidR="00CA25A6">
        <w:rPr>
          <w:b/>
        </w:rPr>
        <w:tab/>
      </w:r>
      <w:r w:rsidR="00CA25A6">
        <w:rPr>
          <w:b/>
        </w:rPr>
        <w:tab/>
      </w:r>
      <w:r w:rsidR="00CA25A6">
        <w:rPr>
          <w:b/>
        </w:rPr>
        <w:tab/>
      </w:r>
      <w:r w:rsidR="00CA25A6">
        <w:rPr>
          <w:b/>
        </w:rPr>
        <w:tab/>
      </w:r>
      <w:r w:rsidR="00CA25A6">
        <w:rPr>
          <w:b/>
        </w:rPr>
        <w:tab/>
      </w:r>
      <w:r w:rsidR="00CA25A6">
        <w:rPr>
          <w:b/>
        </w:rPr>
        <w:tab/>
      </w:r>
      <w:r w:rsidR="00CA25A6">
        <w:rPr>
          <w:b/>
        </w:rPr>
        <w:tab/>
      </w:r>
      <w:r>
        <w:rPr>
          <w:b/>
        </w:rPr>
        <w:t>GRADONAČELNIK</w:t>
      </w:r>
    </w:p>
    <w:p w:rsidR="0051788F" w:rsidRDefault="00D568B9" w:rsidP="00D568B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25A6">
        <w:rPr>
          <w:b/>
        </w:rPr>
        <w:t xml:space="preserve">                     </w:t>
      </w:r>
      <w:r>
        <w:rPr>
          <w:b/>
        </w:rPr>
        <w:t xml:space="preserve">Jasenka </w:t>
      </w:r>
      <w:proofErr w:type="spellStart"/>
      <w:r>
        <w:rPr>
          <w:b/>
        </w:rPr>
        <w:t>Auguštan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Pentek</w:t>
      </w:r>
      <w:proofErr w:type="spellEnd"/>
    </w:p>
    <w:sectPr w:rsidR="00517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A3513"/>
    <w:multiLevelType w:val="hybridMultilevel"/>
    <w:tmpl w:val="A51818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B9"/>
    <w:rsid w:val="0051788F"/>
    <w:rsid w:val="00601805"/>
    <w:rsid w:val="007A1E85"/>
    <w:rsid w:val="008225C3"/>
    <w:rsid w:val="009E52C6"/>
    <w:rsid w:val="00A619F8"/>
    <w:rsid w:val="00B60EE5"/>
    <w:rsid w:val="00B840E7"/>
    <w:rsid w:val="00CA25A6"/>
    <w:rsid w:val="00D568B9"/>
    <w:rsid w:val="00E6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3D65"/>
  <w15:chartTrackingRefBased/>
  <w15:docId w15:val="{01895BE9-B20F-47C0-BAA1-6FFC5DF3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8B9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rsid w:val="00D568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8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8B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5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65D79-06BA-4FBC-B4D4-40648E3F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Adanić</dc:creator>
  <cp:keywords/>
  <dc:description/>
  <cp:lastModifiedBy>Smiljana Adanić</cp:lastModifiedBy>
  <cp:revision>1</cp:revision>
  <cp:lastPrinted>2019-07-15T12:20:00Z</cp:lastPrinted>
  <dcterms:created xsi:type="dcterms:W3CDTF">2019-07-15T06:18:00Z</dcterms:created>
  <dcterms:modified xsi:type="dcterms:W3CDTF">2019-07-15T12:24:00Z</dcterms:modified>
</cp:coreProperties>
</file>