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A8FB" w14:textId="77777777" w:rsidR="00290A43" w:rsidRDefault="00290A43" w:rsidP="00290A43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18A0260" wp14:editId="6689F297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975BC" w14:textId="77777777" w:rsidR="00290A43" w:rsidRDefault="00290A43" w:rsidP="00290A43">
      <w:pPr>
        <w:rPr>
          <w:b/>
        </w:rPr>
      </w:pPr>
      <w:r>
        <w:rPr>
          <w:b/>
        </w:rPr>
        <w:t xml:space="preserve">              REPUBLIKA HRVATSKA</w:t>
      </w:r>
    </w:p>
    <w:p w14:paraId="40A66AE3" w14:textId="77777777" w:rsidR="00290A43" w:rsidRDefault="00290A43" w:rsidP="00290A43">
      <w:pPr>
        <w:rPr>
          <w:b/>
        </w:rPr>
      </w:pPr>
      <w:r>
        <w:rPr>
          <w:b/>
        </w:rPr>
        <w:t>KRAPINSKO – ZAGORSKA ŽUPANIJA</w:t>
      </w:r>
    </w:p>
    <w:p w14:paraId="4B5F6C24" w14:textId="77777777" w:rsidR="00290A43" w:rsidRDefault="00290A43" w:rsidP="00290A43">
      <w:pPr>
        <w:rPr>
          <w:b/>
        </w:rPr>
      </w:pPr>
      <w:r>
        <w:rPr>
          <w:b/>
        </w:rPr>
        <w:t xml:space="preserve">                    GRAD ZLATAR</w:t>
      </w:r>
    </w:p>
    <w:p w14:paraId="26C48D93" w14:textId="77777777" w:rsidR="00290A43" w:rsidRDefault="00290A43" w:rsidP="00290A43">
      <w:pPr>
        <w:rPr>
          <w:b/>
        </w:rPr>
      </w:pPr>
      <w:r>
        <w:rPr>
          <w:b/>
        </w:rPr>
        <w:t xml:space="preserve">                GRADONAČELNIK</w:t>
      </w:r>
    </w:p>
    <w:p w14:paraId="5D781AD7" w14:textId="77777777" w:rsidR="00290A43" w:rsidRDefault="00290A43" w:rsidP="00290A43">
      <w:pPr>
        <w:rPr>
          <w:b/>
        </w:rPr>
      </w:pPr>
    </w:p>
    <w:p w14:paraId="63AA8D29" w14:textId="77777777" w:rsidR="00290A43" w:rsidRPr="0002760B" w:rsidRDefault="00290A43" w:rsidP="00290A43">
      <w:r w:rsidRPr="0002760B">
        <w:t>KLASA:</w:t>
      </w:r>
      <w:r>
        <w:t xml:space="preserve"> 403-04/22-01/01</w:t>
      </w:r>
    </w:p>
    <w:p w14:paraId="20F63CAE" w14:textId="77777777" w:rsidR="00290A43" w:rsidRPr="0002760B" w:rsidRDefault="00290A43" w:rsidP="00290A43">
      <w:r>
        <w:t>URBROJ:2140-07-02-22-2</w:t>
      </w:r>
    </w:p>
    <w:p w14:paraId="2182B06F" w14:textId="77777777" w:rsidR="00290A43" w:rsidRDefault="00290A43" w:rsidP="00290A43">
      <w:r>
        <w:t>Zlatar, 15.02.2022.</w:t>
      </w:r>
    </w:p>
    <w:p w14:paraId="2DB76845" w14:textId="77777777" w:rsidR="00290A43" w:rsidRPr="00A41039" w:rsidRDefault="00290A43" w:rsidP="00290A43">
      <w:pPr>
        <w:rPr>
          <w:b/>
        </w:rPr>
      </w:pPr>
      <w:r>
        <w:t xml:space="preserve">                                                                                                   </w:t>
      </w:r>
      <w:r w:rsidRPr="00A41039">
        <w:rPr>
          <w:b/>
        </w:rPr>
        <w:t>GRAD ZLATAR</w:t>
      </w:r>
    </w:p>
    <w:p w14:paraId="7027DFA7" w14:textId="77777777" w:rsidR="00290A43" w:rsidRPr="00EC4D79" w:rsidRDefault="00290A43" w:rsidP="00290A43">
      <w:pPr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  </w:t>
      </w:r>
      <w:r w:rsidRPr="00EC4D79">
        <w:rPr>
          <w:b/>
          <w:lang w:val="pl-PL"/>
        </w:rPr>
        <w:t>GRADSKO VIJEĆE</w:t>
      </w:r>
    </w:p>
    <w:p w14:paraId="44BBF989" w14:textId="77777777" w:rsidR="00290A43" w:rsidRDefault="00290A43" w:rsidP="00290A43">
      <w:pPr>
        <w:rPr>
          <w:lang w:val="pl-PL"/>
        </w:rPr>
      </w:pPr>
      <w:r w:rsidRPr="00EC4D79">
        <w:rPr>
          <w:b/>
          <w:lang w:val="pl-PL"/>
        </w:rPr>
        <w:t xml:space="preserve">                                                                                                </w:t>
      </w:r>
      <w:r>
        <w:rPr>
          <w:b/>
          <w:lang w:val="pl-PL"/>
        </w:rPr>
        <w:t xml:space="preserve"> </w:t>
      </w:r>
    </w:p>
    <w:p w14:paraId="7A60DDF3" w14:textId="77777777" w:rsidR="00290A43" w:rsidRDefault="00290A43" w:rsidP="00290A43">
      <w:pPr>
        <w:rPr>
          <w:lang w:val="pl-PL"/>
        </w:rPr>
      </w:pPr>
    </w:p>
    <w:p w14:paraId="712FA3AB" w14:textId="77777777" w:rsidR="00290A43" w:rsidRDefault="00290A43" w:rsidP="00290A43">
      <w:pPr>
        <w:rPr>
          <w:lang w:val="pl-PL"/>
        </w:rPr>
      </w:pPr>
      <w:r>
        <w:rPr>
          <w:lang w:val="pl-PL"/>
        </w:rPr>
        <w:t xml:space="preserve">PREDMET: </w:t>
      </w:r>
      <w:r>
        <w:rPr>
          <w:b/>
          <w:lang w:val="pl-PL"/>
        </w:rPr>
        <w:t>Odluka o davanju  suglasnosti za dugoročno kreditno zaduženje „Zagorskom vodovodu” d.o.o.</w:t>
      </w:r>
      <w:r>
        <w:rPr>
          <w:lang w:val="pl-PL"/>
        </w:rPr>
        <w:t xml:space="preserve"> – prijedlog za donošenje </w:t>
      </w:r>
    </w:p>
    <w:p w14:paraId="4BA6C2A5" w14:textId="77777777" w:rsidR="00290A43" w:rsidRDefault="00290A43" w:rsidP="00290A43">
      <w:pPr>
        <w:rPr>
          <w:lang w:val="pl-PL"/>
        </w:rPr>
      </w:pPr>
    </w:p>
    <w:p w14:paraId="57860098" w14:textId="77777777" w:rsidR="00290A43" w:rsidRDefault="00290A43" w:rsidP="00290A43">
      <w:pPr>
        <w:jc w:val="both"/>
      </w:pPr>
      <w:r>
        <w:tab/>
        <w:t xml:space="preserve">Temeljem članka 28. Poslovnika Gradskog vijeća Grada Zlatara („Službeni glasnik Krapinsko-zagorske županije“ br. 27/13, 17A/21 i 54A/21), dostavlja se na raspravu i usvajanje prijedlog </w:t>
      </w:r>
      <w:r>
        <w:rPr>
          <w:lang w:val="pl-PL"/>
        </w:rPr>
        <w:t>Odluke o davanju</w:t>
      </w:r>
      <w:r w:rsidRPr="008E1968">
        <w:rPr>
          <w:lang w:val="pl-PL"/>
        </w:rPr>
        <w:t xml:space="preserve"> suglasnosti za dugoročno kreditno zaduženje „Zagorskom vodovodu” d.o.o. </w:t>
      </w:r>
      <w:r>
        <w:rPr>
          <w:lang w:val="pl-PL"/>
        </w:rPr>
        <w:t>za javnu vodoopskrbu i odvodnju, Zabok.</w:t>
      </w:r>
    </w:p>
    <w:p w14:paraId="4AD19A17" w14:textId="77777777" w:rsidR="00290A43" w:rsidRDefault="00290A43" w:rsidP="00290A43">
      <w:pPr>
        <w:jc w:val="both"/>
      </w:pPr>
      <w:r>
        <w:tab/>
        <w:t>„Zagorski vodovod“ d.o.o. za javnu vodoopskrbu i odvodnju dopisom u prilogu (Broj: 2098/2022 od 01.02.2022.) zatražio je od Grada Zlatara suglasnost za dugoročno kreditno zaduženje i to u svrhu realizacije nabave teretnih i osobnih vozila, radnih strojeva i opreme za potrebe voznog i strojnog parka Zagorskog vodovoda d.o.o., sve prema dopisu Zagorskog vodovoda u prilogu.</w:t>
      </w:r>
    </w:p>
    <w:p w14:paraId="66113A25" w14:textId="77777777" w:rsidR="00290A43" w:rsidRPr="003C5E46" w:rsidRDefault="00290A43" w:rsidP="00290A43">
      <w:pPr>
        <w:rPr>
          <w:b/>
          <w:lang w:val="pl-PL"/>
        </w:rPr>
      </w:pPr>
      <w:r>
        <w:rPr>
          <w:lang w:val="pl-PL"/>
        </w:rPr>
        <w:tab/>
        <w:t xml:space="preserve">Prema članku 127. stavku 5. Zakona o proračunu </w:t>
      </w:r>
      <w:r>
        <w:t xml:space="preserve">(„Narodne novine “ broj 144/21) </w:t>
      </w:r>
      <w:r>
        <w:rPr>
          <w:lang w:val="pl-PL"/>
        </w:rPr>
        <w:t xml:space="preserve">ako statutom ili odlukom jedinice lokalne samouprave nije propisano tko odlučuje o suglasnosti iz članka 127. stavka 2., </w:t>
      </w:r>
      <w:r w:rsidRPr="00F85F55">
        <w:rPr>
          <w:b/>
          <w:lang w:val="pl-PL"/>
        </w:rPr>
        <w:t>odluku donosi predstavničko tijelo jedinice lokalne samouprave.</w:t>
      </w:r>
    </w:p>
    <w:p w14:paraId="3DF09CD2" w14:textId="77777777" w:rsidR="00290A43" w:rsidRDefault="00290A43" w:rsidP="00290A43">
      <w:pPr>
        <w:rPr>
          <w:lang w:val="pl-PL"/>
        </w:rPr>
      </w:pPr>
      <w:r>
        <w:rPr>
          <w:lang w:val="pl-PL"/>
        </w:rPr>
        <w:tab/>
        <w:t xml:space="preserve">Davanje suglasnosti za zaduživanje, razmjerno udjelu u vlasništvu, ne može se smatrati jamstvom. </w:t>
      </w:r>
    </w:p>
    <w:p w14:paraId="52BCF609" w14:textId="77777777" w:rsidR="00290A43" w:rsidRDefault="00290A43" w:rsidP="00290A43">
      <w:pPr>
        <w:jc w:val="both"/>
      </w:pPr>
      <w:r>
        <w:rPr>
          <w:color w:val="242C2D"/>
        </w:rPr>
        <w:tab/>
      </w:r>
      <w:r>
        <w:t>Nastavno na prije navedeno predlaže se Gradskom vijeću donošenje akta u prilogu.</w:t>
      </w:r>
    </w:p>
    <w:p w14:paraId="363797A1" w14:textId="77777777" w:rsidR="00290A43" w:rsidRDefault="00290A43" w:rsidP="00290A43">
      <w:pPr>
        <w:jc w:val="both"/>
      </w:pPr>
      <w:r>
        <w:t xml:space="preserve">                                                                                                                      </w:t>
      </w:r>
    </w:p>
    <w:p w14:paraId="0DC0C599" w14:textId="77777777" w:rsidR="00290A43" w:rsidRDefault="00290A43" w:rsidP="00290A43">
      <w:pPr>
        <w:jc w:val="both"/>
      </w:pPr>
      <w:r>
        <w:t xml:space="preserve">                                                                                                     GRADONAČELNICA</w:t>
      </w:r>
    </w:p>
    <w:p w14:paraId="37692459" w14:textId="77777777" w:rsidR="00290A43" w:rsidRDefault="00290A43" w:rsidP="00290A43">
      <w:pPr>
        <w:jc w:val="both"/>
      </w:pPr>
      <w:r>
        <w:t xml:space="preserve">                                                                                         Jasenka Auguštan-</w:t>
      </w:r>
      <w:proofErr w:type="spellStart"/>
      <w:r>
        <w:t>Pentek</w:t>
      </w:r>
      <w:proofErr w:type="spellEnd"/>
      <w:r>
        <w:t>, bacc.oec.</w:t>
      </w:r>
    </w:p>
    <w:p w14:paraId="57A432C9" w14:textId="77777777" w:rsidR="00290A43" w:rsidRDefault="00290A43" w:rsidP="00290A43">
      <w:pPr>
        <w:jc w:val="both"/>
      </w:pPr>
    </w:p>
    <w:p w14:paraId="513D3BA9" w14:textId="77777777" w:rsidR="00290A43" w:rsidRDefault="00290A43" w:rsidP="00290A43"/>
    <w:p w14:paraId="352698CA" w14:textId="77777777" w:rsidR="00290A43" w:rsidRDefault="00290A43" w:rsidP="00290A43"/>
    <w:p w14:paraId="24C0416B" w14:textId="77777777" w:rsidR="00290A43" w:rsidRDefault="00290A43" w:rsidP="00290A43"/>
    <w:p w14:paraId="7E9A7D02" w14:textId="77777777" w:rsidR="00290A43" w:rsidRDefault="00290A43" w:rsidP="00290A43"/>
    <w:p w14:paraId="07BABF73" w14:textId="77777777" w:rsidR="00290A43" w:rsidRDefault="00290A43" w:rsidP="00290A43"/>
    <w:p w14:paraId="224F4CDC" w14:textId="77777777" w:rsidR="00290A43" w:rsidRDefault="00290A43" w:rsidP="00290A43">
      <w:r>
        <w:t>Prilog</w:t>
      </w:r>
    </w:p>
    <w:p w14:paraId="57446298" w14:textId="77777777" w:rsidR="00290A43" w:rsidRDefault="00290A43" w:rsidP="00290A43">
      <w:r>
        <w:t>-Zahtjev Zagorskog vodovoda d.o.o.</w:t>
      </w:r>
    </w:p>
    <w:p w14:paraId="758756C7" w14:textId="77777777" w:rsidR="00290A43" w:rsidRDefault="00290A43" w:rsidP="00290A43">
      <w:r>
        <w:t>-prijedlog odluke o davanju suglasnosti za dugoročno kreditno zaduženje</w:t>
      </w:r>
    </w:p>
    <w:p w14:paraId="64191045" w14:textId="77777777" w:rsidR="00290A43" w:rsidRDefault="00290A43" w:rsidP="00290A43"/>
    <w:p w14:paraId="30920A33" w14:textId="77777777" w:rsidR="00290A43" w:rsidRDefault="00290A43" w:rsidP="00290A43"/>
    <w:p w14:paraId="6D9E05EA" w14:textId="77777777" w:rsidR="00290A43" w:rsidRDefault="00290A43" w:rsidP="00290A43"/>
    <w:p w14:paraId="6255D578" w14:textId="77777777" w:rsidR="00290A43" w:rsidRDefault="00290A43" w:rsidP="00290A43"/>
    <w:p w14:paraId="5807E286" w14:textId="77777777" w:rsidR="00290A43" w:rsidRDefault="00290A43" w:rsidP="00290A43"/>
    <w:sectPr w:rsidR="0029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43"/>
    <w:rsid w:val="001C7450"/>
    <w:rsid w:val="00290A43"/>
    <w:rsid w:val="00B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1346"/>
  <w15:chartTrackingRefBased/>
  <w15:docId w15:val="{BA406273-BD83-4D5E-949E-41E7197A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0A4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Krušelj</dc:creator>
  <cp:keywords/>
  <dc:description/>
  <cp:lastModifiedBy>Tihana Mendek</cp:lastModifiedBy>
  <cp:revision>2</cp:revision>
  <dcterms:created xsi:type="dcterms:W3CDTF">2022-02-17T12:43:00Z</dcterms:created>
  <dcterms:modified xsi:type="dcterms:W3CDTF">2022-02-17T12:55:00Z</dcterms:modified>
</cp:coreProperties>
</file>