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5" w:rsidRDefault="005D7FA5" w:rsidP="005D7FA5">
      <w:pPr>
        <w:spacing w:after="0" w:line="240" w:lineRule="auto"/>
        <w:ind w:firstLine="0"/>
      </w:pPr>
    </w:p>
    <w:p w:rsidR="005D7FA5" w:rsidRPr="00CC5966" w:rsidRDefault="005D7FA5" w:rsidP="005D7FA5">
      <w:pPr>
        <w:widowControl w:val="0"/>
        <w:tabs>
          <w:tab w:val="left" w:pos="6023"/>
        </w:tabs>
        <w:spacing w:after="0" w:line="240" w:lineRule="auto"/>
        <w:ind w:right="-46"/>
        <w:contextualSpacing/>
        <w:rPr>
          <w:rFonts w:eastAsia="Times New Roman"/>
          <w:szCs w:val="24"/>
        </w:rPr>
      </w:pPr>
      <w:r w:rsidRPr="001A7C17">
        <w:rPr>
          <w:rFonts w:eastAsia="Times New Roman"/>
          <w:color w:val="000000"/>
          <w:lang w:eastAsia="hr-HR"/>
        </w:rPr>
        <w:t>Na temelju čl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17. s</w:t>
      </w:r>
      <w:r>
        <w:rPr>
          <w:rFonts w:eastAsia="Times New Roman"/>
          <w:color w:val="000000"/>
          <w:lang w:eastAsia="hr-HR"/>
        </w:rPr>
        <w:t>t.</w:t>
      </w:r>
      <w:r w:rsidRPr="001A7C17">
        <w:rPr>
          <w:rFonts w:eastAsia="Times New Roman"/>
          <w:color w:val="000000"/>
          <w:lang w:eastAsia="hr-HR"/>
        </w:rPr>
        <w:t xml:space="preserve"> 1. Zakona o socijalnoj skrbi (</w:t>
      </w:r>
      <w:r>
        <w:rPr>
          <w:rFonts w:eastAsia="Times New Roman"/>
          <w:color w:val="000000"/>
          <w:lang w:eastAsia="hr-HR"/>
        </w:rPr>
        <w:t xml:space="preserve">NN </w:t>
      </w:r>
      <w:r w:rsidRPr="001A7C17">
        <w:rPr>
          <w:rFonts w:eastAsia="Times New Roman"/>
          <w:color w:val="000000"/>
          <w:lang w:eastAsia="hr-HR"/>
        </w:rPr>
        <w:t>18/22</w:t>
      </w:r>
      <w:r>
        <w:rPr>
          <w:rFonts w:eastAsia="Times New Roman"/>
          <w:color w:val="000000"/>
          <w:lang w:eastAsia="hr-HR"/>
        </w:rPr>
        <w:t>/, 46/22</w:t>
      </w:r>
      <w:r w:rsidRPr="001A7C17">
        <w:rPr>
          <w:rFonts w:eastAsia="Times New Roman"/>
          <w:color w:val="000000"/>
          <w:lang w:eastAsia="hr-HR"/>
        </w:rPr>
        <w:t xml:space="preserve">) </w:t>
      </w:r>
      <w:r>
        <w:rPr>
          <w:rFonts w:eastAsia="Times New Roman"/>
          <w:szCs w:val="24"/>
        </w:rPr>
        <w:t xml:space="preserve">i </w:t>
      </w:r>
      <w:r w:rsidRPr="00CC5966">
        <w:rPr>
          <w:rFonts w:eastAsia="Times New Roman"/>
          <w:szCs w:val="24"/>
        </w:rPr>
        <w:t xml:space="preserve">čl. 27. </w:t>
      </w:r>
      <w:bookmarkStart w:id="0" w:name="_Hlk83627636"/>
      <w:r w:rsidRPr="00CC5966">
        <w:rPr>
          <w:rFonts w:eastAsia="Times New Roman"/>
          <w:szCs w:val="24"/>
        </w:rPr>
        <w:t>Statuta Grada Zlatara (“Službeni glasnik Krapinsko-zagorske županije”</w:t>
      </w:r>
      <w:r>
        <w:rPr>
          <w:rFonts w:eastAsia="Times New Roman"/>
          <w:szCs w:val="24"/>
        </w:rPr>
        <w:t xml:space="preserve"> </w:t>
      </w:r>
      <w:r w:rsidRPr="00041777">
        <w:rPr>
          <w:rFonts w:eastAsia="Times New Roman"/>
          <w:szCs w:val="24"/>
        </w:rPr>
        <w:t>36A/13, 9/18, 9/20, 17A/21</w:t>
      </w:r>
      <w:r w:rsidRPr="00CC5966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>,</w:t>
      </w:r>
      <w:r w:rsidRPr="00CC5966">
        <w:rPr>
          <w:rFonts w:eastAsia="Times New Roman"/>
          <w:szCs w:val="24"/>
        </w:rPr>
        <w:t xml:space="preserve"> </w:t>
      </w:r>
      <w:bookmarkEnd w:id="0"/>
      <w:r w:rsidRPr="00CC5966">
        <w:rPr>
          <w:rFonts w:eastAsia="Times New Roman"/>
          <w:szCs w:val="24"/>
        </w:rPr>
        <w:t xml:space="preserve">Gradsko vijeće Grada Zlatara na </w:t>
      </w:r>
      <w:r>
        <w:rPr>
          <w:rFonts w:eastAsia="Times New Roman"/>
          <w:szCs w:val="24"/>
        </w:rPr>
        <w:t>14.</w:t>
      </w:r>
      <w:r w:rsidRPr="00CC5966">
        <w:rPr>
          <w:rFonts w:eastAsia="Times New Roman"/>
          <w:spacing w:val="-1"/>
          <w:szCs w:val="24"/>
        </w:rPr>
        <w:t xml:space="preserve"> </w:t>
      </w:r>
      <w:r w:rsidRPr="00CC5966">
        <w:rPr>
          <w:rFonts w:eastAsia="Times New Roman"/>
          <w:szCs w:val="24"/>
        </w:rPr>
        <w:t>sjednici održanoj</w:t>
      </w:r>
      <w:r w:rsidR="005956D7">
        <w:rPr>
          <w:rFonts w:eastAsia="Times New Roman"/>
          <w:szCs w:val="24"/>
        </w:rPr>
        <w:t xml:space="preserve"> 08. studenog</w:t>
      </w:r>
      <w:r>
        <w:rPr>
          <w:rFonts w:eastAsia="Times New Roman"/>
          <w:szCs w:val="24"/>
        </w:rPr>
        <w:t xml:space="preserve"> 2022</w:t>
      </w:r>
      <w:r w:rsidRPr="00CC5966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donosi</w:t>
      </w:r>
    </w:p>
    <w:p w:rsidR="005D7FA5" w:rsidRPr="001A7C17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5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ODLUKU O SOCIJALNOJ SKRBI </w:t>
      </w:r>
      <w:r>
        <w:rPr>
          <w:rFonts w:eastAsia="Times New Roman"/>
          <w:b/>
          <w:color w:val="000000"/>
          <w:lang w:eastAsia="hr-HR"/>
        </w:rPr>
        <w:t>GRADA ZLATARA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keepNext/>
        <w:keepLines/>
        <w:tabs>
          <w:tab w:val="center" w:pos="1676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>I.</w:t>
      </w:r>
      <w:r>
        <w:rPr>
          <w:rFonts w:eastAsia="Times New Roman"/>
          <w:b/>
          <w:color w:val="000000"/>
          <w:lang w:eastAsia="hr-HR"/>
        </w:rPr>
        <w:t xml:space="preserve"> </w:t>
      </w:r>
      <w:r w:rsidRPr="001A7C17">
        <w:rPr>
          <w:rFonts w:eastAsia="Times New Roman"/>
          <w:b/>
          <w:color w:val="000000"/>
          <w:lang w:eastAsia="hr-HR"/>
        </w:rPr>
        <w:t xml:space="preserve">OPĆE ODREDBE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1. </w:t>
      </w:r>
    </w:p>
    <w:p w:rsidR="005D7FA5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Ovom se Odlukom o socijalnoj skrbi (</w:t>
      </w:r>
      <w:r>
        <w:rPr>
          <w:rFonts w:ascii="Times New Roman" w:hAnsi="Times New Roman"/>
          <w:sz w:val="24"/>
          <w:szCs w:val="24"/>
        </w:rPr>
        <w:t>dalje</w:t>
      </w:r>
      <w:r w:rsidRPr="003E5C5E">
        <w:rPr>
          <w:rFonts w:ascii="Times New Roman" w:hAnsi="Times New Roman"/>
          <w:sz w:val="24"/>
          <w:szCs w:val="24"/>
        </w:rPr>
        <w:t>: Odluka) utvrđuju prava iz socijalne skrbi koj</w:t>
      </w:r>
      <w:r>
        <w:rPr>
          <w:rFonts w:ascii="Times New Roman" w:hAnsi="Times New Roman"/>
          <w:sz w:val="24"/>
          <w:szCs w:val="24"/>
        </w:rPr>
        <w:t>a</w:t>
      </w:r>
      <w:r w:rsidRPr="003E5C5E">
        <w:rPr>
          <w:rFonts w:ascii="Times New Roman" w:hAnsi="Times New Roman"/>
          <w:sz w:val="24"/>
          <w:szCs w:val="24"/>
        </w:rPr>
        <w:t xml:space="preserve"> osigurava Grad Zlatar, </w:t>
      </w:r>
      <w:r>
        <w:rPr>
          <w:rFonts w:ascii="Times New Roman" w:hAnsi="Times New Roman"/>
          <w:sz w:val="24"/>
          <w:szCs w:val="24"/>
        </w:rPr>
        <w:t xml:space="preserve">korisnici socijalne skrbi, </w:t>
      </w:r>
      <w:r w:rsidRPr="003E5C5E">
        <w:rPr>
          <w:rFonts w:ascii="Times New Roman" w:hAnsi="Times New Roman"/>
          <w:sz w:val="24"/>
          <w:szCs w:val="24"/>
        </w:rPr>
        <w:t xml:space="preserve">način ostvarivanja tih prava te druga pitanja značajna za obavljanje djelatnosti socijalne skrbi na području </w:t>
      </w:r>
      <w:r>
        <w:rPr>
          <w:rFonts w:ascii="Times New Roman" w:hAnsi="Times New Roman"/>
          <w:sz w:val="24"/>
          <w:szCs w:val="24"/>
        </w:rPr>
        <w:t>G</w:t>
      </w:r>
      <w:r w:rsidRPr="003E5C5E">
        <w:rPr>
          <w:rFonts w:ascii="Times New Roman" w:hAnsi="Times New Roman"/>
          <w:sz w:val="24"/>
          <w:szCs w:val="24"/>
        </w:rPr>
        <w:t xml:space="preserve">rada Zlatara. </w:t>
      </w:r>
    </w:p>
    <w:p w:rsidR="005D7FA5" w:rsidRPr="003E5C5E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Pojam korisnika socijalne skrbi određen je Zakonom o socijalnoj skrbi.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Izrazi koji se koriste u ovoj Odluci, a imaju rodno značenje, odnose se jednako na muški i ženski rod.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560826" w:rsidRDefault="005D7FA5" w:rsidP="005D7FA5">
      <w:pPr>
        <w:spacing w:after="0" w:line="240" w:lineRule="auto"/>
        <w:ind w:firstLine="0"/>
        <w:contextualSpacing/>
        <w:jc w:val="center"/>
        <w:rPr>
          <w:b/>
          <w:szCs w:val="24"/>
        </w:rPr>
      </w:pPr>
      <w:r w:rsidRPr="00560826">
        <w:rPr>
          <w:b/>
          <w:szCs w:val="24"/>
        </w:rPr>
        <w:t>Članak 2.</w:t>
      </w:r>
    </w:p>
    <w:p w:rsidR="005D7FA5" w:rsidRPr="00560826" w:rsidRDefault="005D7FA5" w:rsidP="005D7FA5">
      <w:pPr>
        <w:autoSpaceDE w:val="0"/>
        <w:adjustRightInd w:val="0"/>
        <w:spacing w:after="0" w:line="240" w:lineRule="auto"/>
        <w:ind w:firstLine="708"/>
        <w:contextualSpacing/>
        <w:rPr>
          <w:rFonts w:eastAsia="TimesNewRoman"/>
          <w:szCs w:val="24"/>
          <w:lang w:eastAsia="hr-HR"/>
        </w:rPr>
      </w:pPr>
      <w:r w:rsidRPr="00560826">
        <w:rPr>
          <w:rFonts w:eastAsia="TimesNewRoman"/>
          <w:szCs w:val="24"/>
          <w:lang w:eastAsia="hr-HR"/>
        </w:rPr>
        <w:t>Prava utvrđena ovom Odlukom ne mogu se ostvarivati na teret Grada Zlatara ako je zakonom ili drugim propisom donesenim na temelju zakona određeno da se ta prava ostvaruju</w:t>
      </w:r>
    </w:p>
    <w:p w:rsidR="005D7FA5" w:rsidRDefault="005D7FA5" w:rsidP="005D7FA5">
      <w:pPr>
        <w:spacing w:after="0" w:line="240" w:lineRule="auto"/>
        <w:ind w:firstLine="0"/>
        <w:contextualSpacing/>
        <w:rPr>
          <w:rFonts w:eastAsia="TimesNewRoman"/>
          <w:szCs w:val="24"/>
          <w:lang w:eastAsia="hr-HR"/>
        </w:rPr>
      </w:pPr>
      <w:r w:rsidRPr="00560826">
        <w:rPr>
          <w:rFonts w:eastAsia="TimesNewRoman"/>
          <w:szCs w:val="24"/>
          <w:lang w:eastAsia="hr-HR"/>
        </w:rPr>
        <w:t>prvenstveno na teret Republike Hrvatske ili drugih pravnih ili fizičkih osoba.</w:t>
      </w:r>
    </w:p>
    <w:p w:rsidR="005D7FA5" w:rsidRPr="00560826" w:rsidRDefault="005D7FA5" w:rsidP="005D7FA5">
      <w:pPr>
        <w:spacing w:after="0" w:line="240" w:lineRule="auto"/>
        <w:contextualSpacing/>
        <w:rPr>
          <w:szCs w:val="24"/>
        </w:rPr>
      </w:pPr>
      <w:r>
        <w:rPr>
          <w:rFonts w:eastAsia="TimesNewRoman"/>
          <w:szCs w:val="24"/>
          <w:lang w:eastAsia="hr-HR"/>
        </w:rPr>
        <w:t>Prava utvrđena ovom Odlukom nema samac niti član obitelji koji može ostvariti uzdržavanje od osobe koja ga je dužna uzdržavati na temelju propisa o obiteljskim odnosima, odnosno može osigurati uzdržavanje po drugoj osnovi.</w:t>
      </w:r>
      <w:r w:rsidRPr="00560826">
        <w:rPr>
          <w:szCs w:val="24"/>
        </w:rPr>
        <w:tab/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3. </w:t>
      </w:r>
    </w:p>
    <w:p w:rsidR="005D7FA5" w:rsidRPr="003E5C5E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Poslove u svezi s ostvarivanjem prava iz socijalne skrbi propisane ovom Odlukom </w:t>
      </w:r>
      <w:r>
        <w:rPr>
          <w:rFonts w:ascii="Times New Roman" w:hAnsi="Times New Roman"/>
          <w:sz w:val="24"/>
          <w:szCs w:val="24"/>
        </w:rPr>
        <w:t>obavljaju</w:t>
      </w:r>
      <w:r w:rsidRPr="003E5C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Jedinstveni upravni odjel</w:t>
      </w:r>
      <w:r w:rsidRPr="003E5C5E">
        <w:rPr>
          <w:rFonts w:ascii="Times New Roman" w:hAnsi="Times New Roman"/>
          <w:sz w:val="24"/>
          <w:szCs w:val="24"/>
        </w:rPr>
        <w:t xml:space="preserve"> Grada Zlatara</w:t>
      </w:r>
      <w:r>
        <w:rPr>
          <w:rFonts w:ascii="Times New Roman" w:hAnsi="Times New Roman"/>
          <w:sz w:val="24"/>
          <w:szCs w:val="24"/>
        </w:rPr>
        <w:t xml:space="preserve"> (dalje: Jedinstveni upravni odjel)</w:t>
      </w:r>
      <w:r w:rsidRPr="003E5C5E">
        <w:rPr>
          <w:rFonts w:ascii="Times New Roman" w:hAnsi="Times New Roman"/>
          <w:sz w:val="24"/>
          <w:szCs w:val="24"/>
        </w:rPr>
        <w:t xml:space="preserve">, </w:t>
      </w:r>
      <w:r w:rsidRPr="007D2080">
        <w:rPr>
          <w:rFonts w:ascii="Times New Roman" w:hAnsi="Times New Roman"/>
          <w:sz w:val="24"/>
          <w:szCs w:val="24"/>
        </w:rPr>
        <w:t>Odbor za socijalnu skrb Grada Zlatara (dalje: Odbor</w:t>
      </w:r>
      <w:r>
        <w:rPr>
          <w:rFonts w:ascii="Times New Roman" w:hAnsi="Times New Roman"/>
          <w:sz w:val="24"/>
          <w:szCs w:val="24"/>
        </w:rPr>
        <w:t xml:space="preserve"> za socijalnu skrb</w:t>
      </w:r>
      <w:r w:rsidRPr="007D208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g</w:t>
      </w:r>
      <w:r w:rsidRPr="003E5C5E">
        <w:rPr>
          <w:rFonts w:ascii="Times New Roman" w:hAnsi="Times New Roman"/>
          <w:sz w:val="24"/>
          <w:szCs w:val="24"/>
        </w:rPr>
        <w:t>radonačelnik Grada Zlatara</w:t>
      </w:r>
      <w:r>
        <w:rPr>
          <w:rFonts w:ascii="Times New Roman" w:hAnsi="Times New Roman"/>
          <w:sz w:val="24"/>
          <w:szCs w:val="24"/>
        </w:rPr>
        <w:t xml:space="preserve"> (dalje: g</w:t>
      </w:r>
      <w:r w:rsidRPr="003E5C5E">
        <w:rPr>
          <w:rFonts w:ascii="Times New Roman" w:hAnsi="Times New Roman"/>
          <w:sz w:val="24"/>
          <w:szCs w:val="24"/>
        </w:rPr>
        <w:t>radonačelnik).</w:t>
      </w:r>
    </w:p>
    <w:p w:rsidR="005D7FA5" w:rsidRPr="007D2080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 </w:t>
      </w:r>
      <w:r w:rsidRPr="003E5C5E">
        <w:rPr>
          <w:rFonts w:ascii="Times New Roman" w:hAnsi="Times New Roman"/>
          <w:sz w:val="24"/>
          <w:szCs w:val="24"/>
        </w:rPr>
        <w:tab/>
      </w:r>
      <w:r w:rsidRPr="007D2080">
        <w:rPr>
          <w:rFonts w:ascii="Times New Roman" w:hAnsi="Times New Roman"/>
          <w:sz w:val="24"/>
          <w:szCs w:val="24"/>
        </w:rPr>
        <w:t xml:space="preserve">Odbor </w:t>
      </w:r>
      <w:r>
        <w:rPr>
          <w:rFonts w:ascii="Times New Roman" w:hAnsi="Times New Roman"/>
          <w:sz w:val="24"/>
          <w:szCs w:val="24"/>
        </w:rPr>
        <w:t xml:space="preserve">za socijalnu skrb </w:t>
      </w:r>
      <w:r w:rsidRPr="007D2080">
        <w:rPr>
          <w:rFonts w:ascii="Times New Roman" w:hAnsi="Times New Roman"/>
          <w:sz w:val="24"/>
          <w:szCs w:val="24"/>
        </w:rPr>
        <w:t xml:space="preserve">imenuje gradonačelnik posebnim aktom na </w:t>
      </w:r>
      <w:r>
        <w:rPr>
          <w:rFonts w:ascii="Times New Roman" w:hAnsi="Times New Roman"/>
          <w:sz w:val="24"/>
          <w:szCs w:val="24"/>
        </w:rPr>
        <w:t>razdoblje</w:t>
      </w:r>
      <w:r w:rsidRPr="007D2080">
        <w:rPr>
          <w:rFonts w:ascii="Times New Roman" w:hAnsi="Times New Roman"/>
          <w:sz w:val="24"/>
          <w:szCs w:val="24"/>
        </w:rPr>
        <w:t xml:space="preserve"> od 4 godine, a kojim aktom se određuje broj članova, način odlučivanja, nadležnost i pravo na naknadu za rad.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Default="005D7FA5" w:rsidP="005D7FA5">
      <w:pPr>
        <w:keepNext/>
        <w:keepLines/>
        <w:tabs>
          <w:tab w:val="center" w:pos="2493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II. KORISNICI SOCIJALNE SKRBI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ind w:left="-15" w:firstLine="72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Prava iz socijalne skrbi utvrđena ovom Odlukom mogu koristiti hrvatski državljani s prebivalištem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 te stranci sa stalnim boravkom, privremenim i dugotrajnim boravištem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 te osobe bez državljanstva s privremenim i stalnim boravkom i dugotrajnim boravištem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keepNext/>
        <w:keepLines/>
        <w:tabs>
          <w:tab w:val="center" w:pos="4309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>I</w:t>
      </w:r>
      <w:r>
        <w:rPr>
          <w:rFonts w:eastAsia="Times New Roman"/>
          <w:b/>
          <w:color w:val="000000"/>
          <w:lang w:eastAsia="hr-HR"/>
        </w:rPr>
        <w:t>II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  <w:r>
        <w:rPr>
          <w:rFonts w:eastAsia="Times New Roman"/>
          <w:b/>
          <w:color w:val="000000"/>
          <w:lang w:eastAsia="hr-HR"/>
        </w:rPr>
        <w:t>PRAVA IZ SOCIJALNE SKRBI</w:t>
      </w:r>
      <w:r w:rsidRPr="001A7C17">
        <w:rPr>
          <w:rFonts w:eastAsia="Times New Roman"/>
          <w:b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5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3E5C5E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Ovom Odlukom utvrđuju se prava iz socijalne skrbi kako slijedi:</w:t>
      </w:r>
    </w:p>
    <w:p w:rsidR="005D7FA5" w:rsidRPr="003E5C5E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troškove stanovanja,</w:t>
      </w:r>
    </w:p>
    <w:p w:rsidR="005D7FA5" w:rsidRPr="003E5C5E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Pravo učenika osnovne škole na besplatnu </w:t>
      </w:r>
      <w:r>
        <w:rPr>
          <w:rFonts w:ascii="Times New Roman" w:hAnsi="Times New Roman"/>
          <w:sz w:val="24"/>
          <w:szCs w:val="24"/>
        </w:rPr>
        <w:t xml:space="preserve">ili djelomično besplatnu </w:t>
      </w:r>
      <w:r w:rsidRPr="003E5C5E">
        <w:rPr>
          <w:rFonts w:ascii="Times New Roman" w:hAnsi="Times New Roman"/>
          <w:sz w:val="24"/>
          <w:szCs w:val="24"/>
        </w:rPr>
        <w:t>školsku kuhinju,</w:t>
      </w:r>
    </w:p>
    <w:p w:rsidR="005D7FA5" w:rsidRPr="003E5C5E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Subvencija troškova za novorođenu djecu, </w:t>
      </w:r>
    </w:p>
    <w:p w:rsidR="005D7FA5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Jednokratna novčana pomoć,</w:t>
      </w:r>
    </w:p>
    <w:p w:rsidR="005D7FA5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16381390"/>
      <w:r>
        <w:rPr>
          <w:rFonts w:ascii="Times New Roman" w:hAnsi="Times New Roman"/>
          <w:sz w:val="24"/>
          <w:szCs w:val="24"/>
        </w:rPr>
        <w:t>Pomoć za postupanje s komunalnim otpadom,</w:t>
      </w:r>
    </w:p>
    <w:p w:rsidR="005D7FA5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 u nabavi osnovnih životnih sredstava,</w:t>
      </w:r>
    </w:p>
    <w:p w:rsidR="005D7FA5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potpuno plaćanje dječjeg vrtića ili jaslica,</w:t>
      </w:r>
    </w:p>
    <w:p w:rsidR="005D7FA5" w:rsidRDefault="005D7FA5" w:rsidP="005D7FA5">
      <w:pPr>
        <w:pStyle w:val="Bezproreda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Sufinanciranje troškova pogreba.</w:t>
      </w:r>
    </w:p>
    <w:bookmarkEnd w:id="1"/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FA5" w:rsidRPr="009E6156" w:rsidRDefault="005D7FA5" w:rsidP="005D7FA5">
      <w:pPr>
        <w:pStyle w:val="Bezprored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A3D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6</w:t>
      </w:r>
      <w:r w:rsidRPr="00757A3D">
        <w:rPr>
          <w:rFonts w:ascii="Times New Roman" w:hAnsi="Times New Roman"/>
          <w:b/>
          <w:sz w:val="24"/>
          <w:szCs w:val="24"/>
        </w:rPr>
        <w:t>.</w:t>
      </w:r>
    </w:p>
    <w:p w:rsidR="005D7FA5" w:rsidRPr="003E5C5E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Osim prava utvrđenih u čl</w:t>
      </w:r>
      <w:r>
        <w:rPr>
          <w:rFonts w:ascii="Times New Roman" w:hAnsi="Times New Roman"/>
          <w:sz w:val="24"/>
          <w:szCs w:val="24"/>
        </w:rPr>
        <w:t>. 5</w:t>
      </w:r>
      <w:r w:rsidRPr="003E5C5E">
        <w:rPr>
          <w:rFonts w:ascii="Times New Roman" w:hAnsi="Times New Roman"/>
          <w:sz w:val="24"/>
          <w:szCs w:val="24"/>
        </w:rPr>
        <w:t>. ove Odluke, mogući su još i sljedeći oblici pomoći</w:t>
      </w:r>
      <w:r>
        <w:rPr>
          <w:rFonts w:ascii="Times New Roman" w:hAnsi="Times New Roman"/>
          <w:sz w:val="24"/>
          <w:szCs w:val="24"/>
        </w:rPr>
        <w:t xml:space="preserve"> ovisno o prihodima u proračunu</w:t>
      </w:r>
      <w:r w:rsidRPr="003E5C5E">
        <w:rPr>
          <w:rFonts w:ascii="Times New Roman" w:hAnsi="Times New Roman"/>
          <w:sz w:val="24"/>
          <w:szCs w:val="24"/>
        </w:rPr>
        <w:t>:</w:t>
      </w:r>
    </w:p>
    <w:p w:rsidR="005D7FA5" w:rsidRDefault="005D7FA5" w:rsidP="005D7FA5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Prigodni pokloni djeci predškolske</w:t>
      </w:r>
      <w:r>
        <w:rPr>
          <w:rFonts w:ascii="Times New Roman" w:hAnsi="Times New Roman"/>
          <w:sz w:val="24"/>
          <w:szCs w:val="24"/>
        </w:rPr>
        <w:t xml:space="preserve"> i školske</w:t>
      </w:r>
      <w:r w:rsidRPr="003E5C5E">
        <w:rPr>
          <w:rFonts w:ascii="Times New Roman" w:hAnsi="Times New Roman"/>
          <w:sz w:val="24"/>
          <w:szCs w:val="24"/>
        </w:rPr>
        <w:t xml:space="preserve"> dobi uoči prigodnih blagdana,</w:t>
      </w:r>
    </w:p>
    <w:p w:rsidR="005D7FA5" w:rsidRPr="003E5C5E" w:rsidRDefault="005D7FA5" w:rsidP="005D7FA5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F5E48">
        <w:rPr>
          <w:rFonts w:ascii="Times New Roman" w:hAnsi="Times New Roman"/>
          <w:sz w:val="24"/>
          <w:szCs w:val="24"/>
        </w:rPr>
        <w:t xml:space="preserve">ednokratne pomoći određenim kategorijama građana </w:t>
      </w:r>
      <w:r>
        <w:rPr>
          <w:rFonts w:ascii="Times New Roman" w:hAnsi="Times New Roman"/>
          <w:sz w:val="24"/>
          <w:szCs w:val="24"/>
        </w:rPr>
        <w:t>G</w:t>
      </w:r>
      <w:r w:rsidRPr="00EF5E48">
        <w:rPr>
          <w:rFonts w:ascii="Times New Roman" w:hAnsi="Times New Roman"/>
          <w:sz w:val="24"/>
          <w:szCs w:val="24"/>
        </w:rPr>
        <w:t>rada Zlatara tijekom godine (za Božić, Uskrs, Novu godinu ili koju drugu prigodu)</w:t>
      </w:r>
      <w:r>
        <w:rPr>
          <w:rFonts w:ascii="Times New Roman" w:hAnsi="Times New Roman"/>
          <w:sz w:val="24"/>
          <w:szCs w:val="24"/>
        </w:rPr>
        <w:t xml:space="preserve"> na temelju odluke gradonačelnika,</w:t>
      </w:r>
    </w:p>
    <w:p w:rsidR="005D7FA5" w:rsidRPr="003E5C5E" w:rsidRDefault="005D7FA5" w:rsidP="005D7FA5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 xml:space="preserve">Pomoć za nabavu opreme za </w:t>
      </w:r>
      <w:r>
        <w:rPr>
          <w:rFonts w:ascii="Times New Roman" w:hAnsi="Times New Roman"/>
          <w:sz w:val="24"/>
          <w:szCs w:val="24"/>
        </w:rPr>
        <w:t>osobe s invaliditetom.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355277" w:rsidRDefault="005D7FA5" w:rsidP="005D7FA5">
      <w:pPr>
        <w:pStyle w:val="Odlomakpopisa"/>
        <w:keepNext/>
        <w:keepLines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hr-HR"/>
        </w:rPr>
      </w:pPr>
      <w:r w:rsidRPr="003552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hr-HR"/>
        </w:rPr>
        <w:t xml:space="preserve">Naknada za troškove stanovanja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7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Naknadu za troškove stanovanja ostvaruje korisnik zajamčene minimalne naknade, osim beskućnika koji se nalazi u prenoćištu, prihvatilištu ili mu je priznata usluga smještaja u organiziranom stanovanju, žrtve nasilja u obitelji i žrtve trgovanja ljudima kojoj je priznata usluga smještaja u kriznim situacijama. </w:t>
      </w:r>
    </w:p>
    <w:p w:rsidR="005D7FA5" w:rsidRPr="001A7C17" w:rsidRDefault="005D7FA5" w:rsidP="005D7FA5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>Pravo na naknadu za troškove stanovanja može ostvariti samac ili kućanstvo pod uvjetima propisanim Zakonom</w:t>
      </w:r>
      <w:r>
        <w:rPr>
          <w:rFonts w:eastAsia="Times New Roman"/>
          <w:color w:val="000000"/>
          <w:lang w:eastAsia="hr-HR"/>
        </w:rPr>
        <w:t xml:space="preserve"> o socijalnoj skrbi</w:t>
      </w:r>
      <w:r w:rsidRPr="00873EA9">
        <w:rPr>
          <w:rFonts w:eastAsia="Times New Roman"/>
          <w:color w:val="000000"/>
          <w:lang w:eastAsia="hr-HR"/>
        </w:rPr>
        <w:t xml:space="preserve">, ako plaćanje troškova stanovanja ne ostvaruje po drugoj osnovi.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Troškovi stanovanja odnose se na najamninu, komunalne naknade, troškove grijanja, vodne usluge te troškove koji su nastali uslijed radova na povećanju energetske učinkovitosti zgrade.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B05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8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Naknadu za troškove stanovanja priznati</w:t>
      </w:r>
      <w:r>
        <w:rPr>
          <w:rFonts w:eastAsia="Times New Roman"/>
          <w:color w:val="000000"/>
          <w:lang w:eastAsia="hr-HR"/>
        </w:rPr>
        <w:t xml:space="preserve"> će se</w:t>
      </w:r>
      <w:r w:rsidRPr="001A7C17">
        <w:rPr>
          <w:rFonts w:eastAsia="Times New Roman"/>
          <w:color w:val="000000"/>
          <w:lang w:eastAsia="hr-HR"/>
        </w:rPr>
        <w:t xml:space="preserve"> u visini od najmanje 30 % iznosa zajamčene minimalne naknade samcu, odnosno kućanstvu.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Ako su troškovi stanovanja manji od 30 % iznosa zajamčene minimalne naknade, naknada za troškove stanovanja priznaje se u iznosu stvarnih troškova stanovanja. </w:t>
      </w:r>
    </w:p>
    <w:p w:rsidR="005D7FA5" w:rsidRPr="00873EA9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Korisnik naknade za troškove stanovanja dužan je svaki mjesec do petnaestog u mjesecu donositi račune za troškove stanovanja. </w:t>
      </w:r>
    </w:p>
    <w:p w:rsidR="005D7FA5" w:rsidRPr="00873EA9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Ako korisnik iz neopravdanih razloga ne izvršava obveze iz prethodnog stavka, neće mu biti plaćeni troškovi stanovanja za mjesec u kojem nije izvršio obvezu. 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Naknada za troškove slobodno ugovorene najamnine za najmoprimce, isplaćuje se temeljem ugovora o najmu ovjerenog kod javnog bilježnika, na IBAN najmodavca. </w:t>
      </w:r>
    </w:p>
    <w:p w:rsidR="005D7FA5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B050"/>
          <w:lang w:eastAsia="hr-HR"/>
        </w:rPr>
      </w:pPr>
    </w:p>
    <w:p w:rsidR="005D7FA5" w:rsidRPr="00873EA9" w:rsidRDefault="005D7FA5" w:rsidP="005D7FA5">
      <w:pPr>
        <w:spacing w:after="0" w:line="240" w:lineRule="auto"/>
        <w:ind w:left="-5" w:hanging="10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 w:rsidRPr="00873EA9">
        <w:rPr>
          <w:rFonts w:eastAsia="Times New Roman"/>
          <w:b/>
          <w:bCs/>
          <w:color w:val="000000"/>
          <w:lang w:eastAsia="hr-HR"/>
        </w:rPr>
        <w:t xml:space="preserve">Članak </w:t>
      </w:r>
      <w:r>
        <w:rPr>
          <w:rFonts w:eastAsia="Times New Roman"/>
          <w:b/>
          <w:bCs/>
          <w:color w:val="000000"/>
          <w:lang w:eastAsia="hr-HR"/>
        </w:rPr>
        <w:t>9</w:t>
      </w:r>
      <w:r w:rsidRPr="00873EA9">
        <w:rPr>
          <w:rFonts w:eastAsia="Times New Roman"/>
          <w:b/>
          <w:bCs/>
          <w:color w:val="000000"/>
          <w:lang w:eastAsia="hr-HR"/>
        </w:rPr>
        <w:t>.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Zamolba za ostvarivanje prava na naknadu za troškove stanovanja podnosi se </w:t>
      </w:r>
      <w:r>
        <w:rPr>
          <w:rFonts w:eastAsia="Times New Roman"/>
          <w:color w:val="000000"/>
          <w:lang w:eastAsia="hr-HR"/>
        </w:rPr>
        <w:t>Jedinstvenom upravnom odjelu</w:t>
      </w:r>
      <w:r w:rsidRPr="00873EA9">
        <w:rPr>
          <w:rFonts w:eastAsia="Times New Roman"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>Uz zamolbu za ostvarivanje prava na naknadu za troškove stanovanja potrebno je priložiti presliku rješenja Hrvatskog zavoda za socijalni rad (</w:t>
      </w:r>
      <w:r>
        <w:rPr>
          <w:rFonts w:eastAsia="Times New Roman"/>
          <w:color w:val="000000"/>
          <w:lang w:eastAsia="hr-HR"/>
        </w:rPr>
        <w:t>dalje</w:t>
      </w:r>
      <w:r w:rsidRPr="00873EA9">
        <w:rPr>
          <w:rFonts w:eastAsia="Times New Roman"/>
          <w:color w:val="000000"/>
          <w:lang w:eastAsia="hr-HR"/>
        </w:rPr>
        <w:t>: Zavod) o priznatom pravu na zajamčenu minimalnu naknadu, presliku osobne iskaznice</w:t>
      </w:r>
      <w:r>
        <w:rPr>
          <w:rFonts w:eastAsia="Times New Roman"/>
          <w:color w:val="000000"/>
          <w:lang w:eastAsia="hr-HR"/>
        </w:rPr>
        <w:t xml:space="preserve"> i </w:t>
      </w:r>
      <w:r w:rsidRPr="00873EA9">
        <w:rPr>
          <w:rFonts w:eastAsia="Times New Roman"/>
          <w:color w:val="000000"/>
          <w:lang w:eastAsia="hr-HR"/>
        </w:rPr>
        <w:t xml:space="preserve">odgovarajući dokaz o postojanju obveze plaćanja troškova stanovanja.  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873EA9" w:rsidRDefault="005D7FA5" w:rsidP="005D7FA5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10.</w:t>
      </w:r>
    </w:p>
    <w:p w:rsidR="005D7FA5" w:rsidRPr="00873EA9" w:rsidRDefault="005D7FA5" w:rsidP="005D7FA5">
      <w:pPr>
        <w:spacing w:after="0" w:line="240" w:lineRule="auto"/>
        <w:ind w:left="-17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lastRenderedPageBreak/>
        <w:t>Pravo na naknadu za troškove stanovanja priznaje se od dana podnošenja zahtjeva, odnosno pokretanja postupka po službenoj dužnosti, a isplaćuje se mjesečno dok postoje uvjeti iz Zakona</w:t>
      </w:r>
      <w:r>
        <w:rPr>
          <w:rFonts w:eastAsia="Times New Roman"/>
          <w:color w:val="000000"/>
          <w:lang w:eastAsia="hr-HR"/>
        </w:rPr>
        <w:t xml:space="preserve"> o socijalnoj skrbi</w:t>
      </w:r>
      <w:r w:rsidRPr="00873EA9">
        <w:rPr>
          <w:rFonts w:eastAsia="Times New Roman"/>
          <w:color w:val="000000"/>
          <w:lang w:eastAsia="hr-HR"/>
        </w:rPr>
        <w:t xml:space="preserve">. </w:t>
      </w:r>
    </w:p>
    <w:p w:rsidR="005D7FA5" w:rsidRPr="00873EA9" w:rsidRDefault="005D7FA5" w:rsidP="005D7FA5">
      <w:pPr>
        <w:spacing w:after="0" w:line="240" w:lineRule="auto"/>
        <w:ind w:left="-17"/>
        <w:contextualSpacing/>
        <w:rPr>
          <w:rFonts w:eastAsia="Times New Roman"/>
          <w:color w:val="000000"/>
          <w:lang w:eastAsia="hr-HR"/>
        </w:rPr>
      </w:pPr>
      <w:r w:rsidRPr="00873EA9">
        <w:rPr>
          <w:rFonts w:eastAsia="Times New Roman"/>
          <w:color w:val="000000"/>
          <w:lang w:eastAsia="hr-HR"/>
        </w:rPr>
        <w:t xml:space="preserve">Korisnik je dužan </w:t>
      </w:r>
      <w:r>
        <w:rPr>
          <w:rFonts w:eastAsia="Times New Roman"/>
          <w:color w:val="000000"/>
          <w:lang w:eastAsia="hr-HR"/>
        </w:rPr>
        <w:t>Jedinstvenom upravnom odjelu</w:t>
      </w:r>
      <w:r w:rsidRPr="00873EA9">
        <w:rPr>
          <w:rFonts w:eastAsia="Times New Roman"/>
          <w:color w:val="000000"/>
          <w:lang w:eastAsia="hr-HR"/>
        </w:rPr>
        <w:t xml:space="preserve"> pravodobno prijaviti svaku promjenu koja utječe na ostvarivanje naknade, a najkasnije u roku od osam dana od nastanka promjene. 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355277" w:rsidRDefault="005D7FA5" w:rsidP="005D7FA5">
      <w:pPr>
        <w:numPr>
          <w:ilvl w:val="0"/>
          <w:numId w:val="4"/>
        </w:numPr>
        <w:spacing w:after="0" w:line="240" w:lineRule="auto"/>
        <w:contextualSpacing/>
        <w:rPr>
          <w:i/>
          <w:szCs w:val="24"/>
        </w:rPr>
      </w:pPr>
      <w:r w:rsidRPr="00355277">
        <w:rPr>
          <w:i/>
          <w:szCs w:val="24"/>
        </w:rPr>
        <w:t>Pravo na besplatnu ili djelomično besplatnu školsku kuhinju</w:t>
      </w:r>
    </w:p>
    <w:p w:rsidR="005D7FA5" w:rsidRPr="00355277" w:rsidRDefault="005D7FA5" w:rsidP="005D7FA5">
      <w:pPr>
        <w:spacing w:after="0" w:line="240" w:lineRule="auto"/>
        <w:contextualSpacing/>
        <w:rPr>
          <w:szCs w:val="24"/>
        </w:rPr>
      </w:pPr>
    </w:p>
    <w:p w:rsidR="005D7FA5" w:rsidRPr="00355277" w:rsidRDefault="005D7FA5" w:rsidP="005D7FA5">
      <w:pPr>
        <w:spacing w:after="0" w:line="240" w:lineRule="auto"/>
        <w:contextualSpacing/>
        <w:jc w:val="center"/>
        <w:rPr>
          <w:b/>
          <w:szCs w:val="24"/>
        </w:rPr>
      </w:pPr>
      <w:r w:rsidRPr="00355277">
        <w:rPr>
          <w:b/>
          <w:szCs w:val="24"/>
        </w:rPr>
        <w:t>Članak 1</w:t>
      </w:r>
      <w:r>
        <w:rPr>
          <w:b/>
          <w:szCs w:val="24"/>
        </w:rPr>
        <w:t>1</w:t>
      </w:r>
      <w:r w:rsidRPr="00355277">
        <w:rPr>
          <w:b/>
          <w:szCs w:val="24"/>
        </w:rPr>
        <w:t>.</w:t>
      </w:r>
    </w:p>
    <w:p w:rsidR="005D7FA5" w:rsidRPr="00355277" w:rsidRDefault="005D7FA5" w:rsidP="005D7FA5">
      <w:p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ab/>
        <w:t xml:space="preserve">Pravo na besplatnu ili djelomično besplatnu školsku kuhinju ostvaruju učenici osnovnih škola s područja </w:t>
      </w:r>
      <w:r>
        <w:rPr>
          <w:szCs w:val="24"/>
        </w:rPr>
        <w:t>G</w:t>
      </w:r>
      <w:r w:rsidRPr="00355277">
        <w:rPr>
          <w:szCs w:val="24"/>
        </w:rPr>
        <w:t>rada Zlatara čiji roditelji zbog materijalnih uvjeta nisu u mogućnosti plaćati</w:t>
      </w:r>
      <w:r>
        <w:rPr>
          <w:szCs w:val="24"/>
        </w:rPr>
        <w:t xml:space="preserve"> istu</w:t>
      </w:r>
      <w:r w:rsidRPr="00355277">
        <w:rPr>
          <w:szCs w:val="24"/>
        </w:rPr>
        <w:t xml:space="preserve"> ili postoje drugi razlozi da roditelji ne plaćaju školsku kuhinju</w:t>
      </w:r>
      <w:r>
        <w:rPr>
          <w:szCs w:val="24"/>
        </w:rPr>
        <w:t>, a o čemu odluku donosi gradonačelnik na obrazloženi prijedlog osnovne škole.</w:t>
      </w:r>
      <w:r w:rsidRPr="00355277">
        <w:rPr>
          <w:szCs w:val="24"/>
        </w:rPr>
        <w:t xml:space="preserve"> </w:t>
      </w:r>
    </w:p>
    <w:p w:rsidR="005D7FA5" w:rsidRDefault="005D7FA5" w:rsidP="005D7FA5">
      <w:pPr>
        <w:spacing w:after="0" w:line="240" w:lineRule="auto"/>
        <w:contextualSpacing/>
        <w:rPr>
          <w:szCs w:val="24"/>
        </w:rPr>
      </w:pPr>
    </w:p>
    <w:p w:rsidR="005D7FA5" w:rsidRPr="00355277" w:rsidRDefault="005D7FA5" w:rsidP="005D7FA5">
      <w:pPr>
        <w:numPr>
          <w:ilvl w:val="0"/>
          <w:numId w:val="4"/>
        </w:numPr>
        <w:spacing w:after="0" w:line="240" w:lineRule="auto"/>
        <w:contextualSpacing/>
        <w:rPr>
          <w:i/>
          <w:szCs w:val="24"/>
        </w:rPr>
      </w:pPr>
      <w:r w:rsidRPr="00355277">
        <w:rPr>
          <w:i/>
          <w:szCs w:val="24"/>
        </w:rPr>
        <w:t>Subvencija troškova za novorođenu djecu</w:t>
      </w:r>
      <w:r w:rsidRPr="00355277">
        <w:rPr>
          <w:i/>
          <w:szCs w:val="24"/>
        </w:rPr>
        <w:tab/>
      </w:r>
    </w:p>
    <w:p w:rsidR="005D7FA5" w:rsidRPr="00355277" w:rsidRDefault="005D7FA5" w:rsidP="005D7FA5">
      <w:pPr>
        <w:spacing w:after="0" w:line="240" w:lineRule="auto"/>
        <w:contextualSpacing/>
        <w:rPr>
          <w:i/>
          <w:szCs w:val="24"/>
        </w:rPr>
      </w:pPr>
    </w:p>
    <w:p w:rsidR="005D7FA5" w:rsidRPr="00355277" w:rsidRDefault="005D7FA5" w:rsidP="005D7FA5">
      <w:pPr>
        <w:spacing w:after="0" w:line="240" w:lineRule="auto"/>
        <w:contextualSpacing/>
        <w:jc w:val="center"/>
        <w:rPr>
          <w:b/>
          <w:szCs w:val="24"/>
        </w:rPr>
      </w:pPr>
      <w:r w:rsidRPr="00355277">
        <w:rPr>
          <w:b/>
          <w:szCs w:val="24"/>
        </w:rPr>
        <w:t>Članak 1</w:t>
      </w:r>
      <w:r>
        <w:rPr>
          <w:b/>
          <w:szCs w:val="24"/>
        </w:rPr>
        <w:t>2</w:t>
      </w:r>
      <w:r w:rsidRPr="00355277">
        <w:rPr>
          <w:b/>
          <w:szCs w:val="24"/>
        </w:rPr>
        <w:t>.</w:t>
      </w:r>
    </w:p>
    <w:p w:rsidR="005D7FA5" w:rsidRPr="00355277" w:rsidRDefault="005D7FA5" w:rsidP="005D7FA5">
      <w:pPr>
        <w:spacing w:after="0" w:line="240" w:lineRule="auto"/>
        <w:contextualSpacing/>
        <w:rPr>
          <w:szCs w:val="24"/>
        </w:rPr>
      </w:pPr>
      <w:r w:rsidRPr="00355277">
        <w:rPr>
          <w:i/>
          <w:szCs w:val="24"/>
        </w:rPr>
        <w:tab/>
      </w:r>
      <w:r w:rsidRPr="00355277">
        <w:rPr>
          <w:szCs w:val="24"/>
        </w:rPr>
        <w:t>Jednokratna subvencija troškova za novorođenu djecu utvrđuje se na slijedeći način: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prvo dijete – </w:t>
      </w:r>
      <w:r>
        <w:rPr>
          <w:szCs w:val="24"/>
        </w:rPr>
        <w:t>270,00 eura,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drugo dijete – </w:t>
      </w:r>
      <w:r>
        <w:rPr>
          <w:szCs w:val="24"/>
        </w:rPr>
        <w:t>400,00 eura,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treće dijete – </w:t>
      </w:r>
      <w:r>
        <w:rPr>
          <w:szCs w:val="24"/>
        </w:rPr>
        <w:t>670,00 eura,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četvrto dijete – </w:t>
      </w:r>
      <w:r>
        <w:rPr>
          <w:szCs w:val="24"/>
        </w:rPr>
        <w:t>930,00 eura,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peto dijete – </w:t>
      </w:r>
      <w:r>
        <w:rPr>
          <w:szCs w:val="24"/>
        </w:rPr>
        <w:t>1.330,00 eura,</w:t>
      </w:r>
    </w:p>
    <w:p w:rsidR="005D7FA5" w:rsidRPr="00355277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355277">
        <w:rPr>
          <w:szCs w:val="24"/>
        </w:rPr>
        <w:t xml:space="preserve">za šesto dijete – </w:t>
      </w:r>
      <w:r>
        <w:rPr>
          <w:szCs w:val="24"/>
        </w:rPr>
        <w:t>2.000,00 eura,</w:t>
      </w:r>
    </w:p>
    <w:p w:rsidR="005D7FA5" w:rsidRPr="004E1152" w:rsidRDefault="005D7FA5" w:rsidP="005D7FA5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F77D1B">
        <w:rPr>
          <w:szCs w:val="24"/>
        </w:rPr>
        <w:t>za sedmo i svako iduće dijete</w:t>
      </w:r>
      <w:r>
        <w:rPr>
          <w:szCs w:val="24"/>
        </w:rPr>
        <w:t xml:space="preserve"> – 2.660,00 eura.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 w:rsidRPr="004E1152">
        <w:rPr>
          <w:rFonts w:eastAsia="Times New Roman"/>
          <w:color w:val="000000"/>
          <w:lang w:eastAsia="hr-HR"/>
        </w:rPr>
        <w:t xml:space="preserve"> Pravo na naknadu</w:t>
      </w:r>
      <w:r>
        <w:rPr>
          <w:rFonts w:eastAsia="Times New Roman"/>
          <w:color w:val="000000"/>
          <w:lang w:eastAsia="hr-HR"/>
        </w:rPr>
        <w:t xml:space="preserve"> </w:t>
      </w:r>
      <w:r w:rsidRPr="004E1152">
        <w:rPr>
          <w:rFonts w:eastAsia="Times New Roman"/>
          <w:color w:val="000000"/>
          <w:lang w:eastAsia="hr-HR"/>
        </w:rPr>
        <w:t>mogu ostvariti roditelji novorođenog djeteta podnošenjem zahtjeva, uz uvjet da jedan od roditelja i novorođeno dijete imaju prebivalište na području Grada</w:t>
      </w:r>
      <w:r>
        <w:rPr>
          <w:rFonts w:eastAsia="Times New Roman"/>
          <w:color w:val="000000"/>
          <w:lang w:eastAsia="hr-HR"/>
        </w:rPr>
        <w:t xml:space="preserve"> Zlatara</w:t>
      </w:r>
      <w:r w:rsidRPr="004E1152">
        <w:rPr>
          <w:rFonts w:eastAsia="Times New Roman"/>
          <w:color w:val="000000"/>
          <w:lang w:eastAsia="hr-HR"/>
        </w:rPr>
        <w:t>.</w:t>
      </w:r>
    </w:p>
    <w:p w:rsidR="005D7FA5" w:rsidRPr="00D45CFB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Pravo iz stavka 1. ovog članka Odluke ostvaruju na jednaki način i posvojitelji djece.</w:t>
      </w:r>
    </w:p>
    <w:p w:rsidR="005D7FA5" w:rsidRPr="00F77D1B" w:rsidRDefault="005D7FA5" w:rsidP="005D7FA5">
      <w:pPr>
        <w:spacing w:after="0" w:line="240" w:lineRule="auto"/>
        <w:ind w:left="1065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 w:rsidRPr="007A54A4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Jednokratna novčana pomoć</w:t>
      </w:r>
    </w:p>
    <w:p w:rsidR="005D7FA5" w:rsidRPr="007A54A4" w:rsidRDefault="005D7FA5" w:rsidP="005D7FA5">
      <w:pPr>
        <w:pStyle w:val="Odlomakpopis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13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Jednokratna novčana pomoć je poseban oblik pomoći samcu ili kućanstvu koji zbog podmirenja izvanrednih troškova nastalih uslijed trenutnih životnih okolnosti na koje ne mogu utjecati (</w:t>
      </w:r>
      <w:r>
        <w:rPr>
          <w:rFonts w:eastAsia="Times New Roman"/>
          <w:color w:val="000000"/>
          <w:lang w:eastAsia="hr-HR"/>
        </w:rPr>
        <w:t xml:space="preserve">npr. rođenje djeteta, osobne bolesti odnosno </w:t>
      </w:r>
      <w:r w:rsidRPr="001A7C17">
        <w:rPr>
          <w:rFonts w:eastAsia="Times New Roman"/>
          <w:color w:val="000000"/>
          <w:lang w:eastAsia="hr-HR"/>
        </w:rPr>
        <w:t>bolesti ili smrti člana obitelji, prirodne nepogode,</w:t>
      </w:r>
      <w:r>
        <w:rPr>
          <w:rFonts w:eastAsia="Times New Roman"/>
          <w:color w:val="000000"/>
          <w:lang w:eastAsia="hr-HR"/>
        </w:rPr>
        <w:t xml:space="preserve"> gubitka posla ili drugih nevolja)</w:t>
      </w:r>
      <w:r w:rsidRPr="001A7C17">
        <w:rPr>
          <w:rFonts w:eastAsia="Times New Roman"/>
          <w:color w:val="000000"/>
          <w:lang w:eastAsia="hr-HR"/>
        </w:rPr>
        <w:t xml:space="preserve"> nisu u mogućnosti</w:t>
      </w:r>
      <w:r>
        <w:rPr>
          <w:rFonts w:eastAsia="Times New Roman"/>
          <w:color w:val="000000"/>
          <w:lang w:eastAsia="hr-HR"/>
        </w:rPr>
        <w:t xml:space="preserve"> djelomično ili u cijelosti</w:t>
      </w:r>
      <w:r w:rsidRPr="001A7C17">
        <w:rPr>
          <w:rFonts w:eastAsia="Times New Roman"/>
          <w:color w:val="000000"/>
          <w:lang w:eastAsia="hr-HR"/>
        </w:rPr>
        <w:t xml:space="preserve"> podmiriti osnovne životne potrebe</w:t>
      </w:r>
      <w:r>
        <w:rPr>
          <w:rFonts w:eastAsia="Times New Roman"/>
          <w:color w:val="000000"/>
          <w:lang w:eastAsia="hr-HR"/>
        </w:rPr>
        <w:t xml:space="preserve"> i osnovne uvjete stanovanja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:rsidR="005D7FA5" w:rsidRPr="002A19B6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2A19B6">
        <w:rPr>
          <w:rFonts w:eastAsia="Times New Roman"/>
          <w:color w:val="000000"/>
          <w:lang w:eastAsia="hr-HR"/>
        </w:rPr>
        <w:t xml:space="preserve">Jednokratna novčana pomoć se doznačava na račun podnositelja, a ako se na temelju utvrđenih okolnosti ocijeni ili se može osnovano pretpostaviti da korisnik naknadu neće koristiti namjenski, ista se može uplatiti i direktno na račun određenog dobavljača, pružatelja usluga ili drugog subjekta.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14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 w:rsidRPr="002A19B6">
        <w:rPr>
          <w:rFonts w:eastAsia="Times New Roman"/>
          <w:color w:val="000000"/>
          <w:lang w:eastAsia="hr-HR"/>
        </w:rPr>
        <w:t>Pravo na jednokratnu novčanu pomoć može</w:t>
      </w:r>
      <w:r>
        <w:rPr>
          <w:rFonts w:eastAsia="Times New Roman"/>
          <w:color w:val="000000"/>
          <w:lang w:eastAsia="hr-HR"/>
        </w:rPr>
        <w:t xml:space="preserve"> </w:t>
      </w:r>
      <w:r w:rsidRPr="002A19B6">
        <w:rPr>
          <w:rFonts w:eastAsia="Times New Roman"/>
          <w:color w:val="000000"/>
          <w:lang w:eastAsia="hr-HR"/>
        </w:rPr>
        <w:t xml:space="preserve">ostvariti korisnik koji </w:t>
      </w:r>
      <w:r>
        <w:rPr>
          <w:rFonts w:eastAsia="Times New Roman"/>
          <w:color w:val="000000"/>
          <w:lang w:eastAsia="hr-HR"/>
        </w:rPr>
        <w:t xml:space="preserve">ispunjava uvjet iz članka 13. stavka 1., korisnik koji </w:t>
      </w:r>
      <w:r w:rsidRPr="002A19B6">
        <w:rPr>
          <w:rFonts w:eastAsia="Times New Roman"/>
          <w:color w:val="000000"/>
          <w:lang w:eastAsia="hr-HR"/>
        </w:rPr>
        <w:t xml:space="preserve">ispunjava uvjet </w:t>
      </w:r>
      <w:r>
        <w:rPr>
          <w:rFonts w:eastAsia="Times New Roman"/>
          <w:color w:val="000000"/>
          <w:lang w:eastAsia="hr-HR"/>
        </w:rPr>
        <w:t>prihoda i korisnik zajamčene minimalne naknade Zavoda.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Uvjet prihoda ispunjava korisnik s prihodom:</w:t>
      </w:r>
    </w:p>
    <w:p w:rsidR="005D7FA5" w:rsidRDefault="005D7FA5" w:rsidP="005D7F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>samac do 200,00 eura,</w:t>
      </w:r>
    </w:p>
    <w:p w:rsidR="005D7FA5" w:rsidRDefault="005D7FA5" w:rsidP="005D7F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dvočlana obitelj do 270,00 eura,</w:t>
      </w:r>
    </w:p>
    <w:p w:rsidR="005D7FA5" w:rsidRDefault="005D7FA5" w:rsidP="005D7F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tročlana obitelj do 340,00 eura,</w:t>
      </w:r>
    </w:p>
    <w:p w:rsidR="005D7FA5" w:rsidRDefault="005D7FA5" w:rsidP="005D7F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četveročlana obitelj do 410,00 eura,</w:t>
      </w:r>
    </w:p>
    <w:p w:rsidR="005D7FA5" w:rsidRDefault="005D7FA5" w:rsidP="005D7FA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peteročlana obitelj do 480,00 eura.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Ako obitelj ima više od 5 članova, iznos prihoda za svakog člana uvećava se za 70,00 eura.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Prihodom u smislu prethodnih stavaka smatra se iznos prosječnih mjesečnih prihoda kućanstva ostvarenog u posljednja tri mjeseca koja prethode mjesecu u kojem je podnesen zahtjev za ostvarivanje prava, a čine ga sva sredstva koja samac odnosno kućanstvo ostvari po osnovi rada, imovine, prihoda od imovine ili na neki drugi način.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Ukoliko se pregledom dokumentacije i diskrecijskom ocjenom gradonačelnika ili Odbora za socijalnu skrb utvrdi da pojedinac ili kućanstvo trenutno našlo u izuzetno teškom stanju socijalne ugroženosti, može se izuzeti kriterij uvjeta prihoda te odobriti jednokratna naknada.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15.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  <w:t>Jednokratna novčana pomoć može se odobriti kao pravo na novčanu naknadu ili kao pravo na naknadu u naravi u svoti od najviše 3.000,00 eura za samca, odnosno 6.000,00 eura za kućanstvo.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  <w:t>Zahtjev za jednokratnu novčanu pomoć može se podnijeti i isplatiti korisniku samo jednom godišnje, a u iznimnim slučajevima socijalne ugroze i nezadovoljavanja osnovnih životnih potreba, na obrazloženi zahtjev korisnika, gradonačelnik odnosno Odbor za socijalnu skrb, mogu odobriti dodatnu isplatu u istoj godini istom korisniku.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  <w:t>Na prijedlog gradonačelnika, odnosno Odbora za socijalnu skrb, iznosi iz stavka 1. ovog članka Odluke mogu se dodatno povisiti u stopostotnom iznosu u osobito opravdanim slučajevima.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Pomoć za postupanje s komunalnim otpadom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i/>
          <w:iCs/>
          <w:color w:val="000000"/>
          <w:lang w:eastAsia="hr-HR"/>
        </w:rPr>
      </w:pPr>
    </w:p>
    <w:p w:rsidR="005D7FA5" w:rsidRDefault="005D7FA5" w:rsidP="005D7FA5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16.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 xml:space="preserve">Samcu ili kućanstvu korisnika zajamčene minimalne naknade može se priznati pravo na pomoć za postupanje s komunalnim otpadom na način da će Grad Zlatar </w:t>
      </w:r>
      <w:r w:rsidRPr="001B0483">
        <w:rPr>
          <w:rFonts w:eastAsia="Times New Roman"/>
          <w:color w:val="000000"/>
          <w:lang w:eastAsia="hr-HR"/>
        </w:rPr>
        <w:t>isplaćivat</w:t>
      </w:r>
      <w:r>
        <w:rPr>
          <w:rFonts w:eastAsia="Times New Roman"/>
          <w:color w:val="000000"/>
          <w:lang w:eastAsia="hr-HR"/>
        </w:rPr>
        <w:t>i</w:t>
      </w:r>
      <w:r w:rsidRPr="001B0483">
        <w:rPr>
          <w:rFonts w:eastAsia="Times New Roman"/>
          <w:color w:val="000000"/>
          <w:lang w:eastAsia="hr-HR"/>
        </w:rPr>
        <w:t xml:space="preserve"> mjesečno izvršitelju usluge odvoza komunalnog otpada iznos utvrđen računom, i to do iznosa polovice iznosa zajamčene minimalne naknade</w:t>
      </w:r>
      <w:r>
        <w:rPr>
          <w:rFonts w:eastAsia="Times New Roman"/>
          <w:color w:val="000000"/>
          <w:lang w:eastAsia="hr-HR"/>
        </w:rPr>
        <w:t>.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Pomoć u nabavi osnovnih životnih sredstava</w:t>
      </w:r>
    </w:p>
    <w:p w:rsidR="005D7FA5" w:rsidRDefault="005D7FA5" w:rsidP="005D7FA5">
      <w:pPr>
        <w:spacing w:after="0" w:line="240" w:lineRule="auto"/>
        <w:rPr>
          <w:rFonts w:eastAsia="Times New Roman"/>
          <w:i/>
          <w:iCs/>
          <w:color w:val="000000"/>
          <w:lang w:eastAsia="hr-HR"/>
        </w:rPr>
      </w:pPr>
    </w:p>
    <w:p w:rsidR="005D7FA5" w:rsidRPr="006044B0" w:rsidRDefault="005D7FA5" w:rsidP="005D7FA5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17.</w:t>
      </w:r>
    </w:p>
    <w:p w:rsidR="005D7FA5" w:rsidRDefault="005D7FA5" w:rsidP="005D7FA5">
      <w:pPr>
        <w:spacing w:after="0" w:line="240" w:lineRule="auto"/>
        <w:ind w:firstLine="70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Samcu ili kućanstvu koji su socijalno ugroženi te nisu u stanju osigurati nabavu osnovnih egzistencijalnih sredstava, Grad Zlatar će temeljem odluke gradonačelnika osigurati nabavu osnovnih životnih potrepština u iznosu do 200,00 eura mjesečno na način da će podmirivati odobreni iznos trgovini i to isključivo za nabavu osnovnih životnih potrepština. 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 w:rsidRPr="00891A9A"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Pravo na potpuno plaćanje dječjeg vrtića odnosno jaslica</w:t>
      </w:r>
    </w:p>
    <w:p w:rsidR="005D7FA5" w:rsidRDefault="005D7FA5" w:rsidP="005D7FA5">
      <w:pPr>
        <w:spacing w:after="0" w:line="240" w:lineRule="auto"/>
        <w:rPr>
          <w:rFonts w:eastAsia="Times New Roman"/>
          <w:i/>
          <w:iCs/>
          <w:color w:val="000000"/>
          <w:lang w:eastAsia="hr-HR"/>
        </w:rPr>
      </w:pPr>
    </w:p>
    <w:p w:rsidR="005D7FA5" w:rsidRPr="006044B0" w:rsidRDefault="005D7FA5" w:rsidP="005D7FA5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18.</w:t>
      </w:r>
    </w:p>
    <w:p w:rsidR="005D7FA5" w:rsidRDefault="005D7FA5" w:rsidP="005D7FA5">
      <w:pPr>
        <w:spacing w:after="0" w:line="240" w:lineRule="auto"/>
        <w:ind w:firstLine="705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Roditeljima, skrbnicima,  posvojiteljima i udomiteljima maloljetne djece odobrit će se pravo na potpuno oslobođenje od plaćanja ekonomske cijene predškolskog odgoja djece u vrtićima i usluge čuvanja, brige i skrbi o djeci predškolske dobi koju pružaju obrti za </w:t>
      </w:r>
      <w:r>
        <w:rPr>
          <w:rFonts w:eastAsia="Times New Roman"/>
          <w:color w:val="000000"/>
          <w:lang w:eastAsia="hr-HR"/>
        </w:rPr>
        <w:lastRenderedPageBreak/>
        <w:t>obavljanje djelatnosti dadilja te pravnim osobama koje obavljaju edukacijsko-rehabilitacijske djelatnosti, ukoliko dođu u teške materijalne prilike te nisu u mogućnosti zadovoljiti osnovne životne potrebe bez pogoršanja kvalitete života i opće dobrobiti djeteta.</w:t>
      </w:r>
    </w:p>
    <w:p w:rsidR="005D7FA5" w:rsidRPr="00891A9A" w:rsidRDefault="005D7FA5" w:rsidP="005D7FA5">
      <w:pPr>
        <w:spacing w:after="0" w:line="240" w:lineRule="auto"/>
        <w:ind w:firstLine="705"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  <w:t>Sufinanciranje troškova pogreba</w:t>
      </w:r>
    </w:p>
    <w:p w:rsidR="005D7FA5" w:rsidRDefault="005D7FA5" w:rsidP="005D7FA5">
      <w:pPr>
        <w:pStyle w:val="Odlomakpopis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lang w:eastAsia="hr-HR"/>
        </w:rPr>
      </w:pPr>
    </w:p>
    <w:p w:rsidR="005D7FA5" w:rsidRDefault="005D7FA5" w:rsidP="005D7FA5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b/>
          <w:bCs/>
          <w:color w:val="000000"/>
          <w:lang w:eastAsia="hr-HR"/>
        </w:rPr>
        <w:t>Članak 19.</w:t>
      </w:r>
    </w:p>
    <w:p w:rsidR="005D7FA5" w:rsidRPr="00314CAB" w:rsidRDefault="005D7FA5" w:rsidP="005D7FA5">
      <w:pPr>
        <w:spacing w:after="0" w:line="240" w:lineRule="auto"/>
        <w:ind w:firstLine="708"/>
        <w:contextualSpacing/>
        <w:rPr>
          <w:rFonts w:eastAsia="Times New Roman"/>
          <w:color w:val="000000"/>
          <w:lang w:eastAsia="hr-HR"/>
        </w:rPr>
      </w:pPr>
      <w:r w:rsidRPr="00314CAB">
        <w:rPr>
          <w:rFonts w:eastAsia="Times New Roman"/>
          <w:color w:val="000000"/>
          <w:lang w:eastAsia="hr-HR"/>
        </w:rPr>
        <w:t xml:space="preserve">Grad </w:t>
      </w:r>
      <w:r>
        <w:rPr>
          <w:rFonts w:eastAsia="Times New Roman"/>
          <w:color w:val="000000"/>
          <w:lang w:eastAsia="hr-HR"/>
        </w:rPr>
        <w:t xml:space="preserve">Zlatar </w:t>
      </w:r>
      <w:r w:rsidRPr="00314CAB">
        <w:rPr>
          <w:rFonts w:eastAsia="Times New Roman"/>
          <w:color w:val="000000"/>
          <w:lang w:eastAsia="hr-HR"/>
        </w:rPr>
        <w:t xml:space="preserve">će sufinancirati troškove pogreba, koji uključuju troškove lijesa, nadgrobnog obilježja i drugih troškova ukopa za osobe bez obitelji, rodbine, zakonskog ili ugovornog obveznika uzdržavanja, a koje su u trenutku smrti imale prebivalište na području Grada </w:t>
      </w:r>
      <w:r>
        <w:rPr>
          <w:rFonts w:eastAsia="Times New Roman"/>
          <w:color w:val="000000"/>
          <w:lang w:eastAsia="hr-HR"/>
        </w:rPr>
        <w:t xml:space="preserve">Zlatara </w:t>
      </w:r>
      <w:r w:rsidRPr="00314CAB">
        <w:rPr>
          <w:rFonts w:eastAsia="Times New Roman"/>
          <w:color w:val="000000"/>
          <w:lang w:eastAsia="hr-HR"/>
        </w:rPr>
        <w:t xml:space="preserve">ako te troškove ne bude pokrio Zavod, kao i za korisnike za čiji pogreb zbog lošeg materijalnog statusa troškove nisu u mogućnosti pokriti članovi obitelji i rodbine, odnosno troškove koje po toj osnovi ne pokrije Zavod. 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keepNext/>
        <w:keepLines/>
        <w:spacing w:after="0" w:line="240" w:lineRule="auto"/>
        <w:ind w:left="705" w:hanging="720"/>
        <w:contextualSpacing/>
        <w:outlineLvl w:val="0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I</w:t>
      </w:r>
      <w:r w:rsidRPr="001A7C17">
        <w:rPr>
          <w:rFonts w:eastAsia="Times New Roman"/>
          <w:b/>
          <w:color w:val="000000"/>
          <w:lang w:eastAsia="hr-HR"/>
        </w:rPr>
        <w:t xml:space="preserve">V. </w:t>
      </w:r>
      <w:r w:rsidRPr="00A17B37">
        <w:rPr>
          <w:rFonts w:eastAsia="Times New Roman"/>
          <w:b/>
          <w:color w:val="000000"/>
          <w:lang w:eastAsia="hr-HR"/>
        </w:rPr>
        <w:t>NADLEŽNOSTI I POSTUPAK ZA OSTVARIVANJE PRAVA IZ OVE ODLUKE</w:t>
      </w:r>
    </w:p>
    <w:p w:rsidR="005D7FA5" w:rsidRPr="001A7C17" w:rsidRDefault="005D7FA5" w:rsidP="005D7FA5">
      <w:pPr>
        <w:keepNext/>
        <w:keepLines/>
        <w:spacing w:after="0" w:line="240" w:lineRule="auto"/>
        <w:ind w:left="705" w:hanging="720"/>
        <w:contextualSpacing/>
        <w:outlineLvl w:val="0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b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20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Postupak za ostvarivanje </w:t>
      </w:r>
      <w:r>
        <w:rPr>
          <w:rFonts w:eastAsia="Times New Roman"/>
          <w:color w:val="000000"/>
          <w:lang w:eastAsia="hr-HR"/>
        </w:rPr>
        <w:t>prava</w:t>
      </w:r>
      <w:r w:rsidRPr="001A7C17">
        <w:rPr>
          <w:rFonts w:eastAsia="Times New Roman"/>
          <w:color w:val="000000"/>
          <w:lang w:eastAsia="hr-HR"/>
        </w:rPr>
        <w:t xml:space="preserve"> propisanih ovom Odlukom pokreće se na zahtjev </w:t>
      </w:r>
      <w:r>
        <w:rPr>
          <w:rFonts w:eastAsia="Times New Roman"/>
          <w:color w:val="000000"/>
          <w:lang w:eastAsia="hr-HR"/>
        </w:rPr>
        <w:t>stranke</w:t>
      </w:r>
      <w:r w:rsidRPr="001A7C17">
        <w:rPr>
          <w:rFonts w:eastAsia="Times New Roman"/>
          <w:color w:val="000000"/>
          <w:lang w:eastAsia="hr-HR"/>
        </w:rPr>
        <w:t xml:space="preserve"> ili po službenoj dužnosti. </w:t>
      </w:r>
    </w:p>
    <w:p w:rsidR="005D7FA5" w:rsidRDefault="005D7FA5" w:rsidP="005D7FA5">
      <w:pPr>
        <w:spacing w:after="0" w:line="240" w:lineRule="auto"/>
        <w:ind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Postupak iz stavka 1. ovoga članka po službenoj dužnosti pokreće se na temelju obavijesti članova obitelji, građana, ustanova, udruga, vjerskih zajednica, trgovačkih društava i drugih pravnih osoba te državnih i drugih tijela kao i na temelju činjenica koje su u drugim postupcima utvrdili službenici </w:t>
      </w:r>
      <w:r>
        <w:rPr>
          <w:rFonts w:eastAsia="Times New Roman"/>
          <w:color w:val="000000"/>
          <w:lang w:eastAsia="hr-HR"/>
        </w:rPr>
        <w:t>Jedinstvenog upravnog odjela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:rsidR="005D7FA5" w:rsidRPr="007608BF" w:rsidRDefault="005D7FA5" w:rsidP="005D7FA5">
      <w:pPr>
        <w:spacing w:after="0" w:line="240" w:lineRule="auto"/>
        <w:ind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Jedinstveni upravni odjel može pokrenuti postupak po službenoj dužnosti ako utvrdi ili sazna da je radi zaštite interesa osobe potrebno pokrenuti postupak.</w:t>
      </w:r>
      <w:r w:rsidRPr="003E5C5E">
        <w:rPr>
          <w:szCs w:val="24"/>
        </w:rPr>
        <w:t xml:space="preserve"> </w:t>
      </w:r>
    </w:p>
    <w:p w:rsidR="005D7FA5" w:rsidRPr="003E5C5E" w:rsidRDefault="005D7FA5" w:rsidP="005D7FA5">
      <w:pPr>
        <w:pStyle w:val="Bezproreda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Uz zahtjev za ostvarivanje prava, podnositelj zahtjeva dužan je priložiti:</w:t>
      </w:r>
    </w:p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 w:rsidRPr="003E5C5E">
        <w:rPr>
          <w:rFonts w:ascii="Times New Roman" w:hAnsi="Times New Roman"/>
          <w:sz w:val="24"/>
          <w:szCs w:val="24"/>
        </w:rPr>
        <w:tab/>
        <w:t>izjavu o zajedničkom kućanstvu,</w:t>
      </w:r>
    </w:p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 w:rsidRPr="003E5C5E">
        <w:rPr>
          <w:rFonts w:ascii="Times New Roman" w:hAnsi="Times New Roman"/>
          <w:sz w:val="24"/>
          <w:szCs w:val="24"/>
        </w:rPr>
        <w:tab/>
        <w:t xml:space="preserve">potvrde o prihodima svih članova kućanstva u posljednja tri mjeseca koji prethode podnošenju zahtjeva, odnosno potvrdu nadležnog Zavoda za zapošljavanje o nezaposlenosti, </w:t>
      </w:r>
    </w:p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 w:rsidRPr="003E5C5E">
        <w:rPr>
          <w:rFonts w:ascii="Times New Roman" w:hAnsi="Times New Roman"/>
          <w:sz w:val="24"/>
          <w:szCs w:val="24"/>
        </w:rPr>
        <w:tab/>
        <w:t>potvrdu o prihodima od imovine i kapitala (najam, prihod od dividendi i sl.),</w:t>
      </w:r>
    </w:p>
    <w:p w:rsidR="005D7FA5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 w:rsidRPr="003E5C5E">
        <w:rPr>
          <w:rFonts w:ascii="Times New Roman" w:hAnsi="Times New Roman"/>
          <w:sz w:val="24"/>
          <w:szCs w:val="24"/>
        </w:rPr>
        <w:tab/>
        <w:t>potvrdu o redovitom pohađanju srednje, više ili visoke škole odnosno fakulteta za djecu stariju od 15 godina,</w:t>
      </w:r>
    </w:p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        presliku osobne iskaznice,</w:t>
      </w:r>
    </w:p>
    <w:p w:rsidR="005D7FA5" w:rsidRPr="003E5C5E" w:rsidRDefault="005D7FA5" w:rsidP="005D7FA5">
      <w:pPr>
        <w:pStyle w:val="Bezproreda"/>
        <w:contextualSpacing/>
        <w:jc w:val="both"/>
        <w:rPr>
          <w:rFonts w:ascii="Times New Roman" w:hAnsi="Times New Roman"/>
          <w:sz w:val="24"/>
          <w:szCs w:val="24"/>
        </w:rPr>
      </w:pPr>
      <w:r w:rsidRPr="003E5C5E">
        <w:rPr>
          <w:rFonts w:ascii="Times New Roman" w:hAnsi="Times New Roman"/>
          <w:sz w:val="24"/>
          <w:szCs w:val="24"/>
        </w:rPr>
        <w:t>•</w:t>
      </w:r>
      <w:r w:rsidRPr="003E5C5E">
        <w:rPr>
          <w:rFonts w:ascii="Times New Roman" w:hAnsi="Times New Roman"/>
          <w:sz w:val="24"/>
          <w:szCs w:val="24"/>
        </w:rPr>
        <w:tab/>
        <w:t>druge dokumente kojima se dokazuju okolnosti navedene u zahtjevu za pomoć</w:t>
      </w:r>
      <w:r>
        <w:rPr>
          <w:rFonts w:ascii="Times New Roman" w:hAnsi="Times New Roman"/>
          <w:sz w:val="24"/>
          <w:szCs w:val="24"/>
        </w:rPr>
        <w:t>.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21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Postupak za ostvarivanje potpora i naknada propisanih ovom Odlukom je žuran</w:t>
      </w:r>
      <w:r>
        <w:rPr>
          <w:rFonts w:eastAsia="Times New Roman"/>
          <w:color w:val="000000"/>
          <w:lang w:eastAsia="hr-HR"/>
        </w:rPr>
        <w:t>, a provodi se u odgovarajućim rokovima propisanim Zakonom o socijalnoj skrbi</w:t>
      </w:r>
      <w:r w:rsidRPr="001A7C17">
        <w:rPr>
          <w:rFonts w:eastAsia="Times New Roman"/>
          <w:color w:val="000000"/>
          <w:lang w:eastAsia="hr-HR"/>
        </w:rPr>
        <w:t xml:space="preserve">.  </w:t>
      </w:r>
    </w:p>
    <w:p w:rsidR="005D7FA5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spacing w:after="0" w:line="240" w:lineRule="auto"/>
        <w:ind w:left="-5" w:hanging="10"/>
        <w:contextualSpacing/>
        <w:jc w:val="center"/>
        <w:rPr>
          <w:rFonts w:eastAsia="Times New Roman"/>
          <w:b/>
          <w:bCs/>
          <w:color w:val="000000"/>
          <w:lang w:eastAsia="hr-HR"/>
        </w:rPr>
      </w:pPr>
      <w:r w:rsidRPr="00A17B37">
        <w:rPr>
          <w:rFonts w:eastAsia="Times New Roman"/>
          <w:b/>
          <w:bCs/>
          <w:color w:val="000000"/>
          <w:lang w:eastAsia="hr-HR"/>
        </w:rPr>
        <w:t>Članak 2</w:t>
      </w:r>
      <w:r>
        <w:rPr>
          <w:rFonts w:eastAsia="Times New Roman"/>
          <w:b/>
          <w:bCs/>
          <w:color w:val="000000"/>
          <w:lang w:eastAsia="hr-HR"/>
        </w:rPr>
        <w:t>2</w:t>
      </w:r>
      <w:r w:rsidRPr="00A17B37">
        <w:rPr>
          <w:rFonts w:eastAsia="Times New Roman"/>
          <w:b/>
          <w:bCs/>
          <w:color w:val="000000"/>
          <w:lang w:eastAsia="hr-HR"/>
        </w:rPr>
        <w:t>.</w:t>
      </w:r>
    </w:p>
    <w:p w:rsidR="005D7FA5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>U postupku rješavanja o pravima utvrđenim ovom Odlukom nadležan je Jedinstveni upravni odjel.</w:t>
      </w:r>
    </w:p>
    <w:p w:rsidR="005D7FA5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 w:rsidRPr="009629EE">
        <w:rPr>
          <w:rFonts w:eastAsia="Times New Roman"/>
          <w:color w:val="000000"/>
          <w:lang w:eastAsia="hr-HR"/>
        </w:rPr>
        <w:t xml:space="preserve">Rješenje o ostvarivanju pojedinog prava sukladno odredbama ove Odluke, osim ako ovom Odlukom nije što drugo propisano, donosi Jedinstveni upravni odjel, temeljem </w:t>
      </w:r>
      <w:r>
        <w:rPr>
          <w:rFonts w:eastAsia="Times New Roman"/>
          <w:color w:val="000000"/>
          <w:lang w:eastAsia="hr-HR"/>
        </w:rPr>
        <w:t>odluke</w:t>
      </w:r>
      <w:r w:rsidRPr="009629EE">
        <w:rPr>
          <w:rFonts w:eastAsia="Times New Roman"/>
          <w:color w:val="000000"/>
          <w:lang w:eastAsia="hr-HR"/>
        </w:rPr>
        <w:t xml:space="preserve"> o odobrenju pomoći </w:t>
      </w:r>
      <w:r>
        <w:rPr>
          <w:rFonts w:eastAsia="Times New Roman"/>
          <w:color w:val="000000"/>
          <w:lang w:eastAsia="hr-HR"/>
        </w:rPr>
        <w:t>gradonačelnika, odnosno Odbora za socijalnu skrb.</w:t>
      </w:r>
    </w:p>
    <w:p w:rsidR="005D7FA5" w:rsidRPr="00A17B37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23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Prava</w:t>
      </w:r>
      <w:r w:rsidRPr="001A7C17">
        <w:rPr>
          <w:rFonts w:eastAsia="Times New Roman"/>
          <w:color w:val="000000"/>
          <w:lang w:eastAsia="hr-HR"/>
        </w:rPr>
        <w:t xml:space="preserve"> koj</w:t>
      </w:r>
      <w:r>
        <w:rPr>
          <w:rFonts w:eastAsia="Times New Roman"/>
          <w:color w:val="000000"/>
          <w:lang w:eastAsia="hr-HR"/>
        </w:rPr>
        <w:t>a</w:t>
      </w:r>
      <w:r w:rsidRPr="001A7C17">
        <w:rPr>
          <w:rFonts w:eastAsia="Times New Roman"/>
          <w:color w:val="000000"/>
          <w:lang w:eastAsia="hr-HR"/>
        </w:rPr>
        <w:t xml:space="preserve"> se na temelju ove Odluke ostvaruju u novčanom iznosu, priznaju se s danom podnošenja urednog zahtjeva ili pokretanja postupka po službenoj dužnosti, ako ovom Odlukom nije drukčije određeno.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lastRenderedPageBreak/>
        <w:t>Iznimno od stavka 1. ovoga članka jednokratna novčana pomoć se priznaje danom donošenja rješenja</w:t>
      </w:r>
      <w:r>
        <w:rPr>
          <w:rFonts w:eastAsia="Times New Roman"/>
          <w:color w:val="000000"/>
          <w:lang w:eastAsia="hr-HR"/>
        </w:rPr>
        <w:t xml:space="preserve"> kao i p</w:t>
      </w:r>
      <w:r w:rsidRPr="000206F4">
        <w:rPr>
          <w:rFonts w:eastAsia="Times New Roman"/>
          <w:color w:val="000000"/>
          <w:lang w:eastAsia="hr-HR"/>
        </w:rPr>
        <w:t>omoć za postupanje s komunalnim otpadom</w:t>
      </w:r>
      <w:r>
        <w:rPr>
          <w:rFonts w:eastAsia="Times New Roman"/>
          <w:color w:val="000000"/>
          <w:lang w:eastAsia="hr-HR"/>
        </w:rPr>
        <w:t xml:space="preserve"> i p</w:t>
      </w:r>
      <w:r w:rsidRPr="000206F4">
        <w:rPr>
          <w:rFonts w:eastAsia="Times New Roman"/>
          <w:color w:val="000000"/>
          <w:lang w:eastAsia="hr-HR"/>
        </w:rPr>
        <w:t>omoć u nabavi osnovnih životnih sredstava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B05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24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Korisnik potpora i naknada ostvarenih na temelju ove Odluke dužan je obavijestiti </w:t>
      </w:r>
      <w:r>
        <w:rPr>
          <w:rFonts w:eastAsia="Times New Roman"/>
          <w:color w:val="000000"/>
          <w:lang w:eastAsia="hr-HR"/>
        </w:rPr>
        <w:t>Jedinstveni upravni o</w:t>
      </w:r>
      <w:r w:rsidRPr="001A7C17">
        <w:rPr>
          <w:rFonts w:eastAsia="Times New Roman"/>
          <w:color w:val="000000"/>
          <w:lang w:eastAsia="hr-HR"/>
        </w:rPr>
        <w:t xml:space="preserve">djel o svakoj promjeni koja utječe na daljnje korištenje istih ili na visinu priznatog iznosa najkasnije u roku od osam dana od dana nastanka promjene. </w:t>
      </w:r>
    </w:p>
    <w:p w:rsidR="005D7FA5" w:rsidRPr="001A7C17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Na osnovi obavijesti korisnika ili na osnovi podataka pribavljenih po službenoj dužnosti </w:t>
      </w:r>
      <w:r>
        <w:rPr>
          <w:rFonts w:eastAsia="Times New Roman"/>
          <w:color w:val="000000"/>
          <w:lang w:eastAsia="hr-HR"/>
        </w:rPr>
        <w:t>Jedinstveni upravni o</w:t>
      </w:r>
      <w:r w:rsidRPr="001A7C17">
        <w:rPr>
          <w:rFonts w:eastAsia="Times New Roman"/>
          <w:color w:val="000000"/>
          <w:lang w:eastAsia="hr-HR"/>
        </w:rPr>
        <w:t>djel će donijeti novo rješenje samo ako su se promijenile okolnosti o kojima ovisi priznavanje prava i visina priznatog iznosa</w:t>
      </w:r>
      <w:r>
        <w:rPr>
          <w:rFonts w:eastAsia="Times New Roman"/>
          <w:color w:val="000000"/>
          <w:lang w:eastAsia="hr-HR"/>
        </w:rPr>
        <w:t>, odnosno donijeti će rješenje o ukidanju rješenja kojim je pravo priznato ako korisnik ne ispunjava uvjete za daljnje korištenje prava.</w:t>
      </w:r>
      <w:r w:rsidRPr="001A7C17">
        <w:rPr>
          <w:rFonts w:eastAsia="Times New Roman"/>
          <w:color w:val="000000"/>
          <w:lang w:eastAsia="hr-HR"/>
        </w:rPr>
        <w:t xml:space="preserve">.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25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Protiv prvostupanjskog rješenja </w:t>
      </w:r>
      <w:r>
        <w:rPr>
          <w:rFonts w:eastAsia="Times New Roman"/>
          <w:color w:val="000000"/>
          <w:lang w:eastAsia="hr-HR"/>
        </w:rPr>
        <w:t>Jedinstvenog upravnog odjela</w:t>
      </w:r>
      <w:r w:rsidRPr="001A7C17">
        <w:rPr>
          <w:rFonts w:eastAsia="Times New Roman"/>
          <w:color w:val="000000"/>
          <w:lang w:eastAsia="hr-HR"/>
        </w:rPr>
        <w:t xml:space="preserve"> dopuštena je žalba.</w:t>
      </w:r>
    </w:p>
    <w:p w:rsidR="005D7FA5" w:rsidRDefault="005D7FA5" w:rsidP="005D7FA5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</w:r>
      <w:r w:rsidRPr="004536E1">
        <w:rPr>
          <w:rFonts w:eastAsia="Times New Roman"/>
          <w:color w:val="000000"/>
          <w:lang w:eastAsia="hr-HR"/>
        </w:rPr>
        <w:t>O žalbi protiv rješenja Jedinstvenog upravnog odjela odlučuje nadležno tijelo Krapinsko-zagorske županije</w:t>
      </w:r>
      <w:r>
        <w:rPr>
          <w:rFonts w:eastAsia="Times New Roman"/>
          <w:color w:val="000000"/>
          <w:lang w:eastAsia="hr-HR"/>
        </w:rPr>
        <w:t>.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tabs>
          <w:tab w:val="center" w:pos="0"/>
        </w:tabs>
        <w:spacing w:after="0" w:line="240" w:lineRule="auto"/>
        <w:ind w:left="-15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keepNext/>
        <w:keepLines/>
        <w:tabs>
          <w:tab w:val="center" w:pos="2784"/>
        </w:tabs>
        <w:spacing w:after="0" w:line="240" w:lineRule="auto"/>
        <w:ind w:left="-15"/>
        <w:contextualSpacing/>
        <w:outlineLvl w:val="0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color w:val="000000"/>
          <w:lang w:eastAsia="hr-HR"/>
        </w:rPr>
        <w:t>V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  <w:r w:rsidRPr="001A7C17">
        <w:rPr>
          <w:rFonts w:eastAsia="Times New Roman"/>
          <w:b/>
          <w:color w:val="000000"/>
          <w:lang w:eastAsia="hr-HR"/>
        </w:rPr>
        <w:tab/>
        <w:t xml:space="preserve">PRIJELAZNE I ZAVRŠNE ODREDBE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26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ab/>
        <w:t>Na pitanja koja nisu uređena ovom Odlukom primjenjuju se odredbe Zakona o socijalnoj skrbi.</w:t>
      </w:r>
      <w:r w:rsidRPr="001A7C17">
        <w:rPr>
          <w:rFonts w:eastAsia="Times New Roman"/>
          <w:color w:val="000000"/>
          <w:lang w:eastAsia="hr-HR"/>
        </w:rPr>
        <w:t xml:space="preserve">  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10" w:right="4" w:hanging="10"/>
        <w:contextualSpacing/>
        <w:jc w:val="center"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b/>
          <w:color w:val="000000"/>
          <w:lang w:eastAsia="hr-HR"/>
        </w:rPr>
        <w:t xml:space="preserve">Članak </w:t>
      </w:r>
      <w:r>
        <w:rPr>
          <w:rFonts w:eastAsia="Times New Roman"/>
          <w:b/>
          <w:color w:val="000000"/>
          <w:lang w:eastAsia="hr-HR"/>
        </w:rPr>
        <w:t>27</w:t>
      </w:r>
      <w:r w:rsidRPr="001A7C17">
        <w:rPr>
          <w:rFonts w:eastAsia="Times New Roman"/>
          <w:b/>
          <w:color w:val="000000"/>
          <w:lang w:eastAsia="hr-HR"/>
        </w:rPr>
        <w:t xml:space="preserve">. </w:t>
      </w:r>
    </w:p>
    <w:p w:rsidR="005D7FA5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Danom stupanja na snagu ove Odluke prestaje važiti </w:t>
      </w:r>
      <w:r>
        <w:rPr>
          <w:rFonts w:eastAsia="Times New Roman"/>
          <w:color w:val="000000"/>
          <w:lang w:eastAsia="hr-HR"/>
        </w:rPr>
        <w:t>Odluka o socijalnoj skrbi na području Grada Zlatara („Službeni glasnik Krapinsko-zagorske županije“ 36A/13, 13/14, 17/17, 20/18).</w:t>
      </w:r>
    </w:p>
    <w:p w:rsidR="005D7FA5" w:rsidRPr="005D26A6" w:rsidRDefault="005D7FA5" w:rsidP="005D7FA5">
      <w:pPr>
        <w:spacing w:after="0" w:line="240" w:lineRule="auto"/>
        <w:ind w:left="-5" w:firstLine="713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Ova Odluka objavit će se u „Službenom glasniku Krapinsko-zagorske županije“</w:t>
      </w:r>
      <w:r w:rsidRPr="005D26A6">
        <w:rPr>
          <w:rFonts w:eastAsia="Times New Roman"/>
          <w:color w:val="000000"/>
          <w:lang w:eastAsia="hr-HR"/>
        </w:rPr>
        <w:t>, a stupa na snagu na dan uvođenja eura kao službene valute u Republici Hrvatskoj.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KLASA: </w:t>
      </w:r>
      <w:r w:rsidR="005956D7">
        <w:rPr>
          <w:rFonts w:eastAsia="Times New Roman"/>
          <w:color w:val="000000"/>
          <w:lang w:eastAsia="hr-HR"/>
        </w:rPr>
        <w:t>550-05/22-01/03</w:t>
      </w:r>
    </w:p>
    <w:p w:rsidR="005D7FA5" w:rsidRPr="001A7C17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>URBROJ:</w:t>
      </w:r>
      <w:r w:rsidR="005956D7">
        <w:rPr>
          <w:rFonts w:eastAsia="Times New Roman"/>
          <w:color w:val="000000"/>
          <w:lang w:eastAsia="hr-HR"/>
        </w:rPr>
        <w:t>2140-07-01-01-22-2</w:t>
      </w: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Pr="001A7C17" w:rsidRDefault="005D7FA5" w:rsidP="005D7FA5">
      <w:pPr>
        <w:spacing w:after="0" w:line="240" w:lineRule="auto"/>
        <w:ind w:left="-5" w:hanging="1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 Zlataru</w:t>
      </w:r>
      <w:r w:rsidR="005956D7">
        <w:rPr>
          <w:rFonts w:eastAsia="Times New Roman"/>
          <w:color w:val="000000"/>
          <w:lang w:eastAsia="hr-HR"/>
        </w:rPr>
        <w:t xml:space="preserve"> .8. studenog </w:t>
      </w:r>
      <w:bookmarkStart w:id="2" w:name="_GoBack"/>
      <w:bookmarkEnd w:id="2"/>
      <w:r>
        <w:rPr>
          <w:rFonts w:eastAsia="Times New Roman"/>
          <w:color w:val="000000"/>
          <w:lang w:eastAsia="hr-HR"/>
        </w:rPr>
        <w:t>2022.</w:t>
      </w:r>
    </w:p>
    <w:p w:rsidR="005D7FA5" w:rsidRPr="001A7C17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 w:rsidRPr="001A7C17">
        <w:rPr>
          <w:rFonts w:eastAsia="Times New Roman"/>
          <w:color w:val="000000"/>
          <w:lang w:eastAsia="hr-HR"/>
        </w:rPr>
        <w:t xml:space="preserve"> 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</w:p>
    <w:p w:rsidR="005D7FA5" w:rsidRDefault="005D7FA5" w:rsidP="005D7FA5">
      <w:pPr>
        <w:spacing w:after="0" w:line="240" w:lineRule="auto"/>
        <w:ind w:left="4536" w:firstLine="0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PREDSJEDNICA GRADSKOG VIJEĆA</w:t>
      </w:r>
    </w:p>
    <w:p w:rsidR="005D7FA5" w:rsidRDefault="005D7FA5" w:rsidP="005D7FA5">
      <w:pPr>
        <w:spacing w:after="0" w:line="240" w:lineRule="auto"/>
        <w:contextualSpacing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                                                                      Danijela Findak</w:t>
      </w:r>
    </w:p>
    <w:p w:rsidR="005D7FA5" w:rsidRDefault="005D7FA5" w:rsidP="005D7FA5">
      <w:pPr>
        <w:spacing w:after="0" w:line="240" w:lineRule="auto"/>
        <w:ind w:left="4536"/>
        <w:contextualSpacing/>
        <w:jc w:val="center"/>
        <w:rPr>
          <w:rFonts w:eastAsia="Times New Roman"/>
          <w:color w:val="000000"/>
          <w:lang w:eastAsia="hr-HR"/>
        </w:rPr>
      </w:pPr>
    </w:p>
    <w:p w:rsidR="005D7FA5" w:rsidRPr="001A7C17" w:rsidRDefault="005D7FA5" w:rsidP="005D7FA5">
      <w:pPr>
        <w:spacing w:after="0" w:line="240" w:lineRule="auto"/>
        <w:ind w:left="4536"/>
        <w:contextualSpacing/>
        <w:jc w:val="center"/>
        <w:rPr>
          <w:rFonts w:eastAsia="Times New Roman"/>
          <w:color w:val="000000"/>
          <w:lang w:eastAsia="hr-HR"/>
        </w:rPr>
      </w:pPr>
    </w:p>
    <w:p w:rsidR="005D7FA5" w:rsidRPr="00A00552" w:rsidRDefault="005D7FA5" w:rsidP="005D7FA5">
      <w:pPr>
        <w:spacing w:after="0" w:line="240" w:lineRule="auto"/>
        <w:ind w:left="4536" w:firstLine="0"/>
        <w:jc w:val="center"/>
      </w:pPr>
    </w:p>
    <w:p w:rsidR="00142E83" w:rsidRDefault="00142E83"/>
    <w:sectPr w:rsidR="00142E83">
      <w:pgSz w:w="11906" w:h="16838"/>
      <w:pgMar w:top="1423" w:right="1413" w:bottom="149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487"/>
    <w:multiLevelType w:val="hybridMultilevel"/>
    <w:tmpl w:val="5CD4C96C"/>
    <w:lvl w:ilvl="0" w:tplc="DC6C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E6C"/>
    <w:multiLevelType w:val="hybridMultilevel"/>
    <w:tmpl w:val="EFC60B82"/>
    <w:lvl w:ilvl="0" w:tplc="21F29D4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EA4044A"/>
    <w:multiLevelType w:val="hybridMultilevel"/>
    <w:tmpl w:val="2CD8AC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5407F"/>
    <w:multiLevelType w:val="hybridMultilevel"/>
    <w:tmpl w:val="D8E2E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1452"/>
    <w:multiLevelType w:val="hybridMultilevel"/>
    <w:tmpl w:val="FA4AB0AE"/>
    <w:lvl w:ilvl="0" w:tplc="875685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5"/>
    <w:rsid w:val="00142E83"/>
    <w:rsid w:val="005956D7"/>
    <w:rsid w:val="005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A5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F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7FA5"/>
    <w:pPr>
      <w:suppressAutoHyphens w:val="0"/>
      <w:autoSpaceDN/>
      <w:spacing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A5"/>
    <w:pPr>
      <w:suppressAutoHyphens/>
      <w:autoSpaceDN w:val="0"/>
      <w:spacing w:after="160"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7FA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D7FA5"/>
    <w:pPr>
      <w:suppressAutoHyphens w:val="0"/>
      <w:autoSpaceDN/>
      <w:spacing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3</cp:revision>
  <dcterms:created xsi:type="dcterms:W3CDTF">2022-11-11T13:03:00Z</dcterms:created>
  <dcterms:modified xsi:type="dcterms:W3CDTF">2022-11-22T11:20:00Z</dcterms:modified>
</cp:coreProperties>
</file>