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FE7B" w14:textId="77777777" w:rsidR="00817B1C" w:rsidRDefault="00817B1C" w:rsidP="00817B1C">
      <w:r w:rsidRPr="00B346AF">
        <w:t xml:space="preserve">Na temelju članka </w:t>
      </w:r>
      <w:r>
        <w:t>18. Zakona o grobljima (Narodne novine 19/98) i članka 29. Statuta Grada Zlatara("Službeni glasnik Krapinsko-zagorske županije" br. 28/09. i 29/09.-ispr.),</w:t>
      </w:r>
      <w:r w:rsidRPr="00D16C66">
        <w:t xml:space="preserve"> </w:t>
      </w:r>
      <w:r>
        <w:t>a na prijedlog Gradonačelnika Grada Zlatara, Gradsko vijeće Grada Zlatara na 22. sjednici 10 rujna 2012. godine donijelo je</w:t>
      </w:r>
    </w:p>
    <w:p w14:paraId="1A018083" w14:textId="77777777" w:rsidR="00817B1C" w:rsidRDefault="00817B1C" w:rsidP="00817B1C"/>
    <w:p w14:paraId="46ABF489" w14:textId="77777777" w:rsidR="00817B1C" w:rsidRDefault="00817B1C" w:rsidP="00817B1C"/>
    <w:p w14:paraId="4DD10888" w14:textId="77777777" w:rsidR="00817B1C" w:rsidRPr="00BB7176" w:rsidRDefault="00817B1C" w:rsidP="00817B1C">
      <w:pPr>
        <w:jc w:val="center"/>
        <w:rPr>
          <w:b/>
        </w:rPr>
      </w:pPr>
      <w:r>
        <w:rPr>
          <w:b/>
        </w:rPr>
        <w:t>ODLUKU</w:t>
      </w:r>
    </w:p>
    <w:p w14:paraId="67411E4C" w14:textId="77777777" w:rsidR="00817B1C" w:rsidRDefault="00817B1C" w:rsidP="00817B1C">
      <w:pPr>
        <w:jc w:val="center"/>
      </w:pPr>
      <w:r>
        <w:t>O  PRAVILIMA  PONAŠANJA  NA  GROBLJIMA</w:t>
      </w:r>
    </w:p>
    <w:p w14:paraId="48344218" w14:textId="77777777" w:rsidR="00817B1C" w:rsidRDefault="00817B1C" w:rsidP="00817B1C">
      <w:pPr>
        <w:jc w:val="center"/>
      </w:pPr>
      <w:r>
        <w:t>NA  PODRUČJU  GRADA  ZLATARA</w:t>
      </w:r>
    </w:p>
    <w:p w14:paraId="17D86F8F" w14:textId="77777777" w:rsidR="00817B1C" w:rsidRDefault="00817B1C" w:rsidP="00817B1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3C7672" w14:textId="77777777" w:rsidR="00817B1C" w:rsidRDefault="00817B1C" w:rsidP="00817B1C">
      <w:r>
        <w:tab/>
      </w:r>
      <w:r>
        <w:tab/>
      </w:r>
      <w:r>
        <w:tab/>
      </w:r>
      <w:r>
        <w:tab/>
      </w:r>
    </w:p>
    <w:p w14:paraId="5B98E7C7" w14:textId="77777777" w:rsidR="00817B1C" w:rsidRPr="00585269" w:rsidRDefault="00817B1C" w:rsidP="00817B1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5269">
        <w:rPr>
          <w:b/>
        </w:rPr>
        <w:t>Članak 1.</w:t>
      </w:r>
    </w:p>
    <w:p w14:paraId="14009A82" w14:textId="77777777" w:rsidR="00817B1C" w:rsidRDefault="00817B1C" w:rsidP="00817B1C">
      <w:r>
        <w:tab/>
        <w:t>Ovom Odlukom određuju se pravila ponašanja na grobljima na području Grada Zlatara, a radi nesmetanog i kontinuiranog obavljanja komunalne djelatnosti održavanja groblja i obavljanja pogrebnih usluga.</w:t>
      </w:r>
    </w:p>
    <w:p w14:paraId="76341F33" w14:textId="77777777" w:rsidR="00817B1C" w:rsidRDefault="00817B1C" w:rsidP="00817B1C"/>
    <w:p w14:paraId="489DEDA6" w14:textId="77777777" w:rsidR="00817B1C" w:rsidRDefault="00817B1C" w:rsidP="00817B1C"/>
    <w:p w14:paraId="6DB2D889" w14:textId="77777777" w:rsidR="00817B1C" w:rsidRPr="00585269" w:rsidRDefault="00817B1C" w:rsidP="00817B1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5269">
        <w:rPr>
          <w:b/>
        </w:rPr>
        <w:t>Članak 2.</w:t>
      </w:r>
    </w:p>
    <w:p w14:paraId="0129FACE" w14:textId="77777777" w:rsidR="00817B1C" w:rsidRDefault="00817B1C" w:rsidP="00817B1C">
      <w:r>
        <w:tab/>
        <w:t>Groblje je otvoreno svaki dan za posjet svaki dan od 7,00 - 22,00 sati.</w:t>
      </w:r>
    </w:p>
    <w:p w14:paraId="42876E34" w14:textId="77777777" w:rsidR="00817B1C" w:rsidRDefault="00817B1C" w:rsidP="00817B1C">
      <w:r>
        <w:t>Pogrebi se obavljaju svaki dan, osim nedjelje i blagdana, i to:</w:t>
      </w:r>
    </w:p>
    <w:p w14:paraId="609B91AA" w14:textId="77777777" w:rsidR="00817B1C" w:rsidRDefault="00817B1C" w:rsidP="00817B1C">
      <w:pPr>
        <w:numPr>
          <w:ilvl w:val="0"/>
          <w:numId w:val="1"/>
        </w:numPr>
      </w:pPr>
      <w:r>
        <w:t>zimsko vrijeme ( od listopada do ožujka)  od 10,00 - 16,00 sati,</w:t>
      </w:r>
    </w:p>
    <w:p w14:paraId="4B3004B8" w14:textId="77777777" w:rsidR="00817B1C" w:rsidRDefault="00817B1C" w:rsidP="00817B1C">
      <w:pPr>
        <w:numPr>
          <w:ilvl w:val="0"/>
          <w:numId w:val="1"/>
        </w:numPr>
      </w:pPr>
      <w:r>
        <w:t>ljetno vrijeme od      9,00 - 18,00 sati.</w:t>
      </w:r>
    </w:p>
    <w:p w14:paraId="0C31D825" w14:textId="77777777" w:rsidR="00817B1C" w:rsidRDefault="00817B1C" w:rsidP="00817B1C">
      <w:r>
        <w:t>Korištenje mrtvačnice :</w:t>
      </w:r>
    </w:p>
    <w:p w14:paraId="6F3DB9FD" w14:textId="77777777" w:rsidR="00817B1C" w:rsidRDefault="00817B1C" w:rsidP="00817B1C">
      <w:pPr>
        <w:numPr>
          <w:ilvl w:val="0"/>
          <w:numId w:val="1"/>
        </w:numPr>
      </w:pPr>
      <w:r>
        <w:t>zimsko vrijeme od 07,00 - 20,00 sati,</w:t>
      </w:r>
    </w:p>
    <w:p w14:paraId="2E1501BE" w14:textId="77777777" w:rsidR="00817B1C" w:rsidRDefault="00817B1C" w:rsidP="00817B1C">
      <w:pPr>
        <w:numPr>
          <w:ilvl w:val="0"/>
          <w:numId w:val="1"/>
        </w:numPr>
      </w:pPr>
      <w:r>
        <w:t>ljetno vrijeme od 07,00 - 22,00 sati.</w:t>
      </w:r>
    </w:p>
    <w:p w14:paraId="76F09FFA" w14:textId="77777777" w:rsidR="00817B1C" w:rsidRDefault="00817B1C" w:rsidP="00817B1C">
      <w:r>
        <w:t>Radno vrijeme izvođenja građevinsko - klesarskih radova od</w:t>
      </w:r>
    </w:p>
    <w:p w14:paraId="08361E61" w14:textId="77777777" w:rsidR="00817B1C" w:rsidRDefault="00817B1C" w:rsidP="00817B1C">
      <w:pPr>
        <w:numPr>
          <w:ilvl w:val="0"/>
          <w:numId w:val="1"/>
        </w:numPr>
      </w:pPr>
      <w:r>
        <w:t>07-18,00 sati, osim nedjeljom i praznikom.</w:t>
      </w:r>
    </w:p>
    <w:p w14:paraId="1F3819BA" w14:textId="77777777" w:rsidR="00817B1C" w:rsidRDefault="00817B1C" w:rsidP="00817B1C">
      <w:pPr>
        <w:ind w:left="705"/>
      </w:pPr>
    </w:p>
    <w:p w14:paraId="463FA7AC" w14:textId="77777777" w:rsidR="00817B1C" w:rsidRPr="00585269" w:rsidRDefault="00817B1C" w:rsidP="00817B1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5269">
        <w:rPr>
          <w:b/>
        </w:rPr>
        <w:t>Članak 3.</w:t>
      </w:r>
    </w:p>
    <w:p w14:paraId="131046AE" w14:textId="77777777" w:rsidR="00817B1C" w:rsidRDefault="00817B1C" w:rsidP="00817B1C">
      <w:r>
        <w:tab/>
        <w:t>Radi očuvanja reda i mira na groblju, te pijeteta prema mrtvima, zabranjuje se:</w:t>
      </w:r>
    </w:p>
    <w:p w14:paraId="727448D7" w14:textId="77777777" w:rsidR="00817B1C" w:rsidRDefault="00817B1C" w:rsidP="00817B1C">
      <w:r>
        <w:t xml:space="preserve">-postavljati na grobove posude, ukrase i opremu u dotrajalom, neprikladnom i </w:t>
      </w:r>
      <w:r>
        <w:tab/>
        <w:t>oštećenom obliku,</w:t>
      </w:r>
    </w:p>
    <w:p w14:paraId="721B52D1" w14:textId="77777777" w:rsidR="00817B1C" w:rsidRDefault="00817B1C" w:rsidP="00817B1C">
      <w:r>
        <w:t>-kretati se izvan staza predviđenih za prolaz i prelaziti preko grobnih mjesta,</w:t>
      </w:r>
    </w:p>
    <w:p w14:paraId="1D451FBA" w14:textId="77777777" w:rsidR="00817B1C" w:rsidRDefault="00817B1C" w:rsidP="00817B1C">
      <w:r>
        <w:t>-kretati se grobljem motornim vozilom i vozeći biciklom,</w:t>
      </w:r>
    </w:p>
    <w:p w14:paraId="7FDEE986" w14:textId="77777777" w:rsidR="00817B1C" w:rsidRDefault="00817B1C" w:rsidP="00817B1C">
      <w:r>
        <w:tab/>
        <w:t>izvoditi na šetnju grobljem kućne ljubimce,</w:t>
      </w:r>
    </w:p>
    <w:p w14:paraId="25B1BA69" w14:textId="77777777" w:rsidR="00817B1C" w:rsidRDefault="00817B1C" w:rsidP="00817B1C">
      <w:r>
        <w:t>-posjet groblju djeci mlađoj od 10 godina, bez pratnje odraslih,</w:t>
      </w:r>
    </w:p>
    <w:p w14:paraId="2E490405" w14:textId="77777777" w:rsidR="00817B1C" w:rsidRDefault="00817B1C" w:rsidP="00817B1C">
      <w:r>
        <w:t>-obavljanje gospodarskih djelatnosti unutar groblja,</w:t>
      </w:r>
    </w:p>
    <w:p w14:paraId="422BFE4C" w14:textId="77777777" w:rsidR="00817B1C" w:rsidRDefault="00817B1C" w:rsidP="00817B1C">
      <w:r>
        <w:t>-odlaganje otpada van posuda predviđenih za tu namjenu,</w:t>
      </w:r>
    </w:p>
    <w:p w14:paraId="2CC77237" w14:textId="77777777" w:rsidR="00817B1C" w:rsidRDefault="00817B1C" w:rsidP="00817B1C">
      <w:r>
        <w:t>-odnošenje cvijeća, smeća, ukrasa i opreme sa tuđeg grobnog mjesta,</w:t>
      </w:r>
    </w:p>
    <w:p w14:paraId="7A758231" w14:textId="77777777" w:rsidR="00817B1C" w:rsidRDefault="00817B1C" w:rsidP="00817B1C">
      <w:r>
        <w:t xml:space="preserve">-oštećivanje ili uništavanje zelenih površina, nasada, slivnika, ograda, posuda za </w:t>
      </w:r>
      <w:r>
        <w:tab/>
        <w:t>otpad i druge opreme na groblju,</w:t>
      </w:r>
    </w:p>
    <w:p w14:paraId="09108651" w14:textId="77777777" w:rsidR="00817B1C" w:rsidRDefault="00817B1C" w:rsidP="00817B1C">
      <w:r>
        <w:t>-pristup u mrtvačnicu u vrijeme koje nije predviđeno za posjete,</w:t>
      </w:r>
    </w:p>
    <w:p w14:paraId="59FD9649" w14:textId="77777777" w:rsidR="00817B1C" w:rsidRDefault="00817B1C" w:rsidP="00817B1C">
      <w:r>
        <w:t>-zabava, glasan govor, smijeh, pjevanje, sviranje i slično ponašanje koje nije primjereno odavanju pijeteta prema pokojnicima.</w:t>
      </w:r>
    </w:p>
    <w:p w14:paraId="707B4595" w14:textId="77777777" w:rsidR="00817B1C" w:rsidRDefault="00817B1C" w:rsidP="00817B1C"/>
    <w:p w14:paraId="442967E1" w14:textId="77777777" w:rsidR="00817B1C" w:rsidRDefault="00817B1C" w:rsidP="00817B1C"/>
    <w:p w14:paraId="0382FB3C" w14:textId="77777777" w:rsidR="00817B1C" w:rsidRPr="001B5A78" w:rsidRDefault="00817B1C" w:rsidP="00817B1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5A78">
        <w:rPr>
          <w:b/>
        </w:rPr>
        <w:t>Članak 4.</w:t>
      </w:r>
    </w:p>
    <w:p w14:paraId="52ECCDC4" w14:textId="77777777" w:rsidR="00817B1C" w:rsidRDefault="00817B1C" w:rsidP="00817B1C">
      <w:r>
        <w:tab/>
        <w:t xml:space="preserve">Upravni odjel Grada Zlatara pozvat će vlasnike grobnih mjesta koji ih ne održavaju u urednom stanju ili od čijih nadgrobnih spomenika prijeti opasnost od </w:t>
      </w:r>
      <w:r>
        <w:lastRenderedPageBreak/>
        <w:t>urušavanja, da isto urede i saniraju, u protivnom će Upravni odjel Grada Zlatara poduzeti hitne radove na trošak vlasnika.</w:t>
      </w:r>
    </w:p>
    <w:p w14:paraId="619EAF0B" w14:textId="77777777" w:rsidR="00817B1C" w:rsidRDefault="00817B1C" w:rsidP="00817B1C"/>
    <w:p w14:paraId="1FAE26D8" w14:textId="77777777" w:rsidR="00817B1C" w:rsidRPr="001B5A78" w:rsidRDefault="00817B1C" w:rsidP="00817B1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5A78">
        <w:rPr>
          <w:b/>
        </w:rPr>
        <w:t>Članak 5.</w:t>
      </w:r>
    </w:p>
    <w:p w14:paraId="7714EAE2" w14:textId="77777777" w:rsidR="00817B1C" w:rsidRDefault="00817B1C" w:rsidP="00817B1C">
      <w:r>
        <w:tab/>
        <w:t>Ova Odluka stupa na snagu osmog dana od dana objave u Službenom glasniku Krapinsko zagorske županije danom donošenja.</w:t>
      </w:r>
    </w:p>
    <w:p w14:paraId="7883C5B4" w14:textId="77777777" w:rsidR="00817B1C" w:rsidRDefault="00817B1C" w:rsidP="00817B1C"/>
    <w:p w14:paraId="72446FEA" w14:textId="77777777" w:rsidR="00817B1C" w:rsidRDefault="00817B1C" w:rsidP="00817B1C"/>
    <w:p w14:paraId="46866901" w14:textId="77777777" w:rsidR="00817B1C" w:rsidRDefault="00817B1C" w:rsidP="00817B1C">
      <w:r>
        <w:t>KLASA: 363-/12-01/08</w:t>
      </w:r>
    </w:p>
    <w:p w14:paraId="2D773517" w14:textId="77777777" w:rsidR="00817B1C" w:rsidRDefault="00817B1C" w:rsidP="00817B1C">
      <w:r>
        <w:t>URBROJ: 2211/01-01-12-10</w:t>
      </w:r>
    </w:p>
    <w:p w14:paraId="513C7225" w14:textId="77777777" w:rsidR="00817B1C" w:rsidRDefault="00817B1C" w:rsidP="00817B1C">
      <w:r>
        <w:t xml:space="preserve">Zlatar, 10. rujna 2012. </w:t>
      </w:r>
    </w:p>
    <w:p w14:paraId="16F3D786" w14:textId="77777777" w:rsidR="00817B1C" w:rsidRDefault="00817B1C" w:rsidP="00817B1C"/>
    <w:p w14:paraId="23A0009B" w14:textId="77777777" w:rsidR="00817B1C" w:rsidRDefault="00817B1C" w:rsidP="00817B1C"/>
    <w:p w14:paraId="4C43F461" w14:textId="77777777" w:rsidR="00817B1C" w:rsidRDefault="00817B1C" w:rsidP="00817B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GRADSKOG VIJEĆA</w:t>
      </w:r>
    </w:p>
    <w:p w14:paraId="6602FE4F" w14:textId="77777777" w:rsidR="00817B1C" w:rsidRDefault="00817B1C" w:rsidP="00817B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Josip Pavlinić</w:t>
      </w:r>
    </w:p>
    <w:p w14:paraId="1BE30B12" w14:textId="77777777" w:rsidR="00817B1C" w:rsidRDefault="00817B1C" w:rsidP="00817B1C"/>
    <w:p w14:paraId="6A1E63AB" w14:textId="77777777" w:rsidR="008D7F14" w:rsidRDefault="008D7F14"/>
    <w:sectPr w:rsidR="008D7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D0E6C"/>
    <w:multiLevelType w:val="hybridMultilevel"/>
    <w:tmpl w:val="053C34FE"/>
    <w:lvl w:ilvl="0" w:tplc="EF06504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88189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1C"/>
    <w:rsid w:val="0005738A"/>
    <w:rsid w:val="00124C08"/>
    <w:rsid w:val="001720AC"/>
    <w:rsid w:val="00233E87"/>
    <w:rsid w:val="0024360B"/>
    <w:rsid w:val="00287183"/>
    <w:rsid w:val="002A202E"/>
    <w:rsid w:val="002B0C39"/>
    <w:rsid w:val="002C737B"/>
    <w:rsid w:val="00453B78"/>
    <w:rsid w:val="00464255"/>
    <w:rsid w:val="00503B6E"/>
    <w:rsid w:val="00530700"/>
    <w:rsid w:val="00680BEA"/>
    <w:rsid w:val="00765716"/>
    <w:rsid w:val="007977DE"/>
    <w:rsid w:val="00812EEA"/>
    <w:rsid w:val="00817B1C"/>
    <w:rsid w:val="0085268F"/>
    <w:rsid w:val="008D7F14"/>
    <w:rsid w:val="009374F4"/>
    <w:rsid w:val="00987A24"/>
    <w:rsid w:val="00A03A11"/>
    <w:rsid w:val="00A37F02"/>
    <w:rsid w:val="00AB77D8"/>
    <w:rsid w:val="00B413DB"/>
    <w:rsid w:val="00C121DE"/>
    <w:rsid w:val="00CA6E34"/>
    <w:rsid w:val="00D91553"/>
    <w:rsid w:val="00E5221F"/>
    <w:rsid w:val="00EA168A"/>
    <w:rsid w:val="00F727D2"/>
    <w:rsid w:val="00F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E9F6"/>
  <w15:chartTrackingRefBased/>
  <w15:docId w15:val="{594F53CD-FA39-4668-9082-B0621765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B1C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1</cp:revision>
  <dcterms:created xsi:type="dcterms:W3CDTF">2023-09-06T11:51:00Z</dcterms:created>
  <dcterms:modified xsi:type="dcterms:W3CDTF">2023-09-06T11:52:00Z</dcterms:modified>
</cp:coreProperties>
</file>