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041B9217" w:rsidR="00FC239C" w:rsidRPr="00FC239C" w:rsidRDefault="00FC239C" w:rsidP="004D0972">
      <w:pPr>
        <w:spacing w:after="0" w:line="240" w:lineRule="auto"/>
        <w:ind w:right="4677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4D0972" w:rsidRDefault="00FC239C" w:rsidP="004D0972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4D0972" w:rsidRDefault="00FC239C" w:rsidP="004D0972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4D0972" w:rsidRDefault="00FC239C" w:rsidP="004D0972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4D0972" w:rsidRDefault="00FC239C" w:rsidP="004D0972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423C6085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335D74">
        <w:rPr>
          <w:rFonts w:ascii="Times New Roman" w:hAnsi="Times New Roman" w:cs="Times New Roman"/>
          <w:sz w:val="24"/>
          <w:szCs w:val="24"/>
        </w:rPr>
        <w:t>371</w:t>
      </w:r>
      <w:r w:rsidR="00570E8B">
        <w:rPr>
          <w:rFonts w:ascii="Times New Roman" w:hAnsi="Times New Roman" w:cs="Times New Roman"/>
          <w:sz w:val="24"/>
          <w:szCs w:val="24"/>
        </w:rPr>
        <w:t>-01/2</w:t>
      </w:r>
      <w:r w:rsidR="00F80DA2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-01/0</w:t>
      </w:r>
      <w:r w:rsidR="00335D74">
        <w:rPr>
          <w:rFonts w:ascii="Times New Roman" w:hAnsi="Times New Roman" w:cs="Times New Roman"/>
          <w:sz w:val="24"/>
          <w:szCs w:val="24"/>
        </w:rPr>
        <w:t>3</w:t>
      </w:r>
    </w:p>
    <w:p w14:paraId="4E68AD81" w14:textId="458FD916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F80DA2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C72E9D">
        <w:rPr>
          <w:rFonts w:ascii="Times New Roman" w:hAnsi="Times New Roman" w:cs="Times New Roman"/>
          <w:sz w:val="24"/>
          <w:szCs w:val="24"/>
        </w:rPr>
        <w:t>3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C72E9D">
        <w:rPr>
          <w:rFonts w:ascii="Times New Roman" w:hAnsi="Times New Roman" w:cs="Times New Roman"/>
          <w:sz w:val="24"/>
          <w:szCs w:val="24"/>
        </w:rPr>
        <w:t>4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13F918DB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63535DCB" w:rsidR="00BA11CF" w:rsidRPr="00FC239C" w:rsidRDefault="00C30B35" w:rsidP="00DE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DE6B02">
        <w:rPr>
          <w:rFonts w:ascii="Times New Roman" w:hAnsi="Times New Roman" w:cs="Times New Roman"/>
          <w:sz w:val="24"/>
          <w:szCs w:val="24"/>
        </w:rPr>
        <w:t xml:space="preserve">članka </w:t>
      </w:r>
      <w:r w:rsidR="00DE6B02" w:rsidRPr="00DE6B02">
        <w:rPr>
          <w:rFonts w:ascii="Times New Roman" w:hAnsi="Times New Roman" w:cs="Times New Roman"/>
          <w:sz w:val="24"/>
          <w:szCs w:val="24"/>
        </w:rPr>
        <w:t>27. Zakona o prodaji stanova na kojima postoji stanarsko pravo („Narodne novine“  broj 43/92, 69/92, 87/92, 25/93, 26/93, 48/93, 2/94, 44/94, 47/94, 58/95, 103/95, 11/96, 76/96, 111/96, 11/97, 103/97, 119/97, 68/98, 163/98, 22/99, 96/99, 120/00, 94/01, 78/02</w:t>
      </w:r>
      <w:r w:rsidR="00DE6B02">
        <w:rPr>
          <w:rFonts w:ascii="Times New Roman" w:hAnsi="Times New Roman" w:cs="Times New Roman"/>
          <w:sz w:val="24"/>
          <w:szCs w:val="24"/>
        </w:rPr>
        <w:t xml:space="preserve">)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F80DA2">
        <w:rPr>
          <w:rFonts w:ascii="Times New Roman" w:hAnsi="Times New Roman" w:cs="Times New Roman"/>
          <w:sz w:val="24"/>
          <w:szCs w:val="24"/>
        </w:rPr>
        <w:t>__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F80DA2">
        <w:rPr>
          <w:rFonts w:ascii="Times New Roman" w:hAnsi="Times New Roman" w:cs="Times New Roman"/>
          <w:sz w:val="24"/>
          <w:szCs w:val="24"/>
        </w:rPr>
        <w:t>održanoj __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prosinca  202</w:t>
      </w:r>
      <w:r w:rsidR="00A75490">
        <w:rPr>
          <w:rFonts w:ascii="Times New Roman" w:hAnsi="Times New Roman" w:cs="Times New Roman"/>
          <w:sz w:val="24"/>
          <w:szCs w:val="24"/>
        </w:rPr>
        <w:t>3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B00AA7" w14:textId="1888371D" w:rsidR="00DE6B02" w:rsidRPr="004D0972" w:rsidRDefault="00A75490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izmjene i dopune Programa</w:t>
      </w:r>
    </w:p>
    <w:p w14:paraId="56AA57F8" w14:textId="2AEE00B4" w:rsidR="00DE6B02" w:rsidRPr="004D0972" w:rsidRDefault="00DE6B02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 xml:space="preserve">utroška sredstava od prodaje stanova na kojima  </w:t>
      </w:r>
    </w:p>
    <w:p w14:paraId="377E05A0" w14:textId="242262BD" w:rsidR="00BA11CF" w:rsidRPr="004D0972" w:rsidRDefault="00DE6B02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>postoji  stanarsko pravo za</w:t>
      </w:r>
      <w:r w:rsidR="00E56C1B" w:rsidRPr="004D09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11CF" w:rsidRPr="004D097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80DA2" w:rsidRPr="004D097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A11CF" w:rsidRPr="004D0972">
        <w:rPr>
          <w:rFonts w:ascii="Times New Roman" w:hAnsi="Times New Roman" w:cs="Times New Roman"/>
          <w:b/>
          <w:bCs/>
          <w:sz w:val="24"/>
          <w:szCs w:val="24"/>
        </w:rPr>
        <w:t>. godin</w:t>
      </w:r>
      <w:r w:rsidR="00F80DA2" w:rsidRPr="004D0972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5DC08F9E" w14:textId="120CA054" w:rsidR="00C72E9D" w:rsidRDefault="00C72E9D" w:rsidP="00B92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E9D">
        <w:rPr>
          <w:rFonts w:ascii="Times New Roman" w:hAnsi="Times New Roman" w:cs="Times New Roman"/>
          <w:sz w:val="24"/>
          <w:szCs w:val="24"/>
        </w:rPr>
        <w:t xml:space="preserve">U Programu utroška sredstava </w:t>
      </w:r>
      <w:r>
        <w:rPr>
          <w:rFonts w:ascii="Times New Roman" w:hAnsi="Times New Roman" w:cs="Times New Roman"/>
          <w:sz w:val="24"/>
          <w:szCs w:val="24"/>
        </w:rPr>
        <w:t>od prodaje stanova na kojima prostoji stanarsko pravo za</w:t>
      </w:r>
      <w:r w:rsidRPr="00C72E9D">
        <w:rPr>
          <w:rFonts w:ascii="Times New Roman" w:hAnsi="Times New Roman" w:cs="Times New Roman"/>
          <w:sz w:val="24"/>
          <w:szCs w:val="24"/>
        </w:rPr>
        <w:t xml:space="preserve"> 2023. godin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72E9D">
        <w:rPr>
          <w:rFonts w:ascii="Times New Roman" w:hAnsi="Times New Roman" w:cs="Times New Roman"/>
          <w:sz w:val="24"/>
          <w:szCs w:val="24"/>
        </w:rPr>
        <w:t xml:space="preserve"> („Službeni glasnik Krapinsko-zagorske županije“ broj 57A/22) članak 1. mijenja se i glasi:</w:t>
      </w:r>
    </w:p>
    <w:p w14:paraId="35B095DE" w14:textId="2837F72C" w:rsidR="00936523" w:rsidRDefault="00C72E9D" w:rsidP="00B92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E6B02" w:rsidRPr="00DE6B02">
        <w:rPr>
          <w:rFonts w:ascii="Times New Roman" w:hAnsi="Times New Roman" w:cs="Times New Roman"/>
          <w:sz w:val="24"/>
          <w:szCs w:val="24"/>
        </w:rPr>
        <w:t xml:space="preserve">Prihod od prodaje stanova na kojima postoji stanarsko pravo u Proračunu Grada Zlatara </w:t>
      </w:r>
      <w:r w:rsidR="00324D27" w:rsidRPr="00DE6B02">
        <w:rPr>
          <w:rFonts w:ascii="Times New Roman" w:hAnsi="Times New Roman" w:cs="Times New Roman"/>
          <w:sz w:val="24"/>
          <w:szCs w:val="24"/>
        </w:rPr>
        <w:t>za 202</w:t>
      </w:r>
      <w:r w:rsidR="00F80DA2">
        <w:rPr>
          <w:rFonts w:ascii="Times New Roman" w:hAnsi="Times New Roman" w:cs="Times New Roman"/>
          <w:sz w:val="24"/>
          <w:szCs w:val="24"/>
        </w:rPr>
        <w:t>3</w:t>
      </w:r>
      <w:r w:rsidR="00324D27" w:rsidRPr="00DE6B02">
        <w:rPr>
          <w:rFonts w:ascii="Times New Roman" w:hAnsi="Times New Roman" w:cs="Times New Roman"/>
          <w:sz w:val="24"/>
          <w:szCs w:val="24"/>
        </w:rPr>
        <w:t xml:space="preserve">. godinu </w:t>
      </w:r>
      <w:r w:rsidR="00DE6B02" w:rsidRPr="00DE6B02">
        <w:rPr>
          <w:rFonts w:ascii="Times New Roman" w:hAnsi="Times New Roman" w:cs="Times New Roman"/>
          <w:sz w:val="24"/>
          <w:szCs w:val="24"/>
        </w:rPr>
        <w:t xml:space="preserve">planiran je </w:t>
      </w:r>
      <w:r w:rsidR="00324D27">
        <w:rPr>
          <w:rFonts w:ascii="Times New Roman" w:hAnsi="Times New Roman" w:cs="Times New Roman"/>
          <w:sz w:val="24"/>
          <w:szCs w:val="24"/>
        </w:rPr>
        <w:t xml:space="preserve">u </w:t>
      </w:r>
      <w:r w:rsidR="00DE6B02" w:rsidRPr="00DE6B02">
        <w:rPr>
          <w:rFonts w:ascii="Times New Roman" w:hAnsi="Times New Roman" w:cs="Times New Roman"/>
          <w:sz w:val="24"/>
          <w:szCs w:val="24"/>
        </w:rPr>
        <w:t>iznos</w:t>
      </w:r>
      <w:r w:rsidR="00324D27">
        <w:rPr>
          <w:rFonts w:ascii="Times New Roman" w:hAnsi="Times New Roman" w:cs="Times New Roman"/>
          <w:sz w:val="24"/>
          <w:szCs w:val="24"/>
        </w:rPr>
        <w:t>u</w:t>
      </w:r>
      <w:r w:rsidR="00DE6B02" w:rsidRPr="00DE6B02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142,00</w:t>
      </w:r>
      <w:r w:rsidR="00F80DA2">
        <w:rPr>
          <w:rFonts w:ascii="Times New Roman" w:hAnsi="Times New Roman" w:cs="Times New Roman"/>
          <w:sz w:val="24"/>
          <w:szCs w:val="24"/>
        </w:rPr>
        <w:t xml:space="preserve"> EUR</w:t>
      </w:r>
      <w:r w:rsidR="00DE6B02" w:rsidRPr="00DE6B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283E5404" w14:textId="77777777" w:rsidR="00B922EC" w:rsidRDefault="00B922EC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B74CA" w14:textId="28C4D01B" w:rsidR="00B922EC" w:rsidRPr="00FC239C" w:rsidRDefault="00B922EC" w:rsidP="00B9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06D5D2F" w14:textId="2E08A871" w:rsidR="00FC239C" w:rsidRDefault="00C72E9D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2E9D">
        <w:rPr>
          <w:rFonts w:ascii="Times New Roman" w:hAnsi="Times New Roman" w:cs="Times New Roman"/>
          <w:sz w:val="24"/>
          <w:szCs w:val="24"/>
        </w:rPr>
        <w:t>Ova I. izmjena i dopuna Programa objavit će se u „Službenom glasniku Krapinsko-zagorske županije“, a stupa na snagu dan nakon objave.</w:t>
      </w:r>
    </w:p>
    <w:p w14:paraId="3F45A65E" w14:textId="77777777" w:rsidR="00C72E9D" w:rsidRDefault="00C72E9D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3AAC780" w14:textId="77777777" w:rsidR="00C72E9D" w:rsidRDefault="00C72E9D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7A3239">
      <w:headerReference w:type="default" r:id="rId8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EBD3F" w14:textId="77777777" w:rsidR="00BB0006" w:rsidRDefault="00BB0006" w:rsidP="00F225AA">
      <w:pPr>
        <w:spacing w:after="0" w:line="240" w:lineRule="auto"/>
      </w:pPr>
      <w:r>
        <w:separator/>
      </w:r>
    </w:p>
  </w:endnote>
  <w:endnote w:type="continuationSeparator" w:id="0">
    <w:p w14:paraId="5BE9AC6F" w14:textId="77777777" w:rsidR="00BB0006" w:rsidRDefault="00BB0006" w:rsidP="00F2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02601" w14:textId="77777777" w:rsidR="00BB0006" w:rsidRDefault="00BB0006" w:rsidP="00F225AA">
      <w:pPr>
        <w:spacing w:after="0" w:line="240" w:lineRule="auto"/>
      </w:pPr>
      <w:r>
        <w:separator/>
      </w:r>
    </w:p>
  </w:footnote>
  <w:footnote w:type="continuationSeparator" w:id="0">
    <w:p w14:paraId="07BC5BD3" w14:textId="77777777" w:rsidR="00BB0006" w:rsidRDefault="00BB0006" w:rsidP="00F22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CC46" w14:textId="2FD3E291" w:rsidR="00F225AA" w:rsidRPr="00F225AA" w:rsidRDefault="00F225AA" w:rsidP="00F225AA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01930">
    <w:abstractNumId w:val="0"/>
  </w:num>
  <w:num w:numId="2" w16cid:durableId="1268193239">
    <w:abstractNumId w:val="1"/>
  </w:num>
  <w:num w:numId="3" w16cid:durableId="380906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235B"/>
    <w:rsid w:val="00033B4E"/>
    <w:rsid w:val="0005738A"/>
    <w:rsid w:val="000C5F1D"/>
    <w:rsid w:val="00123BEC"/>
    <w:rsid w:val="00124C08"/>
    <w:rsid w:val="00170544"/>
    <w:rsid w:val="001B3F35"/>
    <w:rsid w:val="00233E87"/>
    <w:rsid w:val="0024360B"/>
    <w:rsid w:val="00287183"/>
    <w:rsid w:val="00293D41"/>
    <w:rsid w:val="002A202E"/>
    <w:rsid w:val="002B0C39"/>
    <w:rsid w:val="002C5799"/>
    <w:rsid w:val="002C737B"/>
    <w:rsid w:val="002D1DE6"/>
    <w:rsid w:val="00324D27"/>
    <w:rsid w:val="00335D74"/>
    <w:rsid w:val="00435545"/>
    <w:rsid w:val="00453B78"/>
    <w:rsid w:val="004D0972"/>
    <w:rsid w:val="00503B6E"/>
    <w:rsid w:val="00504C85"/>
    <w:rsid w:val="005116ED"/>
    <w:rsid w:val="00541163"/>
    <w:rsid w:val="00564845"/>
    <w:rsid w:val="00570E8B"/>
    <w:rsid w:val="005C6979"/>
    <w:rsid w:val="005F6FE3"/>
    <w:rsid w:val="00695A4F"/>
    <w:rsid w:val="006C38D7"/>
    <w:rsid w:val="00765716"/>
    <w:rsid w:val="007678B7"/>
    <w:rsid w:val="007A3239"/>
    <w:rsid w:val="00805014"/>
    <w:rsid w:val="00812EEA"/>
    <w:rsid w:val="008D7F14"/>
    <w:rsid w:val="00936523"/>
    <w:rsid w:val="009374F4"/>
    <w:rsid w:val="00A03A11"/>
    <w:rsid w:val="00A37F02"/>
    <w:rsid w:val="00A75490"/>
    <w:rsid w:val="00A90651"/>
    <w:rsid w:val="00AB77D8"/>
    <w:rsid w:val="00B229F1"/>
    <w:rsid w:val="00B42868"/>
    <w:rsid w:val="00B922EC"/>
    <w:rsid w:val="00BA11CF"/>
    <w:rsid w:val="00BB0006"/>
    <w:rsid w:val="00BB7981"/>
    <w:rsid w:val="00BD265B"/>
    <w:rsid w:val="00C10A7D"/>
    <w:rsid w:val="00C121DE"/>
    <w:rsid w:val="00C30B35"/>
    <w:rsid w:val="00C72E9D"/>
    <w:rsid w:val="00C8787A"/>
    <w:rsid w:val="00CA046F"/>
    <w:rsid w:val="00CA6E34"/>
    <w:rsid w:val="00CE2006"/>
    <w:rsid w:val="00D06808"/>
    <w:rsid w:val="00D0746C"/>
    <w:rsid w:val="00D8355F"/>
    <w:rsid w:val="00D91553"/>
    <w:rsid w:val="00DA04BD"/>
    <w:rsid w:val="00DA2167"/>
    <w:rsid w:val="00DE6B02"/>
    <w:rsid w:val="00DF48E5"/>
    <w:rsid w:val="00E06064"/>
    <w:rsid w:val="00E21B00"/>
    <w:rsid w:val="00E56C1B"/>
    <w:rsid w:val="00E83C4C"/>
    <w:rsid w:val="00E875AC"/>
    <w:rsid w:val="00EF49ED"/>
    <w:rsid w:val="00F225AA"/>
    <w:rsid w:val="00F23CB8"/>
    <w:rsid w:val="00F80DA2"/>
    <w:rsid w:val="00FC239C"/>
    <w:rsid w:val="00FC3076"/>
    <w:rsid w:val="00FD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22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25AA"/>
  </w:style>
  <w:style w:type="paragraph" w:styleId="Podnoje">
    <w:name w:val="footer"/>
    <w:basedOn w:val="Normal"/>
    <w:link w:val="PodnojeChar"/>
    <w:uiPriority w:val="99"/>
    <w:unhideWhenUsed/>
    <w:rsid w:val="00F22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2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67</cp:revision>
  <cp:lastPrinted>2022-11-24T07:27:00Z</cp:lastPrinted>
  <dcterms:created xsi:type="dcterms:W3CDTF">2021-11-30T07:30:00Z</dcterms:created>
  <dcterms:modified xsi:type="dcterms:W3CDTF">2023-12-01T07:46:00Z</dcterms:modified>
</cp:coreProperties>
</file>