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88E5" w14:textId="77777777" w:rsidR="00A94092" w:rsidRPr="00E927DB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Arial" w:eastAsia="Times New Roman" w:hAnsi="Arial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538C1A1A" wp14:editId="69102F6F">
            <wp:extent cx="400050" cy="502920"/>
            <wp:effectExtent l="0" t="0" r="0" b="0"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86" cy="5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E70F1" w14:textId="77777777" w:rsidR="00A94092" w:rsidRPr="00AB0928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50F866D" w14:textId="77777777" w:rsidR="00A94092" w:rsidRPr="00AB0928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ZAGORSKA ŽUPANIJA</w:t>
      </w:r>
    </w:p>
    <w:p w14:paraId="0FA4B1E8" w14:textId="77777777" w:rsidR="00A94092" w:rsidRPr="00AB0928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3C49CE80" w14:textId="77777777" w:rsidR="00BD7277" w:rsidRPr="00AB0928" w:rsidRDefault="00BA07ED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7683C755" w14:textId="77777777" w:rsidR="00AB0928" w:rsidRPr="00AB0928" w:rsidRDefault="00AB0928" w:rsidP="00A9409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8308FB" w14:textId="1023CD50" w:rsidR="00A94092" w:rsidRPr="00E927DB" w:rsidRDefault="0060694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</w:t>
      </w:r>
      <w:r w:rsidR="00A940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r w:rsid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351-01/23-01/0</w:t>
      </w:r>
      <w:r w:rsidR="00A347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</w:p>
    <w:p w14:paraId="15FC5DD4" w14:textId="656FFF74" w:rsidR="00A94092" w:rsidRPr="00E927DB" w:rsidRDefault="0060694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2140-07-02-23-1</w:t>
      </w:r>
      <w:r w:rsidR="002037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</w:p>
    <w:p w14:paraId="0DA83CED" w14:textId="69CCFD31"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Zlatar,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05</w:t>
      </w:r>
      <w:r w:rsidR="00877A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listopada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</w:t>
      </w:r>
      <w:r w:rsidR="005865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</w:t>
      </w:r>
    </w:p>
    <w:p w14:paraId="0A35F856" w14:textId="77777777" w:rsidR="00A94092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4BD6B2" w14:textId="77777777" w:rsidR="00A94092" w:rsidRPr="00E927DB" w:rsidRDefault="00BA07ED" w:rsidP="00AB0928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GRADSKO VIJEĆE</w:t>
      </w:r>
    </w:p>
    <w:p w14:paraId="2378270F" w14:textId="77777777" w:rsidR="00A94092" w:rsidRPr="00E927DB" w:rsidRDefault="00BA07ED" w:rsidP="00AB0928">
      <w:pPr>
        <w:tabs>
          <w:tab w:val="left" w:pos="6810"/>
        </w:tabs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GRADA ZLATARA</w:t>
      </w:r>
    </w:p>
    <w:p w14:paraId="6F373A6E" w14:textId="77777777" w:rsidR="00BA07ED" w:rsidRPr="00E927DB" w:rsidRDefault="00BA07E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4C98300" w14:textId="7305543E" w:rsidR="00A94092" w:rsidRPr="007F1EFF" w:rsidRDefault="00645A81" w:rsidP="00645A81">
      <w:pPr>
        <w:ind w:left="993" w:hanging="99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45A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</w:t>
      </w:r>
      <w:r w:rsidR="00A940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94092" w:rsidRPr="00645A81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</w:t>
      </w:r>
      <w:r w:rsidR="00C9339D" w:rsidRPr="00645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45A8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pristupanju Sporazumu gradonačelnika za klimu i energiju</w:t>
      </w:r>
    </w:p>
    <w:p w14:paraId="31B3665A" w14:textId="77777777" w:rsidR="00A94092" w:rsidRPr="00645A81" w:rsidRDefault="00BA07ED" w:rsidP="00A9409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5A81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4A6A4BE2" w14:textId="77777777" w:rsidR="0060694D" w:rsidRPr="00E927DB" w:rsidRDefault="0060694D" w:rsidP="0060694D">
      <w:pPr>
        <w:ind w:left="13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AEDF7FD" w14:textId="77777777" w:rsidR="00A94092" w:rsidRDefault="00A94092" w:rsidP="00A94092">
      <w:pPr>
        <w:ind w:left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E8566A8" w14:textId="77777777" w:rsidR="00645A81" w:rsidRDefault="00645A81" w:rsidP="00645A81">
      <w:pPr>
        <w:ind w:right="121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Sporazum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gradonačelnika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klimu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energiju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daljnjem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tekstu: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Sporazum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gradonačelnika) okuplja lokalna i regionalna tijela vlasti koja su se dobrovoljno posvetili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provedbi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ciljeva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Europske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unije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klimu i energiju 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svom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teritoriju.</w:t>
      </w:r>
    </w:p>
    <w:p w14:paraId="7B68EFAF" w14:textId="3E4A2170" w:rsidR="00645A81" w:rsidRDefault="00645A81" w:rsidP="00645A81">
      <w:pPr>
        <w:ind w:right="11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Sporazum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gradonačelnika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predstavlja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najveću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svjetsku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inicijativu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usmjerenu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lokalne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energetske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klimatske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aktivnosti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ciljem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smanjenja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energetske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potrošnje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emisija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CO</w:t>
      </w:r>
      <w:r w:rsidRPr="00645A81">
        <w:rPr>
          <w:rFonts w:ascii="Times New Roman" w:hAnsi="Times New Roman"/>
          <w:sz w:val="24"/>
          <w:vertAlign w:val="subscript"/>
        </w:rPr>
        <w:t>2</w:t>
      </w:r>
      <w:r w:rsidR="00FC35A1">
        <w:rPr>
          <w:rFonts w:ascii="Times New Roman" w:hAnsi="Times New Roman"/>
          <w:sz w:val="24"/>
          <w:vertAlign w:val="subscript"/>
        </w:rPr>
        <w:t xml:space="preserve">  </w:t>
      </w:r>
      <w:r w:rsidRPr="00645A81">
        <w:rPr>
          <w:rFonts w:ascii="Times New Roman" w:hAnsi="Times New Roman"/>
          <w:spacing w:val="-15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utjecaja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klimatskih promjena te prilagodbe klimatskim promjenama. Lokalna tijela vlasti - potpisnici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Sporazuma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gradonačelnika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dijele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zajedničku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viziju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kojom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će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osigurati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dekarbonizaciju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otpornost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gradova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kojima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će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njihovi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građani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imati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pristup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sigurnoj,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održivoj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svima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pristupačnoj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energiji.</w:t>
      </w:r>
    </w:p>
    <w:p w14:paraId="30AC17E0" w14:textId="77777777" w:rsidR="00645A81" w:rsidRPr="00645A81" w:rsidRDefault="00645A81" w:rsidP="00645A81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Ključni dokument u realizaciji Sporazuma gradonačelnika je Akcijski plan energetski održivog razvoja i klimatskih promjena (eng. </w:t>
      </w:r>
      <w:proofErr w:type="spellStart"/>
      <w:r w:rsidRP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Sustainable</w:t>
      </w:r>
      <w:proofErr w:type="spellEnd"/>
      <w:r w:rsidRP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Energy </w:t>
      </w:r>
      <w:proofErr w:type="spellStart"/>
      <w:r w:rsidRP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and</w:t>
      </w:r>
      <w:proofErr w:type="spellEnd"/>
      <w:r w:rsidRP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Climate</w:t>
      </w:r>
      <w:proofErr w:type="spellEnd"/>
      <w:r w:rsidRP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Action</w:t>
      </w:r>
      <w:proofErr w:type="spellEnd"/>
      <w:r w:rsidRP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Plan - SECAP).</w:t>
      </w:r>
    </w:p>
    <w:p w14:paraId="275ABB7B" w14:textId="77777777" w:rsidR="00645A81" w:rsidRDefault="00645A81" w:rsidP="00645A81">
      <w:pPr>
        <w:spacing w:before="79"/>
        <w:ind w:right="116" w:firstLine="707"/>
        <w:jc w:val="both"/>
        <w:rPr>
          <w:rFonts w:ascii="Times New Roman" w:hAnsi="Times New Roman"/>
          <w:sz w:val="24"/>
        </w:rPr>
      </w:pPr>
      <w:r w:rsidRP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Grad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Zlatar</w:t>
      </w:r>
      <w:r w:rsidRP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izradio je </w:t>
      </w:r>
      <w:r w:rsidRP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Akcijsk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plan energetski održivog razvoja i klimatskih promjena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(SECAP). </w:t>
      </w:r>
      <w:r>
        <w:rPr>
          <w:rFonts w:ascii="Times New Roman" w:hAnsi="Times New Roman"/>
          <w:sz w:val="24"/>
        </w:rPr>
        <w:t>SECAP predstavlja ključni dokument koji na bazi prikupljenih podataka o zatečenom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stanju identificira te daje precizne i jasne odrednice za provedbu projekata i mjera energetske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učinkovitosti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korištenja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obnovljivih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izvora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energije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prilagodbe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učincima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klimatskih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promjena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lokalnoj razini.</w:t>
      </w:r>
    </w:p>
    <w:p w14:paraId="7DC82BE5" w14:textId="77777777" w:rsidR="00645A81" w:rsidRDefault="00645A81" w:rsidP="00645A81">
      <w:pPr>
        <w:ind w:right="11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Prihvaćanjem SECAP-a postavljaju se temelji za energetski održiv grad, a definirane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mjere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unutar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SECAP-a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pokrenuti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će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nove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financijske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mehanizme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provedbu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mjera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energetske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učinkovitosti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obnovljivih izvora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energije.</w:t>
      </w:r>
    </w:p>
    <w:p w14:paraId="6F08DED7" w14:textId="15F96C57" w:rsidR="00645A81" w:rsidRDefault="00645A81" w:rsidP="00645A81">
      <w:pPr>
        <w:ind w:right="120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 navedenome, za donošenje SECAP-a potrebno je prvo pristupiti Sporazumu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gradonačelnika. Nakon što se pristupi Sporazumu gradonačelnika jedinice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lokalne samouprave dužne su svake dvije godine podnositi izvješće o provedbi ciljeva 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Sporazuma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gradonačelnika,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SECAP-a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napretku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ovome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polju.</w:t>
      </w:r>
    </w:p>
    <w:p w14:paraId="42032A08" w14:textId="107FF67D" w:rsidR="00645A81" w:rsidRDefault="00645A81" w:rsidP="00645A81">
      <w:pPr>
        <w:ind w:right="120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Sukladno navedenom, predlaže se donošenje akta u prilogu. </w:t>
      </w:r>
    </w:p>
    <w:p w14:paraId="3674553A" w14:textId="4259D9D0" w:rsidR="007F1EFF" w:rsidRDefault="007F1EFF" w:rsidP="00645A81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779CCD6" w14:textId="77777777" w:rsidR="00645A81" w:rsidRPr="00E927DB" w:rsidRDefault="00645A81" w:rsidP="00645A81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F663D2" w14:textId="77777777" w:rsidR="00A94092" w:rsidRPr="00AB0928" w:rsidRDefault="00C9339D" w:rsidP="00AB0928">
      <w:pPr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GRADONAČELNICA</w:t>
      </w:r>
    </w:p>
    <w:p w14:paraId="32602949" w14:textId="77777777" w:rsidR="00A94092" w:rsidRPr="00E927DB" w:rsidRDefault="00C9339D" w:rsidP="00AB0928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Jasenka Auguštan - Pentek</w:t>
      </w:r>
    </w:p>
    <w:p w14:paraId="2E1C9FA0" w14:textId="77777777" w:rsidR="00A94092" w:rsidRDefault="00A9409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62134A8" w14:textId="77777777" w:rsidR="00645A81" w:rsidRPr="00E927DB" w:rsidRDefault="00645A81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B248941" w14:textId="0DB5F4E6" w:rsidR="00A94092" w:rsidRDefault="00645A81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Prilog:</w:t>
      </w:r>
    </w:p>
    <w:p w14:paraId="6EE147CB" w14:textId="27754D1F" w:rsidR="008446CD" w:rsidRDefault="00645A81" w:rsidP="00645A81">
      <w:pPr>
        <w:pStyle w:val="Odlomakpopisa"/>
        <w:numPr>
          <w:ilvl w:val="0"/>
          <w:numId w:val="2"/>
        </w:numPr>
      </w:pPr>
      <w:r w:rsidRP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Prijedlog Odluke o pristupanju Sporazumu gradonačelnika za klimu i energiju</w:t>
      </w:r>
    </w:p>
    <w:sectPr w:rsidR="008446CD" w:rsidSect="00645A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BFC"/>
    <w:multiLevelType w:val="hybridMultilevel"/>
    <w:tmpl w:val="D744CC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0F38"/>
    <w:multiLevelType w:val="hybridMultilevel"/>
    <w:tmpl w:val="87E612BE"/>
    <w:lvl w:ilvl="0" w:tplc="4E383ED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743187310">
    <w:abstractNumId w:val="1"/>
  </w:num>
  <w:num w:numId="2" w16cid:durableId="165815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92"/>
    <w:rsid w:val="0020374D"/>
    <w:rsid w:val="00317E77"/>
    <w:rsid w:val="0058650E"/>
    <w:rsid w:val="0060694D"/>
    <w:rsid w:val="00645A81"/>
    <w:rsid w:val="007F1EFF"/>
    <w:rsid w:val="008446CD"/>
    <w:rsid w:val="00877ACC"/>
    <w:rsid w:val="00A27359"/>
    <w:rsid w:val="00A3471E"/>
    <w:rsid w:val="00A87F02"/>
    <w:rsid w:val="00A94092"/>
    <w:rsid w:val="00AB0928"/>
    <w:rsid w:val="00B321C2"/>
    <w:rsid w:val="00BA07ED"/>
    <w:rsid w:val="00BD7277"/>
    <w:rsid w:val="00C13211"/>
    <w:rsid w:val="00C9339D"/>
    <w:rsid w:val="00CD1559"/>
    <w:rsid w:val="00D0626E"/>
    <w:rsid w:val="00D2475B"/>
    <w:rsid w:val="00E67376"/>
    <w:rsid w:val="00F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5C11"/>
  <w15:docId w15:val="{B6E9CE32-1D6B-45BC-86F0-EE2B488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0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40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09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645A81"/>
    <w:pPr>
      <w:widowControl w:val="0"/>
      <w:autoSpaceDE w:val="0"/>
      <w:autoSpaceDN w:val="0"/>
    </w:pPr>
    <w:rPr>
      <w:rFonts w:ascii="Arial MT" w:eastAsia="Arial MT" w:hAnsi="Arial MT" w:cs="Arial MT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45A81"/>
    <w:rPr>
      <w:rFonts w:ascii="Arial MT" w:eastAsia="Arial MT" w:hAnsi="Arial MT" w:cs="Arial MT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Monika Švenda</cp:lastModifiedBy>
  <cp:revision>15</cp:revision>
  <cp:lastPrinted>2023-10-05T07:53:00Z</cp:lastPrinted>
  <dcterms:created xsi:type="dcterms:W3CDTF">2018-11-12T13:02:00Z</dcterms:created>
  <dcterms:modified xsi:type="dcterms:W3CDTF">2023-10-05T07:53:00Z</dcterms:modified>
</cp:coreProperties>
</file>