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B6BA" w14:textId="65ACA601" w:rsidR="00D21F92" w:rsidRPr="00DB784A" w:rsidRDefault="00BC4AC8" w:rsidP="00BC4AC8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784A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2B696B93" wp14:editId="0650BFDF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E844" w14:textId="77777777" w:rsidR="00D21F92" w:rsidRPr="00DB784A" w:rsidRDefault="00D21F92" w:rsidP="00BC4AC8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sz w:val="24"/>
          <w:szCs w:val="24"/>
        </w:rPr>
        <w:t>REPUBLIKA HRVATSKA KRAPINSKO-ZAGORSKA ŽUPANIJA</w:t>
      </w:r>
    </w:p>
    <w:p w14:paraId="41D88F92" w14:textId="77777777" w:rsidR="00BC4AC8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 xml:space="preserve">GRAD ZLATAR </w:t>
      </w:r>
    </w:p>
    <w:p w14:paraId="79EE6BB7" w14:textId="625068FD" w:rsidR="00D21F92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>GRADONAČELNIK</w:t>
      </w:r>
    </w:p>
    <w:p w14:paraId="4AA744B7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E03F66D" w14:textId="7A552031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406-01/21-01/29</w:t>
      </w:r>
    </w:p>
    <w:p w14:paraId="49117430" w14:textId="696E2FD4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>2140-07-02-2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3-4</w:t>
      </w:r>
    </w:p>
    <w:p w14:paraId="3DA31EF1" w14:textId="1FC5426E" w:rsidR="00D21F92" w:rsidRPr="00D21F92" w:rsidRDefault="00BC4AC8" w:rsidP="00BC4AC8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>. rujna 202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6E4A9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4392BC1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26B67DCA" w14:textId="77777777" w:rsidR="00BC4AC8" w:rsidRPr="00DB784A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 ZLATAR </w:t>
      </w:r>
    </w:p>
    <w:p w14:paraId="75DEEA74" w14:textId="7F16BF51" w:rsidR="00D21F92" w:rsidRPr="00DB784A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03D553CA" w14:textId="77777777" w:rsidR="00D21F92" w:rsidRDefault="00D21F92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CAFD797" w14:textId="77777777" w:rsidR="00DB784A" w:rsidRPr="00D21F92" w:rsidRDefault="00DB784A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9FC1260" w14:textId="14B4245A" w:rsidR="00D21F92" w:rsidRPr="00D21F92" w:rsidRDefault="00D21F92" w:rsidP="00DB784A">
      <w:pPr>
        <w:widowControl w:val="0"/>
        <w:spacing w:after="0" w:line="240" w:lineRule="auto"/>
        <w:ind w:left="1419" w:right="141" w:hanging="1304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</w:rPr>
        <w:t>PREDMET</w:t>
      </w:r>
      <w:r w:rsidRPr="00D21F92">
        <w:rPr>
          <w:rFonts w:ascii="Times New Roman" w:eastAsia="Times New Roman" w:hAnsi="Times New Roman" w:cs="Times New Roman"/>
          <w:sz w:val="24"/>
        </w:rPr>
        <w:t xml:space="preserve">: </w:t>
      </w:r>
      <w:r w:rsidR="00F9505D" w:rsidRPr="00DB784A">
        <w:rPr>
          <w:rFonts w:ascii="Times New Roman" w:eastAsia="Times New Roman" w:hAnsi="Times New Roman" w:cs="Times New Roman"/>
          <w:bCs/>
          <w:sz w:val="24"/>
        </w:rPr>
        <w:t>Izvješće o provedbi Plana upravljanja imovinom u vlasništvu Grada Zlatara za 202</w:t>
      </w:r>
      <w:r w:rsidR="00DB784A" w:rsidRPr="00DB784A">
        <w:rPr>
          <w:rFonts w:ascii="Times New Roman" w:eastAsia="Times New Roman" w:hAnsi="Times New Roman" w:cs="Times New Roman"/>
          <w:bCs/>
          <w:sz w:val="24"/>
        </w:rPr>
        <w:t>2</w:t>
      </w:r>
      <w:r w:rsidR="00F9505D" w:rsidRPr="00DB784A">
        <w:rPr>
          <w:rFonts w:ascii="Times New Roman" w:eastAsia="Times New Roman" w:hAnsi="Times New Roman" w:cs="Times New Roman"/>
          <w:bCs/>
          <w:sz w:val="24"/>
        </w:rPr>
        <w:t>.</w:t>
      </w:r>
      <w:r w:rsidR="00DB784A" w:rsidRPr="00DB784A">
        <w:rPr>
          <w:rFonts w:ascii="Times New Roman" w:eastAsia="Times New Roman" w:hAnsi="Times New Roman" w:cs="Times New Roman"/>
          <w:bCs/>
          <w:sz w:val="24"/>
        </w:rPr>
        <w:t xml:space="preserve"> godinu</w:t>
      </w:r>
      <w:r w:rsidR="00DB784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F08849" w14:textId="23D0AD8B" w:rsidR="00D21F92" w:rsidRDefault="00D21F92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EC26F7" w14:textId="77777777" w:rsidR="00DB784A" w:rsidRPr="00EF2C1D" w:rsidRDefault="00DB784A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76D1EC" w14:textId="5E936B26" w:rsidR="00617B3B" w:rsidRDefault="001245DC" w:rsidP="001245DC">
      <w:pPr>
        <w:widowControl w:val="0"/>
        <w:spacing w:after="0" w:line="240" w:lineRule="auto"/>
        <w:ind w:left="116" w:right="11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DC">
        <w:rPr>
          <w:rFonts w:ascii="Times New Roman" w:eastAsia="Times New Roman" w:hAnsi="Times New Roman" w:cs="Times New Roman"/>
          <w:sz w:val="24"/>
          <w:szCs w:val="24"/>
        </w:rPr>
        <w:t>Odredbama čl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 18. do 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Zakona o upravljanju državnom imovinom (NN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52/18) propisano je koje dokumente upravljanja imovinom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dužna donijeti Republika Hrvatska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1379">
        <w:rPr>
          <w:rFonts w:ascii="Times New Roman" w:eastAsia="Times New Roman" w:hAnsi="Times New Roman" w:cs="Times New Roman"/>
          <w:sz w:val="24"/>
          <w:szCs w:val="24"/>
        </w:rPr>
        <w:t xml:space="preserve">između ostalog i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Izvješće o provedbi 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Godišnjeg p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lana upravljanja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imovinom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 xml:space="preserve">Kako se sukladno čl. 35. st. 8. Zakona o vlasništvu i drugim stvarnim pravima (NN </w:t>
      </w:r>
      <w:r w:rsidR="00617B3B" w:rsidRPr="00617B3B">
        <w:rPr>
          <w:rFonts w:ascii="Times New Roman" w:eastAsia="Times New Roman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) na pravo vlasništva jedinica lokalne samouprave na odgovarajući način primjenjuju pravila o vlasništvu Republike Hrvatske, to se načelo upravljanja imovinom u vlasništvu Republike Hrvatske treba dosljedno i u cijelosti primjenjivati i na imovinu jedinica lokalne samouprave.</w:t>
      </w:r>
    </w:p>
    <w:p w14:paraId="7209C8ED" w14:textId="60895B1D" w:rsidR="00D21F92" w:rsidRPr="00D21F92" w:rsidRDefault="00D21F92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 skladu s prethodno navedenim, a slijedom iznijetoga, temeljem čl. 28. Poslovnika Gradskog vijeća Grada Zlatara („Službeni glasnik Krapinsko-zagorske županije“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27/13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C1D" w:rsidRPr="00EF2C1D">
        <w:rPr>
          <w:rFonts w:ascii="Times New Roman" w:eastAsia="Times New Roman" w:hAnsi="Times New Roman" w:cs="Times New Roman"/>
          <w:bCs/>
          <w:sz w:val="24"/>
          <w:szCs w:val="24"/>
        </w:rPr>
        <w:t>17A/21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) predlaže se Gradskom vijeću donošenje akta kao u prilogu.</w:t>
      </w:r>
    </w:p>
    <w:p w14:paraId="7C6E185E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0BAD61F0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6A9BA1F" w14:textId="77777777" w:rsidR="00D21F92" w:rsidRPr="00DB784A" w:rsidRDefault="00D21F92" w:rsidP="00BC4AC8">
      <w:pPr>
        <w:widowControl w:val="0"/>
        <w:spacing w:after="0" w:line="240" w:lineRule="auto"/>
        <w:ind w:left="567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GRADONAČELNICA</w:t>
      </w:r>
    </w:p>
    <w:p w14:paraId="776534ED" w14:textId="530EB0CF" w:rsidR="00D21F92" w:rsidRDefault="00D21F92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Jasenka Auguštan 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Pentek</w:t>
      </w:r>
    </w:p>
    <w:p w14:paraId="36272941" w14:textId="77777777" w:rsidR="00EF2C1D" w:rsidRPr="00D21F92" w:rsidRDefault="00EF2C1D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6682" w14:textId="470BC0D6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8F1B28D" w14:textId="0DD129FE" w:rsidR="003C22DC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B60A07A" w14:textId="5D84BF28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4C97C2F4" w14:textId="751EEB12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3E2D08FA" w14:textId="77777777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1DC8A82A" w14:textId="77777777" w:rsidR="003C22DC" w:rsidRPr="00BC4AC8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70E526D2" w14:textId="77777777" w:rsidR="00D21F92" w:rsidRPr="00BC4AC8" w:rsidRDefault="00D21F92" w:rsidP="00BC4AC8">
      <w:pPr>
        <w:widowControl w:val="0"/>
        <w:spacing w:after="0" w:line="240" w:lineRule="auto"/>
        <w:ind w:left="116" w:right="50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Prilog:</w:t>
      </w:r>
    </w:p>
    <w:p w14:paraId="03D2E920" w14:textId="22C22BF1" w:rsidR="009605DC" w:rsidRPr="00D21F92" w:rsidRDefault="00D21F92" w:rsidP="00DB784A">
      <w:pPr>
        <w:widowControl w:val="0"/>
        <w:spacing w:after="0" w:line="240" w:lineRule="auto"/>
        <w:ind w:left="836" w:right="141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D34A9">
        <w:rPr>
          <w:rFonts w:ascii="Times New Roman" w:eastAsia="Times New Roman" w:hAnsi="Times New Roman" w:cs="Times New Roman"/>
          <w:sz w:val="24"/>
          <w:szCs w:val="24"/>
        </w:rPr>
        <w:t>Izvješće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o provedbi Plana upravljanja imovinom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Grada Zlata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a za 20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22. godinu</w:t>
      </w:r>
    </w:p>
    <w:sectPr w:rsidR="009605DC" w:rsidRPr="00D21F92" w:rsidSect="003C7580">
      <w:headerReference w:type="default" r:id="rId8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8189" w14:textId="77777777" w:rsidR="00DD1334" w:rsidRDefault="00DD1334">
      <w:pPr>
        <w:spacing w:after="0" w:line="240" w:lineRule="auto"/>
      </w:pPr>
      <w:r>
        <w:separator/>
      </w:r>
    </w:p>
  </w:endnote>
  <w:endnote w:type="continuationSeparator" w:id="0">
    <w:p w14:paraId="59DE15A0" w14:textId="77777777" w:rsidR="00DD1334" w:rsidRDefault="00DD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C6A0" w14:textId="77777777" w:rsidR="00DD1334" w:rsidRDefault="00DD1334">
      <w:pPr>
        <w:spacing w:after="0" w:line="240" w:lineRule="auto"/>
      </w:pPr>
      <w:r>
        <w:separator/>
      </w:r>
    </w:p>
  </w:footnote>
  <w:footnote w:type="continuationSeparator" w:id="0">
    <w:p w14:paraId="3632B12B" w14:textId="77777777" w:rsidR="00DD1334" w:rsidRDefault="00DD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D5D" w14:textId="77777777" w:rsidR="00000000" w:rsidRPr="0004502C" w:rsidRDefault="00000000" w:rsidP="0004502C">
    <w:pPr>
      <w:pStyle w:val="Zaglavlje"/>
      <w:ind w:left="5670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466553B4"/>
    <w:multiLevelType w:val="hybridMultilevel"/>
    <w:tmpl w:val="C1C05BB6"/>
    <w:lvl w:ilvl="0" w:tplc="CFEC4372">
      <w:start w:val="2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42B1E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AADE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173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C6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516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AF49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ED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43DD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2014454684">
    <w:abstractNumId w:val="2"/>
  </w:num>
  <w:num w:numId="2" w16cid:durableId="1168013337">
    <w:abstractNumId w:val="0"/>
  </w:num>
  <w:num w:numId="3" w16cid:durableId="161535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2"/>
    <w:rsid w:val="00081691"/>
    <w:rsid w:val="001245DC"/>
    <w:rsid w:val="001D34A9"/>
    <w:rsid w:val="003C22DC"/>
    <w:rsid w:val="003F3686"/>
    <w:rsid w:val="003F6F3A"/>
    <w:rsid w:val="00413CDC"/>
    <w:rsid w:val="0043451D"/>
    <w:rsid w:val="004F35FD"/>
    <w:rsid w:val="00507330"/>
    <w:rsid w:val="00617B3B"/>
    <w:rsid w:val="00731379"/>
    <w:rsid w:val="00760D59"/>
    <w:rsid w:val="007953AD"/>
    <w:rsid w:val="008622C7"/>
    <w:rsid w:val="008F788C"/>
    <w:rsid w:val="009605DC"/>
    <w:rsid w:val="00A125A5"/>
    <w:rsid w:val="00A71E0B"/>
    <w:rsid w:val="00B81B03"/>
    <w:rsid w:val="00BC4AC8"/>
    <w:rsid w:val="00CC125D"/>
    <w:rsid w:val="00CE7BA0"/>
    <w:rsid w:val="00D21F92"/>
    <w:rsid w:val="00DB784A"/>
    <w:rsid w:val="00DD1334"/>
    <w:rsid w:val="00EF2C1D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E37"/>
  <w15:chartTrackingRefBased/>
  <w15:docId w15:val="{97830757-BBDF-4E40-B99A-E2E9C78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1F9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21F92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11</cp:revision>
  <cp:lastPrinted>2023-11-23T10:46:00Z</cp:lastPrinted>
  <dcterms:created xsi:type="dcterms:W3CDTF">2021-09-27T06:40:00Z</dcterms:created>
  <dcterms:modified xsi:type="dcterms:W3CDTF">2023-11-23T10:47:00Z</dcterms:modified>
</cp:coreProperties>
</file>