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7A499CBB" w:rsidR="000573C7" w:rsidRDefault="00E87C95" w:rsidP="00C55E9C">
            <w:r>
              <w:t xml:space="preserve">Izvješće o provedenom savjetovanju o </w:t>
            </w:r>
            <w:r w:rsidR="00CC65F5">
              <w:t xml:space="preserve">Nacrtu </w:t>
            </w:r>
            <w:r w:rsidR="00CC65F5" w:rsidRPr="00CC65F5">
              <w:t>Odluke o izmjenama i dopuni Odluke o porezima Grada Zlatara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Default="00FF11E9" w:rsidP="00FF11E9">
            <w:r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Pr="002812A7" w:rsidRDefault="000573C7" w:rsidP="00765014">
            <w:r w:rsidRPr="002812A7"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45801E5" w14:textId="457D3C1E" w:rsidR="00CE44C1" w:rsidRPr="002812A7" w:rsidRDefault="002812A7" w:rsidP="00E117F8">
            <w:pPr>
              <w:spacing w:after="12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Izmjena i dopuna </w:t>
            </w:r>
            <w:r w:rsidRPr="002812A7">
              <w:rPr>
                <w:rFonts w:ascii="Calibri" w:eastAsia="Calibri" w:hAnsi="Calibri" w:cs="Times New Roman"/>
                <w:lang w:eastAsia="en-US"/>
              </w:rPr>
              <w:t>Odluk</w:t>
            </w:r>
            <w:r>
              <w:rPr>
                <w:rFonts w:ascii="Calibri" w:eastAsia="Calibri" w:hAnsi="Calibri" w:cs="Times New Roman"/>
                <w:lang w:eastAsia="en-US"/>
              </w:rPr>
              <w:t>e kojom</w:t>
            </w:r>
            <w:r w:rsidRPr="002812A7">
              <w:rPr>
                <w:rFonts w:ascii="Calibri" w:eastAsia="Calibri" w:hAnsi="Calibri" w:cs="Times New Roman"/>
                <w:lang w:eastAsia="en-US"/>
              </w:rPr>
              <w:t xml:space="preserve"> se utvrđuju porezi koji pripadaju Gradu Zlataru, porezni obveznici, porezne osnovice, stope i visine poreza te način utvrđivanja i plaćanja poreza.  </w:t>
            </w:r>
            <w:r w:rsidR="00CC65F5" w:rsidRPr="002812A7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474232D1" w:rsidR="000573C7" w:rsidRDefault="002812A7" w:rsidP="00F36023">
            <w:r>
              <w:t>08</w:t>
            </w:r>
            <w:r w:rsidR="0095641A">
              <w:t>.1</w:t>
            </w:r>
            <w:r w:rsidR="00802B23">
              <w:t>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4FE7613C" w:rsidR="000573C7" w:rsidRDefault="002812A7" w:rsidP="00765014">
            <w:r>
              <w:t>Izvješće</w:t>
            </w:r>
            <w:r w:rsidR="00562AF5">
              <w:t xml:space="preserve"> 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7CDFE0A9" w:rsidR="000573C7" w:rsidRPr="0095641A" w:rsidRDefault="002812A7" w:rsidP="00B13E12">
            <w:pPr>
              <w:rPr>
                <w:b/>
                <w:bCs/>
              </w:rPr>
            </w:pPr>
            <w:r w:rsidRPr="002812A7">
              <w:rPr>
                <w:b/>
              </w:rPr>
              <w:t>Odluk</w:t>
            </w:r>
            <w:r>
              <w:rPr>
                <w:b/>
              </w:rPr>
              <w:t>a</w:t>
            </w:r>
            <w:r w:rsidRPr="002812A7">
              <w:rPr>
                <w:b/>
              </w:rPr>
              <w:t xml:space="preserve"> o izmjenama i dopuni Odluke o porezima Grada Zlatara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77777777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3EC81076" w:rsidR="00725ACD" w:rsidRDefault="00CE44C1" w:rsidP="00E117F8">
            <w:r>
              <w:t xml:space="preserve">Internetsko savjetovanje sa zainteresiranom javnošću trajalo je u razdoblju od </w:t>
            </w:r>
            <w:r w:rsidR="002812A7">
              <w:t>08.11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2812A7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2812A7">
              <w:t>08.12</w:t>
            </w:r>
            <w:r w:rsidR="00B13E12">
              <w:t>.20</w:t>
            </w:r>
            <w:r w:rsidR="00696C4B">
              <w:t>2</w:t>
            </w:r>
            <w:r w:rsidR="002812A7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525174121">
    <w:abstractNumId w:val="0"/>
  </w:num>
  <w:num w:numId="2" w16cid:durableId="927621921">
    <w:abstractNumId w:val="2"/>
  </w:num>
  <w:num w:numId="3" w16cid:durableId="505291624">
    <w:abstractNumId w:val="3"/>
  </w:num>
  <w:num w:numId="4" w16cid:durableId="1464349199">
    <w:abstractNumId w:val="6"/>
  </w:num>
  <w:num w:numId="5" w16cid:durableId="1748264479">
    <w:abstractNumId w:val="1"/>
  </w:num>
  <w:num w:numId="6" w16cid:durableId="668408026">
    <w:abstractNumId w:val="5"/>
  </w:num>
  <w:num w:numId="7" w16cid:durableId="1163200566">
    <w:abstractNumId w:val="4"/>
  </w:num>
  <w:num w:numId="8" w16cid:durableId="594870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2812A7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25ACD"/>
    <w:rsid w:val="00747634"/>
    <w:rsid w:val="00765014"/>
    <w:rsid w:val="007B7BD7"/>
    <w:rsid w:val="007C0230"/>
    <w:rsid w:val="00802B23"/>
    <w:rsid w:val="008530E9"/>
    <w:rsid w:val="008A19DA"/>
    <w:rsid w:val="0095641A"/>
    <w:rsid w:val="00AE4CE3"/>
    <w:rsid w:val="00B13E12"/>
    <w:rsid w:val="00B637C9"/>
    <w:rsid w:val="00BA0CA7"/>
    <w:rsid w:val="00BF2F47"/>
    <w:rsid w:val="00C55E9C"/>
    <w:rsid w:val="00C6210B"/>
    <w:rsid w:val="00C9504D"/>
    <w:rsid w:val="00CC65F5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37</cp:revision>
  <cp:lastPrinted>2019-07-02T09:59:00Z</cp:lastPrinted>
  <dcterms:created xsi:type="dcterms:W3CDTF">2014-12-12T08:12:00Z</dcterms:created>
  <dcterms:modified xsi:type="dcterms:W3CDTF">2023-12-05T08:06:00Z</dcterms:modified>
</cp:coreProperties>
</file>