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AF7B9" w14:textId="77777777" w:rsidR="00B04EE1" w:rsidRPr="000D081D" w:rsidRDefault="00B04EE1" w:rsidP="00B04EE1">
      <w:pPr>
        <w:spacing w:after="0" w:line="240" w:lineRule="auto"/>
        <w:ind w:right="4394"/>
        <w:jc w:val="center"/>
        <w:rPr>
          <w:rFonts w:ascii="Times New Roman" w:eastAsia="Times New Roman" w:hAnsi="Times New Roman" w:cs="Times New Roman"/>
          <w:noProof/>
          <w:sz w:val="24"/>
          <w:szCs w:val="24"/>
          <w:lang w:eastAsia="hr-HR"/>
        </w:rPr>
      </w:pPr>
      <w:r w:rsidRPr="000D081D">
        <w:rPr>
          <w:rFonts w:ascii="Times New Roman" w:eastAsia="Times New Roman" w:hAnsi="Times New Roman" w:cs="Times New Roman"/>
          <w:noProof/>
          <w:sz w:val="24"/>
          <w:szCs w:val="24"/>
          <w:lang w:eastAsia="hr-HR"/>
        </w:rPr>
        <w:drawing>
          <wp:inline distT="0" distB="0" distL="0" distR="0" wp14:anchorId="5859F011" wp14:editId="0D5B99B1">
            <wp:extent cx="590550" cy="6286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628650"/>
                    </a:xfrm>
                    <a:prstGeom prst="rect">
                      <a:avLst/>
                    </a:prstGeom>
                    <a:noFill/>
                    <a:ln>
                      <a:noFill/>
                    </a:ln>
                  </pic:spPr>
                </pic:pic>
              </a:graphicData>
            </a:graphic>
          </wp:inline>
        </w:drawing>
      </w:r>
    </w:p>
    <w:p w14:paraId="55CE2249"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REPUBLIKA HRVATSKA</w:t>
      </w:r>
    </w:p>
    <w:p w14:paraId="60063F8E"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KRAPINSKO – ZAGORSKA ŽUPANIJA</w:t>
      </w:r>
    </w:p>
    <w:p w14:paraId="6AC12025"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GRAD ZLATAR</w:t>
      </w:r>
    </w:p>
    <w:p w14:paraId="0DFB2B6C"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GRADSKO VIJEĆE</w:t>
      </w:r>
    </w:p>
    <w:p w14:paraId="77BD8B00" w14:textId="77777777" w:rsidR="00B04EE1" w:rsidRPr="000D081D" w:rsidRDefault="00B04EE1" w:rsidP="00B04EE1">
      <w:pPr>
        <w:spacing w:after="0" w:line="240" w:lineRule="auto"/>
        <w:ind w:firstLine="709"/>
        <w:jc w:val="both"/>
        <w:rPr>
          <w:rFonts w:ascii="Times New Roman" w:eastAsia="Times New Roman" w:hAnsi="Times New Roman" w:cs="Times New Roman"/>
          <w:b/>
          <w:sz w:val="24"/>
          <w:szCs w:val="24"/>
          <w:lang w:eastAsia="hr-HR"/>
        </w:rPr>
      </w:pPr>
    </w:p>
    <w:p w14:paraId="2F2998AA" w14:textId="713AE7C5" w:rsidR="002E11B3" w:rsidRPr="000D081D" w:rsidRDefault="00E27374" w:rsidP="00B04EE1">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KLASA: 024-02/2</w:t>
      </w:r>
      <w:r w:rsidR="003D7742">
        <w:rPr>
          <w:rFonts w:ascii="Times New Roman" w:eastAsia="Times New Roman" w:hAnsi="Times New Roman" w:cs="Times New Roman"/>
          <w:sz w:val="24"/>
          <w:szCs w:val="24"/>
          <w:lang w:eastAsia="hr-HR"/>
        </w:rPr>
        <w:t>4</w:t>
      </w:r>
      <w:r>
        <w:rPr>
          <w:rFonts w:ascii="Times New Roman" w:eastAsia="Times New Roman" w:hAnsi="Times New Roman" w:cs="Times New Roman"/>
          <w:sz w:val="24"/>
          <w:szCs w:val="24"/>
          <w:lang w:eastAsia="hr-HR"/>
        </w:rPr>
        <w:t>-01/0</w:t>
      </w:r>
      <w:r w:rsidR="00DC5539">
        <w:rPr>
          <w:rFonts w:ascii="Times New Roman" w:eastAsia="Times New Roman" w:hAnsi="Times New Roman" w:cs="Times New Roman"/>
          <w:sz w:val="24"/>
          <w:szCs w:val="24"/>
          <w:lang w:eastAsia="hr-HR"/>
        </w:rPr>
        <w:t>7</w:t>
      </w:r>
    </w:p>
    <w:p w14:paraId="01480D5E" w14:textId="01AEE9F4" w:rsidR="00B04EE1" w:rsidRPr="000D081D" w:rsidRDefault="00B04EE1" w:rsidP="00B04EE1">
      <w:pPr>
        <w:spacing w:after="0" w:line="240" w:lineRule="auto"/>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URBROJ: </w:t>
      </w:r>
      <w:r w:rsidR="00A166AC">
        <w:rPr>
          <w:rFonts w:ascii="Times New Roman" w:eastAsia="Times New Roman" w:hAnsi="Times New Roman" w:cs="Times New Roman"/>
          <w:sz w:val="24"/>
          <w:szCs w:val="24"/>
          <w:lang w:eastAsia="hr-HR"/>
        </w:rPr>
        <w:t>2140-07-01-2</w:t>
      </w:r>
      <w:r w:rsidR="003D7742">
        <w:rPr>
          <w:rFonts w:ascii="Times New Roman" w:eastAsia="Times New Roman" w:hAnsi="Times New Roman" w:cs="Times New Roman"/>
          <w:sz w:val="24"/>
          <w:szCs w:val="24"/>
          <w:lang w:eastAsia="hr-HR"/>
        </w:rPr>
        <w:t>4</w:t>
      </w:r>
      <w:r w:rsidR="00A166AC">
        <w:rPr>
          <w:rFonts w:ascii="Times New Roman" w:eastAsia="Times New Roman" w:hAnsi="Times New Roman" w:cs="Times New Roman"/>
          <w:sz w:val="24"/>
          <w:szCs w:val="24"/>
          <w:lang w:eastAsia="hr-HR"/>
        </w:rPr>
        <w:t>-</w:t>
      </w:r>
      <w:r w:rsidR="00B27F85">
        <w:rPr>
          <w:rFonts w:ascii="Times New Roman" w:eastAsia="Times New Roman" w:hAnsi="Times New Roman" w:cs="Times New Roman"/>
          <w:sz w:val="24"/>
          <w:szCs w:val="24"/>
          <w:lang w:eastAsia="hr-HR"/>
        </w:rPr>
        <w:t>2</w:t>
      </w:r>
    </w:p>
    <w:p w14:paraId="557093D2" w14:textId="2567249F" w:rsidR="00B04EE1" w:rsidRDefault="00B04EE1" w:rsidP="002E11B3">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Zlatar,  </w:t>
      </w:r>
      <w:r w:rsidR="0082044B">
        <w:rPr>
          <w:rFonts w:ascii="Times New Roman" w:eastAsia="Times New Roman" w:hAnsi="Times New Roman" w:cs="Times New Roman"/>
          <w:sz w:val="24"/>
          <w:szCs w:val="24"/>
          <w:lang w:eastAsia="hr-HR"/>
        </w:rPr>
        <w:t>03.</w:t>
      </w:r>
      <w:r w:rsidR="00DC5539">
        <w:rPr>
          <w:rFonts w:ascii="Times New Roman" w:eastAsia="Times New Roman" w:hAnsi="Times New Roman" w:cs="Times New Roman"/>
          <w:sz w:val="24"/>
          <w:szCs w:val="24"/>
          <w:lang w:eastAsia="hr-HR"/>
        </w:rPr>
        <w:t xml:space="preserve"> rujna 2</w:t>
      </w:r>
      <w:r w:rsidR="003D7742">
        <w:rPr>
          <w:rFonts w:ascii="Times New Roman" w:eastAsia="Times New Roman" w:hAnsi="Times New Roman" w:cs="Times New Roman"/>
          <w:sz w:val="24"/>
          <w:szCs w:val="24"/>
          <w:lang w:eastAsia="hr-HR"/>
        </w:rPr>
        <w:t xml:space="preserve">024. </w:t>
      </w:r>
    </w:p>
    <w:p w14:paraId="61A01AE6" w14:textId="77777777" w:rsidR="00E30115" w:rsidRDefault="00E30115" w:rsidP="002E11B3">
      <w:pPr>
        <w:spacing w:after="0" w:line="240" w:lineRule="auto"/>
        <w:rPr>
          <w:rFonts w:ascii="Times New Roman" w:eastAsia="Times New Roman" w:hAnsi="Times New Roman" w:cs="Times New Roman"/>
          <w:sz w:val="24"/>
          <w:szCs w:val="24"/>
          <w:lang w:eastAsia="hr-HR"/>
        </w:rPr>
      </w:pPr>
    </w:p>
    <w:p w14:paraId="53604817" w14:textId="77777777" w:rsidR="003D7742" w:rsidRPr="000D081D" w:rsidRDefault="003D7742" w:rsidP="002E11B3">
      <w:pPr>
        <w:spacing w:after="0" w:line="240" w:lineRule="auto"/>
        <w:rPr>
          <w:rFonts w:ascii="Times New Roman" w:eastAsia="Times New Roman" w:hAnsi="Times New Roman" w:cs="Times New Roman"/>
          <w:sz w:val="24"/>
          <w:szCs w:val="24"/>
          <w:lang w:eastAsia="hr-HR"/>
        </w:rPr>
      </w:pPr>
    </w:p>
    <w:p w14:paraId="5AE3C6C4" w14:textId="423C3B9E" w:rsidR="00B04EE1" w:rsidRPr="000D081D" w:rsidRDefault="00B04EE1" w:rsidP="005B57BF">
      <w:pPr>
        <w:spacing w:after="0" w:line="240" w:lineRule="auto"/>
        <w:ind w:left="3540"/>
        <w:rPr>
          <w:rFonts w:ascii="Times New Roman" w:eastAsia="Times New Roman" w:hAnsi="Times New Roman" w:cs="Times New Roman"/>
          <w:b/>
          <w:sz w:val="28"/>
          <w:szCs w:val="28"/>
        </w:rPr>
      </w:pPr>
      <w:r w:rsidRPr="000D081D">
        <w:rPr>
          <w:rFonts w:ascii="Times New Roman" w:eastAsia="Times New Roman" w:hAnsi="Times New Roman" w:cs="Times New Roman"/>
          <w:b/>
          <w:sz w:val="28"/>
          <w:szCs w:val="28"/>
        </w:rPr>
        <w:t>ZAPISNIK</w:t>
      </w:r>
    </w:p>
    <w:p w14:paraId="6F4D211F"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CFC8CE2" w14:textId="200B02D2" w:rsidR="00B04EE1" w:rsidRPr="000D081D" w:rsidRDefault="00B27F85" w:rsidP="00B04EE1">
      <w:pPr>
        <w:spacing w:after="0" w:line="240" w:lineRule="auto"/>
        <w:ind w:firstLine="709"/>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r w:rsidR="00DC5539">
        <w:rPr>
          <w:rFonts w:ascii="Times New Roman" w:eastAsia="Times New Roman" w:hAnsi="Times New Roman" w:cs="Times New Roman"/>
          <w:sz w:val="24"/>
          <w:szCs w:val="24"/>
          <w:lang w:eastAsia="hr-HR"/>
        </w:rPr>
        <w:t>5</w:t>
      </w:r>
      <w:r w:rsidR="005F720B">
        <w:rPr>
          <w:rFonts w:ascii="Times New Roman" w:eastAsia="Times New Roman" w:hAnsi="Times New Roman" w:cs="Times New Roman"/>
          <w:sz w:val="24"/>
          <w:szCs w:val="24"/>
          <w:lang w:eastAsia="hr-HR"/>
        </w:rPr>
        <w:t>.</w:t>
      </w:r>
      <w:r w:rsidR="00B04EE1" w:rsidRPr="000D081D">
        <w:rPr>
          <w:rFonts w:ascii="Times New Roman" w:eastAsia="Times New Roman" w:hAnsi="Times New Roman" w:cs="Times New Roman"/>
          <w:sz w:val="24"/>
          <w:szCs w:val="24"/>
          <w:lang w:eastAsia="hr-HR"/>
        </w:rPr>
        <w:t xml:space="preserve"> sjednice Gradskog vijeća Grada Zlatara održane </w:t>
      </w:r>
      <w:r w:rsidR="0082044B">
        <w:rPr>
          <w:rFonts w:ascii="Times New Roman" w:eastAsia="Times New Roman" w:hAnsi="Times New Roman" w:cs="Times New Roman"/>
          <w:sz w:val="24"/>
          <w:szCs w:val="24"/>
          <w:lang w:eastAsia="hr-HR"/>
        </w:rPr>
        <w:t xml:space="preserve">03. </w:t>
      </w:r>
      <w:r w:rsidR="00DC5539">
        <w:rPr>
          <w:rFonts w:ascii="Times New Roman" w:eastAsia="Times New Roman" w:hAnsi="Times New Roman" w:cs="Times New Roman"/>
          <w:sz w:val="24"/>
          <w:szCs w:val="24"/>
          <w:lang w:eastAsia="hr-HR"/>
        </w:rPr>
        <w:t>rujn</w:t>
      </w:r>
      <w:r w:rsidR="0082044B">
        <w:rPr>
          <w:rFonts w:ascii="Times New Roman" w:eastAsia="Times New Roman" w:hAnsi="Times New Roman" w:cs="Times New Roman"/>
          <w:sz w:val="24"/>
          <w:szCs w:val="24"/>
          <w:lang w:eastAsia="hr-HR"/>
        </w:rPr>
        <w:t>a</w:t>
      </w:r>
      <w:r w:rsidR="007846CC">
        <w:rPr>
          <w:rFonts w:ascii="Times New Roman" w:eastAsia="Times New Roman" w:hAnsi="Times New Roman" w:cs="Times New Roman"/>
          <w:sz w:val="24"/>
          <w:szCs w:val="24"/>
          <w:lang w:eastAsia="hr-HR"/>
        </w:rPr>
        <w:t xml:space="preserve"> </w:t>
      </w:r>
      <w:r w:rsidR="005272DC">
        <w:rPr>
          <w:rFonts w:ascii="Times New Roman" w:eastAsia="Times New Roman" w:hAnsi="Times New Roman" w:cs="Times New Roman"/>
          <w:sz w:val="24"/>
          <w:szCs w:val="24"/>
          <w:lang w:eastAsia="hr-HR"/>
        </w:rPr>
        <w:t>2024.</w:t>
      </w:r>
      <w:r w:rsidR="00B04EE1" w:rsidRPr="000D081D">
        <w:rPr>
          <w:rFonts w:ascii="Times New Roman" w:eastAsia="Times New Roman" w:hAnsi="Times New Roman" w:cs="Times New Roman"/>
          <w:sz w:val="24"/>
          <w:szCs w:val="24"/>
          <w:lang w:eastAsia="hr-HR"/>
        </w:rPr>
        <w:t xml:space="preserve"> godine u </w:t>
      </w:r>
      <w:r w:rsidR="002E11B3">
        <w:rPr>
          <w:rFonts w:ascii="Times New Roman" w:eastAsia="Times New Roman" w:hAnsi="Times New Roman" w:cs="Times New Roman"/>
          <w:sz w:val="24"/>
          <w:szCs w:val="24"/>
          <w:lang w:eastAsia="hr-HR"/>
        </w:rPr>
        <w:t>Gradskoj vijećnici Grada Zlatara, Park hrvatske mladeži 2, Zlatar</w:t>
      </w:r>
      <w:r>
        <w:rPr>
          <w:rFonts w:ascii="Times New Roman" w:eastAsia="Times New Roman" w:hAnsi="Times New Roman" w:cs="Times New Roman"/>
          <w:sz w:val="24"/>
          <w:szCs w:val="24"/>
          <w:lang w:eastAsia="hr-HR"/>
        </w:rPr>
        <w:t xml:space="preserve">. </w:t>
      </w:r>
    </w:p>
    <w:p w14:paraId="7FB5A638"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6B6B6BD" w14:textId="0A7323E4" w:rsidR="00B04EE1" w:rsidRPr="000D081D" w:rsidRDefault="00B04EE1" w:rsidP="00B04EE1">
      <w:p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Početak u </w:t>
      </w:r>
      <w:r w:rsidR="00DC5539">
        <w:rPr>
          <w:rFonts w:ascii="Times New Roman" w:eastAsia="Times New Roman" w:hAnsi="Times New Roman" w:cs="Times New Roman"/>
          <w:sz w:val="24"/>
          <w:szCs w:val="24"/>
          <w:lang w:eastAsia="hr-HR"/>
        </w:rPr>
        <w:t>20.00</w:t>
      </w:r>
      <w:r w:rsidR="0082044B">
        <w:rPr>
          <w:rFonts w:ascii="Times New Roman" w:eastAsia="Times New Roman" w:hAnsi="Times New Roman" w:cs="Times New Roman"/>
          <w:sz w:val="24"/>
          <w:szCs w:val="24"/>
          <w:lang w:eastAsia="hr-HR"/>
        </w:rPr>
        <w:t xml:space="preserve"> </w:t>
      </w:r>
      <w:r w:rsidRPr="000D081D">
        <w:rPr>
          <w:rFonts w:ascii="Times New Roman" w:eastAsia="Times New Roman" w:hAnsi="Times New Roman" w:cs="Times New Roman"/>
          <w:sz w:val="24"/>
          <w:szCs w:val="24"/>
          <w:lang w:eastAsia="hr-HR"/>
        </w:rPr>
        <w:t>sati.</w:t>
      </w:r>
    </w:p>
    <w:p w14:paraId="5A8D6F5D"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EF6229D" w14:textId="77777777" w:rsidR="00B04EE1" w:rsidRPr="000D081D" w:rsidRDefault="00B04EE1" w:rsidP="00B04EE1">
      <w:p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NAZOČNI:</w:t>
      </w:r>
    </w:p>
    <w:p w14:paraId="439AED73" w14:textId="32E3D4C1" w:rsidR="00E27374" w:rsidRPr="00E27374" w:rsidRDefault="00B04EE1" w:rsidP="00B04EE1">
      <w:pPr>
        <w:numPr>
          <w:ilvl w:val="0"/>
          <w:numId w:val="1"/>
        </w:numPr>
        <w:spacing w:after="0" w:line="240" w:lineRule="auto"/>
        <w:ind w:left="426"/>
        <w:jc w:val="both"/>
        <w:rPr>
          <w:rFonts w:ascii="Times New Roman" w:eastAsia="Times New Roman" w:hAnsi="Times New Roman" w:cs="Times New Roman"/>
          <w:sz w:val="24"/>
          <w:szCs w:val="24"/>
          <w:u w:val="single"/>
          <w:lang w:eastAsia="hr-HR"/>
        </w:rPr>
      </w:pPr>
      <w:r w:rsidRPr="00E27374">
        <w:rPr>
          <w:rFonts w:ascii="Times New Roman" w:eastAsia="Times New Roman" w:hAnsi="Times New Roman" w:cs="Times New Roman"/>
          <w:bCs/>
          <w:sz w:val="24"/>
          <w:szCs w:val="24"/>
          <w:u w:val="single"/>
          <w:lang w:eastAsia="hr-HR"/>
        </w:rPr>
        <w:t>Vijećnici</w:t>
      </w:r>
      <w:r w:rsidRPr="00E27374">
        <w:rPr>
          <w:rFonts w:ascii="Times New Roman" w:eastAsia="Times New Roman" w:hAnsi="Times New Roman" w:cs="Times New Roman"/>
          <w:sz w:val="24"/>
          <w:szCs w:val="24"/>
          <w:lang w:eastAsia="hr-HR"/>
        </w:rPr>
        <w:t>: Danijela Findak,</w:t>
      </w:r>
      <w:r w:rsidR="00E27374" w:rsidRPr="00E27374">
        <w:rPr>
          <w:rFonts w:ascii="Times New Roman" w:eastAsia="Times New Roman" w:hAnsi="Times New Roman" w:cs="Times New Roman"/>
          <w:sz w:val="24"/>
          <w:szCs w:val="24"/>
          <w:lang w:eastAsia="hr-HR"/>
        </w:rPr>
        <w:t xml:space="preserve"> </w:t>
      </w:r>
      <w:r w:rsidR="007D32C4">
        <w:rPr>
          <w:rFonts w:ascii="Times New Roman" w:eastAsia="Times New Roman" w:hAnsi="Times New Roman" w:cs="Times New Roman"/>
          <w:sz w:val="24"/>
          <w:szCs w:val="24"/>
          <w:lang w:eastAsia="hr-HR"/>
        </w:rPr>
        <w:t>Davor Kljak</w:t>
      </w:r>
      <w:r w:rsidRPr="00E27374">
        <w:rPr>
          <w:rFonts w:ascii="Times New Roman" w:eastAsia="Times New Roman" w:hAnsi="Times New Roman" w:cs="Times New Roman"/>
          <w:sz w:val="24"/>
          <w:szCs w:val="24"/>
          <w:lang w:eastAsia="hr-HR"/>
        </w:rPr>
        <w:t>,</w:t>
      </w:r>
      <w:r w:rsidR="00D36B2A">
        <w:rPr>
          <w:rFonts w:ascii="Times New Roman" w:eastAsia="Times New Roman" w:hAnsi="Times New Roman" w:cs="Times New Roman"/>
          <w:sz w:val="24"/>
          <w:szCs w:val="24"/>
          <w:lang w:eastAsia="hr-HR"/>
        </w:rPr>
        <w:t xml:space="preserve"> Damir Bručić</w:t>
      </w:r>
      <w:r w:rsidR="00B27F85">
        <w:rPr>
          <w:rFonts w:ascii="Times New Roman" w:eastAsia="Times New Roman" w:hAnsi="Times New Roman" w:cs="Times New Roman"/>
          <w:sz w:val="24"/>
          <w:szCs w:val="24"/>
          <w:lang w:eastAsia="hr-HR"/>
        </w:rPr>
        <w:t xml:space="preserve">, </w:t>
      </w:r>
      <w:r w:rsidR="003D7742">
        <w:rPr>
          <w:rFonts w:ascii="Times New Roman" w:eastAsia="Times New Roman" w:hAnsi="Times New Roman" w:cs="Times New Roman"/>
          <w:sz w:val="24"/>
          <w:szCs w:val="24"/>
          <w:lang w:eastAsia="hr-HR"/>
        </w:rPr>
        <w:t>Mirjana Bajzek</w:t>
      </w:r>
      <w:r w:rsidR="0082044B">
        <w:rPr>
          <w:rFonts w:ascii="Times New Roman" w:eastAsia="Times New Roman" w:hAnsi="Times New Roman" w:cs="Times New Roman"/>
          <w:sz w:val="24"/>
          <w:szCs w:val="24"/>
          <w:lang w:eastAsia="hr-HR"/>
        </w:rPr>
        <w:t>, Tihomir Pazman</w:t>
      </w:r>
      <w:r w:rsidR="00DD7E74">
        <w:rPr>
          <w:rFonts w:ascii="Times New Roman" w:eastAsia="Times New Roman" w:hAnsi="Times New Roman" w:cs="Times New Roman"/>
          <w:sz w:val="24"/>
          <w:szCs w:val="24"/>
          <w:lang w:eastAsia="hr-HR"/>
        </w:rPr>
        <w:t xml:space="preserve">, </w:t>
      </w:r>
      <w:r w:rsidR="00DC5539">
        <w:rPr>
          <w:rFonts w:ascii="Times New Roman" w:eastAsia="Times New Roman" w:hAnsi="Times New Roman" w:cs="Times New Roman"/>
          <w:sz w:val="24"/>
          <w:szCs w:val="24"/>
          <w:lang w:eastAsia="hr-HR"/>
        </w:rPr>
        <w:t xml:space="preserve"> Božidar Hanžek, Valentino Lisek, Ivona Bingula</w:t>
      </w:r>
    </w:p>
    <w:p w14:paraId="29943DE7" w14:textId="77777777" w:rsidR="00B04EE1" w:rsidRPr="00E27374" w:rsidRDefault="00B04EE1" w:rsidP="00B04EE1">
      <w:pPr>
        <w:numPr>
          <w:ilvl w:val="0"/>
          <w:numId w:val="1"/>
        </w:numPr>
        <w:spacing w:after="0" w:line="240" w:lineRule="auto"/>
        <w:ind w:left="426"/>
        <w:jc w:val="both"/>
        <w:rPr>
          <w:rFonts w:ascii="Times New Roman" w:eastAsia="Times New Roman" w:hAnsi="Times New Roman" w:cs="Times New Roman"/>
          <w:sz w:val="24"/>
          <w:szCs w:val="24"/>
          <w:u w:val="single"/>
          <w:lang w:eastAsia="hr-HR"/>
        </w:rPr>
      </w:pPr>
      <w:r w:rsidRPr="00E27374">
        <w:rPr>
          <w:rFonts w:ascii="Times New Roman" w:eastAsia="Times New Roman" w:hAnsi="Times New Roman" w:cs="Times New Roman"/>
          <w:sz w:val="24"/>
          <w:szCs w:val="24"/>
          <w:u w:val="single"/>
          <w:lang w:eastAsia="hr-HR"/>
        </w:rPr>
        <w:t xml:space="preserve">Ostali: </w:t>
      </w:r>
    </w:p>
    <w:p w14:paraId="37179AB0" w14:textId="77777777" w:rsidR="00B04EE1" w:rsidRPr="000D081D"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Jasenka Auguštan-Pentek, gradonačelnica Grada Zlatara</w:t>
      </w:r>
    </w:p>
    <w:p w14:paraId="1F962EA0" w14:textId="77777777" w:rsidR="00B04EE1" w:rsidRPr="000D081D"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Mladen Krušelj, pročelnik Jedinstvenog upravnog odjela </w:t>
      </w:r>
    </w:p>
    <w:p w14:paraId="5F877E0C" w14:textId="759E7F4A" w:rsidR="00B04EE1" w:rsidRPr="00A166AC" w:rsidRDefault="00B04EE1" w:rsidP="00A166AC">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Službenici Jedinstvenog upravnog odjela:</w:t>
      </w:r>
      <w:r w:rsidR="00987A83">
        <w:rPr>
          <w:rFonts w:ascii="Times New Roman" w:eastAsia="Times New Roman" w:hAnsi="Times New Roman" w:cs="Times New Roman"/>
          <w:sz w:val="24"/>
          <w:szCs w:val="24"/>
          <w:lang w:eastAsia="hr-HR"/>
        </w:rPr>
        <w:t xml:space="preserve"> </w:t>
      </w:r>
      <w:r w:rsidR="007A3B74" w:rsidRPr="00A166AC">
        <w:rPr>
          <w:rFonts w:ascii="Times New Roman" w:eastAsia="Times New Roman" w:hAnsi="Times New Roman" w:cs="Times New Roman"/>
          <w:sz w:val="24"/>
          <w:szCs w:val="24"/>
          <w:lang w:eastAsia="hr-HR"/>
        </w:rPr>
        <w:t>Mateja Stažnik,</w:t>
      </w:r>
      <w:r w:rsidR="00987A83">
        <w:rPr>
          <w:rFonts w:ascii="Times New Roman" w:eastAsia="Times New Roman" w:hAnsi="Times New Roman" w:cs="Times New Roman"/>
          <w:sz w:val="24"/>
          <w:szCs w:val="24"/>
          <w:lang w:eastAsia="hr-HR"/>
        </w:rPr>
        <w:t xml:space="preserve"> Monika Švenda,</w:t>
      </w:r>
      <w:r w:rsidR="0082044B">
        <w:rPr>
          <w:rFonts w:ascii="Times New Roman" w:eastAsia="Times New Roman" w:hAnsi="Times New Roman" w:cs="Times New Roman"/>
          <w:sz w:val="24"/>
          <w:szCs w:val="24"/>
          <w:lang w:eastAsia="hr-HR"/>
        </w:rPr>
        <w:t xml:space="preserve"> Ivana Ivančić Škof, Mirela Škuranec Lesičar, </w:t>
      </w:r>
      <w:r w:rsidR="00987A83">
        <w:rPr>
          <w:rFonts w:ascii="Times New Roman" w:eastAsia="Times New Roman" w:hAnsi="Times New Roman" w:cs="Times New Roman"/>
          <w:sz w:val="24"/>
          <w:szCs w:val="24"/>
          <w:lang w:eastAsia="hr-HR"/>
        </w:rPr>
        <w:t xml:space="preserve"> </w:t>
      </w:r>
      <w:r w:rsidRPr="00A166AC">
        <w:rPr>
          <w:rFonts w:ascii="Times New Roman" w:eastAsia="Times New Roman" w:hAnsi="Times New Roman" w:cs="Times New Roman"/>
          <w:sz w:val="24"/>
          <w:szCs w:val="24"/>
          <w:lang w:eastAsia="hr-HR"/>
        </w:rPr>
        <w:t>Maja Šimunić (zapisničarka)</w:t>
      </w:r>
      <w:r w:rsidR="000B37D9">
        <w:rPr>
          <w:rFonts w:ascii="Times New Roman" w:eastAsia="Times New Roman" w:hAnsi="Times New Roman" w:cs="Times New Roman"/>
          <w:sz w:val="24"/>
          <w:szCs w:val="24"/>
          <w:lang w:eastAsia="hr-HR"/>
        </w:rPr>
        <w:t xml:space="preserve">, </w:t>
      </w:r>
    </w:p>
    <w:p w14:paraId="6BFB8EF6" w14:textId="3FCC8A70" w:rsidR="00B04EE1"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Mirjana Ščapec, novinarka Radio Zlatara</w:t>
      </w:r>
      <w:r w:rsidR="007961F2">
        <w:rPr>
          <w:rFonts w:ascii="Times New Roman" w:eastAsia="Times New Roman" w:hAnsi="Times New Roman" w:cs="Times New Roman"/>
          <w:sz w:val="24"/>
          <w:szCs w:val="24"/>
          <w:lang w:eastAsia="hr-HR"/>
        </w:rPr>
        <w:t xml:space="preserve">, </w:t>
      </w:r>
    </w:p>
    <w:p w14:paraId="5DFD1F06" w14:textId="1BF1A2AC" w:rsidR="003D7742" w:rsidRDefault="003D7742" w:rsidP="00B04EE1">
      <w:pPr>
        <w:numPr>
          <w:ilvl w:val="0"/>
          <w:numId w:val="2"/>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Sabina Pušec, novinarka Zagorskog lista</w:t>
      </w:r>
    </w:p>
    <w:p w14:paraId="3DBB5521" w14:textId="77777777" w:rsidR="000B37D9" w:rsidRDefault="000B37D9" w:rsidP="00987A83">
      <w:pPr>
        <w:spacing w:after="0" w:line="240" w:lineRule="auto"/>
        <w:ind w:left="360"/>
        <w:jc w:val="both"/>
        <w:rPr>
          <w:rFonts w:ascii="Times New Roman" w:eastAsia="Times New Roman" w:hAnsi="Times New Roman" w:cs="Times New Roman"/>
          <w:sz w:val="24"/>
          <w:szCs w:val="24"/>
          <w:lang w:eastAsia="hr-HR"/>
        </w:rPr>
      </w:pPr>
    </w:p>
    <w:p w14:paraId="3630794A" w14:textId="0DF73CF9" w:rsidR="00B04EE1" w:rsidRDefault="00B04EE1" w:rsidP="00861FA3">
      <w:pPr>
        <w:spacing w:after="0" w:line="240" w:lineRule="auto"/>
        <w:ind w:left="360"/>
        <w:jc w:val="both"/>
        <w:rPr>
          <w:rFonts w:ascii="Times New Roman" w:eastAsia="Times New Roman" w:hAnsi="Times New Roman" w:cs="Times New Roman"/>
          <w:sz w:val="24"/>
          <w:szCs w:val="24"/>
          <w:lang w:eastAsia="hr-HR"/>
        </w:rPr>
      </w:pPr>
      <w:r w:rsidRPr="00861FA3">
        <w:rPr>
          <w:rFonts w:ascii="Times New Roman" w:eastAsia="Times New Roman" w:hAnsi="Times New Roman" w:cs="Times New Roman"/>
          <w:sz w:val="24"/>
          <w:szCs w:val="24"/>
          <w:lang w:eastAsia="hr-HR"/>
        </w:rPr>
        <w:t>ODSUTNI</w:t>
      </w:r>
      <w:r w:rsidR="00E27374" w:rsidRPr="00861FA3">
        <w:rPr>
          <w:rFonts w:ascii="Times New Roman" w:eastAsia="Times New Roman" w:hAnsi="Times New Roman" w:cs="Times New Roman"/>
          <w:sz w:val="24"/>
          <w:szCs w:val="24"/>
          <w:lang w:eastAsia="hr-HR"/>
        </w:rPr>
        <w:t xml:space="preserve"> VIJEĆNICI</w:t>
      </w:r>
      <w:r w:rsidRPr="00861FA3">
        <w:rPr>
          <w:rFonts w:ascii="Times New Roman" w:eastAsia="Times New Roman" w:hAnsi="Times New Roman" w:cs="Times New Roman"/>
          <w:sz w:val="24"/>
          <w:szCs w:val="24"/>
          <w:lang w:eastAsia="hr-HR"/>
        </w:rPr>
        <w:t>:</w:t>
      </w:r>
      <w:r w:rsidR="00E27374" w:rsidRPr="00861FA3">
        <w:rPr>
          <w:rFonts w:ascii="Times New Roman" w:eastAsia="Times New Roman" w:hAnsi="Times New Roman" w:cs="Times New Roman"/>
          <w:sz w:val="24"/>
          <w:szCs w:val="24"/>
          <w:lang w:eastAsia="hr-HR"/>
        </w:rPr>
        <w:t xml:space="preserve"> Ivana Parlov Roksandić,</w:t>
      </w:r>
      <w:r w:rsidR="00B27F85">
        <w:rPr>
          <w:rFonts w:ascii="Times New Roman" w:eastAsia="Times New Roman" w:hAnsi="Times New Roman" w:cs="Times New Roman"/>
          <w:sz w:val="24"/>
          <w:szCs w:val="24"/>
          <w:lang w:eastAsia="hr-HR"/>
        </w:rPr>
        <w:t xml:space="preserve"> </w:t>
      </w:r>
      <w:r w:rsidR="00E27374" w:rsidRPr="00861FA3">
        <w:rPr>
          <w:rFonts w:ascii="Times New Roman" w:eastAsia="Times New Roman" w:hAnsi="Times New Roman" w:cs="Times New Roman"/>
          <w:sz w:val="24"/>
          <w:szCs w:val="24"/>
          <w:lang w:eastAsia="hr-HR"/>
        </w:rPr>
        <w:t>Srećko Pozaić</w:t>
      </w:r>
      <w:r w:rsidR="008A17A2">
        <w:rPr>
          <w:rFonts w:ascii="Times New Roman" w:eastAsia="Times New Roman" w:hAnsi="Times New Roman" w:cs="Times New Roman"/>
          <w:sz w:val="24"/>
          <w:szCs w:val="24"/>
          <w:lang w:eastAsia="hr-HR"/>
        </w:rPr>
        <w:t xml:space="preserve">, </w:t>
      </w:r>
      <w:r w:rsidR="003D7742">
        <w:rPr>
          <w:rFonts w:ascii="Times New Roman" w:eastAsia="Times New Roman" w:hAnsi="Times New Roman" w:cs="Times New Roman"/>
          <w:sz w:val="24"/>
          <w:szCs w:val="24"/>
          <w:lang w:eastAsia="hr-HR"/>
        </w:rPr>
        <w:t>Matija Ožvald</w:t>
      </w:r>
      <w:r w:rsidR="00987A83">
        <w:rPr>
          <w:rFonts w:ascii="Times New Roman" w:eastAsia="Times New Roman" w:hAnsi="Times New Roman" w:cs="Times New Roman"/>
          <w:sz w:val="24"/>
          <w:szCs w:val="24"/>
          <w:lang w:eastAsia="hr-HR"/>
        </w:rPr>
        <w:t xml:space="preserve">, </w:t>
      </w:r>
      <w:r w:rsidR="00DC5539">
        <w:rPr>
          <w:rFonts w:ascii="Times New Roman" w:eastAsia="Times New Roman" w:hAnsi="Times New Roman" w:cs="Times New Roman"/>
          <w:sz w:val="24"/>
          <w:szCs w:val="24"/>
          <w:lang w:eastAsia="hr-HR"/>
        </w:rPr>
        <w:t>Juraj Žerjavić, Nikolina Puklin</w:t>
      </w:r>
    </w:p>
    <w:p w14:paraId="721EFC97" w14:textId="77777777" w:rsidR="003D7742" w:rsidRPr="00861FA3" w:rsidRDefault="003D7742" w:rsidP="00861FA3">
      <w:pPr>
        <w:spacing w:after="0" w:line="240" w:lineRule="auto"/>
        <w:ind w:left="360"/>
        <w:jc w:val="both"/>
        <w:rPr>
          <w:rFonts w:ascii="Times New Roman" w:eastAsia="Times New Roman" w:hAnsi="Times New Roman" w:cs="Times New Roman"/>
          <w:sz w:val="24"/>
          <w:szCs w:val="24"/>
          <w:lang w:eastAsia="hr-HR"/>
        </w:rPr>
      </w:pPr>
    </w:p>
    <w:p w14:paraId="53DC2114" w14:textId="0AB3F427" w:rsidR="00B27F85" w:rsidRPr="0082044B" w:rsidRDefault="00B04EE1" w:rsidP="00DC5539">
      <w:pPr>
        <w:ind w:firstLine="360"/>
        <w:rPr>
          <w:rFonts w:ascii="Times New Roman" w:hAnsi="Times New Roman"/>
          <w:color w:val="000000"/>
          <w:sz w:val="24"/>
          <w:szCs w:val="24"/>
        </w:rPr>
      </w:pPr>
      <w:r w:rsidRPr="0082044B">
        <w:rPr>
          <w:rFonts w:ascii="Times New Roman" w:eastAsia="Times New Roman" w:hAnsi="Times New Roman" w:cs="Times New Roman"/>
          <w:sz w:val="24"/>
          <w:szCs w:val="24"/>
        </w:rPr>
        <w:t xml:space="preserve">Sjednicu vodi predsjednica Gradskog vijeća Danijela Findak, pozdravlja prisutne i otvara </w:t>
      </w:r>
      <w:r w:rsidR="008A17A2" w:rsidRPr="0082044B">
        <w:rPr>
          <w:rFonts w:ascii="Times New Roman" w:eastAsia="Times New Roman" w:hAnsi="Times New Roman" w:cs="Times New Roman"/>
          <w:sz w:val="24"/>
          <w:szCs w:val="24"/>
        </w:rPr>
        <w:t>2</w:t>
      </w:r>
      <w:r w:rsidR="00DC5539">
        <w:rPr>
          <w:rFonts w:ascii="Times New Roman" w:eastAsia="Times New Roman" w:hAnsi="Times New Roman" w:cs="Times New Roman"/>
          <w:sz w:val="24"/>
          <w:szCs w:val="24"/>
        </w:rPr>
        <w:t>5</w:t>
      </w:r>
      <w:r w:rsidR="003D7742" w:rsidRPr="0082044B">
        <w:rPr>
          <w:rFonts w:ascii="Times New Roman" w:eastAsia="Times New Roman" w:hAnsi="Times New Roman" w:cs="Times New Roman"/>
          <w:sz w:val="24"/>
          <w:szCs w:val="24"/>
        </w:rPr>
        <w:t>.</w:t>
      </w:r>
      <w:r w:rsidRPr="0082044B">
        <w:rPr>
          <w:rFonts w:ascii="Times New Roman" w:eastAsia="Times New Roman" w:hAnsi="Times New Roman" w:cs="Times New Roman"/>
          <w:sz w:val="24"/>
          <w:szCs w:val="24"/>
        </w:rPr>
        <w:t xml:space="preserve"> sjednicu Gradskog vijeća Grada Zlatara. </w:t>
      </w:r>
      <w:r w:rsidR="00987A83" w:rsidRPr="0082044B">
        <w:rPr>
          <w:rFonts w:ascii="Times New Roman" w:eastAsia="Times New Roman" w:hAnsi="Times New Roman" w:cs="Times New Roman"/>
          <w:sz w:val="24"/>
          <w:szCs w:val="24"/>
        </w:rPr>
        <w:t>K</w:t>
      </w:r>
      <w:r w:rsidRPr="0082044B">
        <w:rPr>
          <w:rFonts w:ascii="Times New Roman" w:eastAsia="Times New Roman" w:hAnsi="Times New Roman" w:cs="Times New Roman"/>
          <w:sz w:val="24"/>
          <w:szCs w:val="24"/>
        </w:rPr>
        <w:t>onstatira kako je na sjednici prisutno ukupno</w:t>
      </w:r>
      <w:r w:rsidR="008A17A2" w:rsidRPr="0082044B">
        <w:rPr>
          <w:rFonts w:ascii="Times New Roman" w:eastAsia="Times New Roman" w:hAnsi="Times New Roman" w:cs="Times New Roman"/>
          <w:sz w:val="24"/>
          <w:szCs w:val="24"/>
        </w:rPr>
        <w:t xml:space="preserve"> </w:t>
      </w:r>
      <w:r w:rsidR="00DC5539">
        <w:rPr>
          <w:rFonts w:ascii="Times New Roman" w:eastAsia="Times New Roman" w:hAnsi="Times New Roman" w:cs="Times New Roman"/>
          <w:sz w:val="24"/>
          <w:szCs w:val="24"/>
        </w:rPr>
        <w:t>8</w:t>
      </w:r>
      <w:r w:rsidRPr="0082044B">
        <w:rPr>
          <w:rFonts w:ascii="Times New Roman" w:eastAsia="Times New Roman" w:hAnsi="Times New Roman" w:cs="Times New Roman"/>
          <w:sz w:val="24"/>
          <w:szCs w:val="24"/>
        </w:rPr>
        <w:t xml:space="preserve"> od 13 vijećnika, kako se mogu donositi pravovaljane odluke te da su vijećnicima uredno dostavljeni svi materijali za sjednicu vijeća po točkama predloženog dnevnog reda.</w:t>
      </w:r>
      <w:r w:rsidR="0082044B" w:rsidRPr="0082044B">
        <w:rPr>
          <w:rFonts w:ascii="Times New Roman" w:eastAsia="Times New Roman" w:hAnsi="Times New Roman" w:cs="Times New Roman"/>
          <w:sz w:val="24"/>
          <w:szCs w:val="24"/>
        </w:rPr>
        <w:t xml:space="preserve"> </w:t>
      </w:r>
    </w:p>
    <w:p w14:paraId="7636DFFE" w14:textId="7EEFE99D" w:rsidR="007D32C4" w:rsidRDefault="007D32C4" w:rsidP="007F5733">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Predsjednica daje na glasanje sljedeći</w:t>
      </w:r>
      <w:r w:rsidR="008B5F9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
    <w:p w14:paraId="471731CE" w14:textId="77777777" w:rsidR="007F5733" w:rsidRDefault="007F5733" w:rsidP="00B04EE1">
      <w:pPr>
        <w:spacing w:after="0" w:line="240" w:lineRule="auto"/>
        <w:jc w:val="both"/>
        <w:rPr>
          <w:rFonts w:ascii="Times New Roman" w:eastAsia="Times New Roman" w:hAnsi="Times New Roman" w:cs="Times New Roman"/>
          <w:sz w:val="24"/>
        </w:rPr>
      </w:pPr>
    </w:p>
    <w:p w14:paraId="5FDE98A1" w14:textId="77777777" w:rsidR="007F5733" w:rsidRDefault="007F5733" w:rsidP="007F5733">
      <w:pPr>
        <w:spacing w:after="0" w:line="240" w:lineRule="auto"/>
        <w:contextualSpacing/>
        <w:jc w:val="center"/>
        <w:rPr>
          <w:rFonts w:ascii="Times New Roman" w:hAnsi="Times New Roman"/>
          <w:b/>
          <w:sz w:val="24"/>
          <w:szCs w:val="24"/>
        </w:rPr>
      </w:pPr>
      <w:r>
        <w:rPr>
          <w:rFonts w:ascii="Times New Roman" w:hAnsi="Times New Roman"/>
          <w:b/>
          <w:sz w:val="24"/>
          <w:szCs w:val="24"/>
        </w:rPr>
        <w:t>D N E V N I     R E D</w:t>
      </w:r>
    </w:p>
    <w:p w14:paraId="136D8B6D" w14:textId="77777777" w:rsidR="00DC5539" w:rsidRDefault="00DC5539" w:rsidP="00B65D63">
      <w:pPr>
        <w:spacing w:after="0" w:line="240" w:lineRule="auto"/>
        <w:contextualSpacing/>
        <w:rPr>
          <w:rFonts w:ascii="Times New Roman" w:hAnsi="Times New Roman"/>
          <w:b/>
          <w:sz w:val="24"/>
          <w:szCs w:val="24"/>
        </w:rPr>
      </w:pPr>
    </w:p>
    <w:p w14:paraId="6E40FB46" w14:textId="64D9D12B" w:rsidR="00DC5539" w:rsidRDefault="00DC5539" w:rsidP="00DC5539">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sidRPr="00FE06F0">
        <w:rPr>
          <w:rFonts w:ascii="Times New Roman" w:hAnsi="Times New Roman"/>
          <w:color w:val="000000"/>
          <w:sz w:val="24"/>
          <w:szCs w:val="24"/>
        </w:rPr>
        <w:t xml:space="preserve">Usvajanje zapisnika </w:t>
      </w:r>
      <w:r>
        <w:rPr>
          <w:rFonts w:ascii="Times New Roman" w:hAnsi="Times New Roman"/>
          <w:color w:val="000000"/>
          <w:sz w:val="24"/>
          <w:szCs w:val="24"/>
        </w:rPr>
        <w:t>24</w:t>
      </w:r>
      <w:r w:rsidRPr="00FE06F0">
        <w:rPr>
          <w:rFonts w:ascii="Times New Roman" w:hAnsi="Times New Roman"/>
          <w:color w:val="000000"/>
          <w:sz w:val="24"/>
          <w:szCs w:val="24"/>
        </w:rPr>
        <w:t>. sjednice Gradskog vijeća,</w:t>
      </w:r>
    </w:p>
    <w:p w14:paraId="4DF48D29" w14:textId="77777777" w:rsidR="00DC5539" w:rsidRDefault="00DC5539" w:rsidP="00DC5539">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utvrđivanju kriterija za dodjelu stipendija učenicima i studentima,</w:t>
      </w:r>
    </w:p>
    <w:p w14:paraId="39D84AEA" w14:textId="77777777" w:rsidR="00DC5539" w:rsidRDefault="00DC5539" w:rsidP="00DC5539">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zaduživanju Grada Zlatara po principu dopuštenog prekoračenja po transakcijskom računu,</w:t>
      </w:r>
    </w:p>
    <w:p w14:paraId="39BED7DD" w14:textId="77777777" w:rsidR="00DC5539" w:rsidRDefault="00DC5539" w:rsidP="00DC5539">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Polugodišnje izvješće o radu gradonačelnice Grada Zlatara za razdoblje od 01.01.do 30.06.2024. godine,</w:t>
      </w:r>
    </w:p>
    <w:p w14:paraId="696BFF7E" w14:textId="77777777" w:rsidR="00DC5539" w:rsidRPr="00F50040" w:rsidRDefault="00DC5539" w:rsidP="00DC5539">
      <w:pPr>
        <w:pStyle w:val="Odlomakpopisa"/>
        <w:numPr>
          <w:ilvl w:val="0"/>
          <w:numId w:val="3"/>
        </w:numPr>
        <w:suppressAutoHyphens/>
        <w:autoSpaceDN w:val="0"/>
        <w:spacing w:after="200" w:line="240" w:lineRule="auto"/>
        <w:ind w:left="786"/>
        <w:jc w:val="both"/>
        <w:rPr>
          <w:rFonts w:ascii="Times New Roman" w:hAnsi="Times New Roman"/>
          <w:sz w:val="24"/>
          <w:szCs w:val="24"/>
        </w:rPr>
      </w:pPr>
      <w:r w:rsidRPr="00F50040">
        <w:rPr>
          <w:rFonts w:ascii="Times New Roman" w:hAnsi="Times New Roman"/>
          <w:sz w:val="24"/>
          <w:szCs w:val="24"/>
        </w:rPr>
        <w:t>Pitanja i prijedlozi.</w:t>
      </w:r>
    </w:p>
    <w:p w14:paraId="3BF4B2DE" w14:textId="6F35662D" w:rsidR="00DC5539" w:rsidRDefault="00DC5539" w:rsidP="00DC5539">
      <w:pPr>
        <w:spacing w:after="0" w:line="240" w:lineRule="auto"/>
        <w:contextualSpacing/>
        <w:rPr>
          <w:rFonts w:ascii="Times New Roman" w:hAnsi="Times New Roman"/>
          <w:b/>
          <w:sz w:val="24"/>
          <w:szCs w:val="24"/>
        </w:rPr>
      </w:pPr>
    </w:p>
    <w:p w14:paraId="19414225" w14:textId="5CF54CFB" w:rsidR="00B04EE1" w:rsidRDefault="007F5733" w:rsidP="00D36B2A">
      <w:pPr>
        <w:suppressAutoHyphens/>
        <w:autoSpaceDN w:val="0"/>
        <w:spacing w:after="0" w:line="240" w:lineRule="auto"/>
        <w:contextualSpacing/>
        <w:jc w:val="both"/>
        <w:textAlignment w:val="baseline"/>
        <w:rPr>
          <w:rFonts w:ascii="Times New Roman" w:eastAsia="Times New Roman" w:hAnsi="Times New Roman" w:cs="Times New Roman"/>
          <w:sz w:val="24"/>
        </w:rPr>
      </w:pPr>
      <w:r w:rsidRPr="00D36B2A">
        <w:rPr>
          <w:rFonts w:ascii="Times New Roman" w:eastAsia="Times New Roman" w:hAnsi="Times New Roman" w:cs="Times New Roman"/>
          <w:sz w:val="24"/>
        </w:rPr>
        <w:tab/>
      </w:r>
      <w:r w:rsidR="0020096A" w:rsidRPr="00D36B2A">
        <w:rPr>
          <w:rFonts w:ascii="Times New Roman" w:eastAsia="Times New Roman" w:hAnsi="Times New Roman" w:cs="Times New Roman"/>
          <w:sz w:val="24"/>
        </w:rPr>
        <w:t xml:space="preserve">Kako nije bilo prijedloga i rasprave, predsjednica Danijela Findak dala je na glasovanje predloženi dnevni red. Od prisutnih </w:t>
      </w:r>
      <w:r w:rsidR="00B65D63">
        <w:rPr>
          <w:rFonts w:ascii="Times New Roman" w:eastAsia="Times New Roman" w:hAnsi="Times New Roman" w:cs="Times New Roman"/>
          <w:sz w:val="24"/>
        </w:rPr>
        <w:t>8</w:t>
      </w:r>
      <w:r w:rsidR="00194A0C" w:rsidRPr="00D36B2A">
        <w:rPr>
          <w:rFonts w:ascii="Times New Roman" w:eastAsia="Times New Roman" w:hAnsi="Times New Roman" w:cs="Times New Roman"/>
          <w:sz w:val="24"/>
        </w:rPr>
        <w:t xml:space="preserve"> vijećnika, </w:t>
      </w:r>
      <w:r w:rsidR="00B65D63">
        <w:rPr>
          <w:rFonts w:ascii="Times New Roman" w:eastAsia="Times New Roman" w:hAnsi="Times New Roman" w:cs="Times New Roman"/>
          <w:sz w:val="24"/>
        </w:rPr>
        <w:t>8</w:t>
      </w:r>
      <w:r w:rsidR="0020096A" w:rsidRPr="00D36B2A">
        <w:rPr>
          <w:rFonts w:ascii="Times New Roman" w:eastAsia="Times New Roman" w:hAnsi="Times New Roman" w:cs="Times New Roman"/>
          <w:sz w:val="24"/>
        </w:rPr>
        <w:t xml:space="preserve"> je glasovalo „ZA“ i 0 „PROTIV“ te je dnevni red prihvaćen.</w:t>
      </w:r>
      <w:r w:rsidR="0075147F">
        <w:rPr>
          <w:rFonts w:ascii="Times New Roman" w:eastAsia="Times New Roman" w:hAnsi="Times New Roman" w:cs="Times New Roman"/>
          <w:sz w:val="24"/>
        </w:rPr>
        <w:t xml:space="preserve"> </w:t>
      </w:r>
    </w:p>
    <w:p w14:paraId="3E77EEB5" w14:textId="77777777" w:rsidR="008B5F9C" w:rsidRPr="00D36B2A" w:rsidRDefault="008B5F9C" w:rsidP="00D36B2A">
      <w:pPr>
        <w:suppressAutoHyphens/>
        <w:autoSpaceDN w:val="0"/>
        <w:spacing w:after="0" w:line="240" w:lineRule="auto"/>
        <w:contextualSpacing/>
        <w:jc w:val="both"/>
        <w:textAlignment w:val="baseline"/>
        <w:rPr>
          <w:rFonts w:ascii="Times New Roman" w:eastAsia="Times New Roman" w:hAnsi="Times New Roman" w:cs="Times New Roman"/>
          <w:sz w:val="24"/>
        </w:rPr>
      </w:pPr>
    </w:p>
    <w:p w14:paraId="779348CD" w14:textId="77777777" w:rsidR="00B04EE1" w:rsidRPr="000D081D" w:rsidRDefault="00B04EE1" w:rsidP="00B04EE1">
      <w:pPr>
        <w:spacing w:after="0" w:line="240" w:lineRule="auto"/>
        <w:jc w:val="both"/>
        <w:rPr>
          <w:rFonts w:ascii="Times New Roman" w:eastAsia="Times New Roman" w:hAnsi="Times New Roman" w:cs="Times New Roman"/>
          <w:sz w:val="24"/>
        </w:rPr>
      </w:pPr>
    </w:p>
    <w:p w14:paraId="685CC5A0" w14:textId="04CCD1B0" w:rsidR="00B04EE1" w:rsidRPr="000D081D" w:rsidRDefault="00717C8A" w:rsidP="00B04EE1">
      <w:pPr>
        <w:spacing w:after="0" w:line="240" w:lineRule="auto"/>
        <w:jc w:val="center"/>
        <w:rPr>
          <w:rFonts w:ascii="Times New Roman" w:eastAsia="Times New Roman" w:hAnsi="Times New Roman" w:cs="Times New Roman"/>
          <w:b/>
          <w:sz w:val="24"/>
          <w:szCs w:val="24"/>
        </w:rPr>
      </w:pPr>
      <w:bookmarkStart w:id="0" w:name="OLE_LINK1"/>
      <w:bookmarkStart w:id="1" w:name="OLE_LINK2"/>
      <w:r>
        <w:rPr>
          <w:rFonts w:ascii="Times New Roman" w:eastAsia="Times New Roman" w:hAnsi="Times New Roman" w:cs="Times New Roman"/>
          <w:b/>
          <w:sz w:val="24"/>
          <w:szCs w:val="24"/>
        </w:rPr>
        <w:t xml:space="preserve">    </w:t>
      </w:r>
      <w:r w:rsidR="00B04EE1" w:rsidRPr="000D081D">
        <w:rPr>
          <w:rFonts w:ascii="Times New Roman" w:eastAsia="Times New Roman" w:hAnsi="Times New Roman" w:cs="Times New Roman"/>
          <w:b/>
          <w:sz w:val="24"/>
          <w:szCs w:val="24"/>
        </w:rPr>
        <w:t>Točka 1.</w:t>
      </w:r>
    </w:p>
    <w:p w14:paraId="4A166D5B" w14:textId="4681DF2B" w:rsidR="00194A0C" w:rsidRDefault="00B04EE1" w:rsidP="00B04EE1">
      <w:pPr>
        <w:spacing w:after="0" w:line="240" w:lineRule="auto"/>
        <w:ind w:firstLine="709"/>
        <w:jc w:val="both"/>
        <w:rPr>
          <w:rFonts w:ascii="Times New Roman" w:eastAsia="Times New Roman" w:hAnsi="Times New Roman" w:cs="Times New Roman"/>
          <w:sz w:val="24"/>
        </w:rPr>
      </w:pPr>
      <w:bookmarkStart w:id="2" w:name="_Hlk94869551"/>
      <w:bookmarkStart w:id="3" w:name="_Hlk101250753"/>
      <w:r w:rsidRPr="000D081D">
        <w:rPr>
          <w:rFonts w:ascii="Times New Roman" w:eastAsia="Times New Roman" w:hAnsi="Times New Roman" w:cs="Times New Roman"/>
          <w:sz w:val="24"/>
        </w:rPr>
        <w:t>Predsjednica Danijela Findak otvara raspravu o</w:t>
      </w:r>
      <w:bookmarkEnd w:id="0"/>
      <w:bookmarkEnd w:id="1"/>
      <w:r w:rsidRPr="000D081D">
        <w:rPr>
          <w:rFonts w:ascii="Times New Roman" w:eastAsia="Times New Roman" w:hAnsi="Times New Roman" w:cs="Times New Roman"/>
          <w:sz w:val="24"/>
        </w:rPr>
        <w:t xml:space="preserve"> </w:t>
      </w:r>
      <w:bookmarkEnd w:id="2"/>
      <w:r w:rsidR="0018187B">
        <w:rPr>
          <w:rFonts w:ascii="Times New Roman" w:eastAsia="Times New Roman" w:hAnsi="Times New Roman" w:cs="Times New Roman"/>
          <w:sz w:val="24"/>
        </w:rPr>
        <w:t xml:space="preserve">usvajanju </w:t>
      </w:r>
      <w:r w:rsidR="007961F2">
        <w:rPr>
          <w:rFonts w:ascii="Times New Roman" w:eastAsia="Times New Roman" w:hAnsi="Times New Roman" w:cs="Times New Roman"/>
          <w:sz w:val="24"/>
        </w:rPr>
        <w:t>z</w:t>
      </w:r>
      <w:r w:rsidRPr="000D081D">
        <w:rPr>
          <w:rFonts w:ascii="Times New Roman" w:eastAsia="Times New Roman" w:hAnsi="Times New Roman" w:cs="Times New Roman"/>
          <w:sz w:val="24"/>
        </w:rPr>
        <w:t xml:space="preserve">apisnika </w:t>
      </w:r>
      <w:r w:rsidR="00B27F85">
        <w:rPr>
          <w:rFonts w:ascii="Times New Roman" w:eastAsia="Times New Roman" w:hAnsi="Times New Roman" w:cs="Times New Roman"/>
          <w:sz w:val="24"/>
        </w:rPr>
        <w:t>2</w:t>
      </w:r>
      <w:r w:rsidR="00B65D63">
        <w:rPr>
          <w:rFonts w:ascii="Times New Roman" w:eastAsia="Times New Roman" w:hAnsi="Times New Roman" w:cs="Times New Roman"/>
          <w:sz w:val="24"/>
        </w:rPr>
        <w:t>4</w:t>
      </w:r>
      <w:r w:rsidR="00B27F85">
        <w:rPr>
          <w:rFonts w:ascii="Times New Roman" w:eastAsia="Times New Roman" w:hAnsi="Times New Roman" w:cs="Times New Roman"/>
          <w:sz w:val="24"/>
        </w:rPr>
        <w:t>.</w:t>
      </w:r>
      <w:r w:rsidR="008B5F9C">
        <w:rPr>
          <w:rFonts w:ascii="Times New Roman" w:eastAsia="Times New Roman" w:hAnsi="Times New Roman" w:cs="Times New Roman"/>
          <w:sz w:val="24"/>
        </w:rPr>
        <w:t xml:space="preserve"> </w:t>
      </w:r>
      <w:r w:rsidRPr="000D081D">
        <w:rPr>
          <w:rFonts w:ascii="Times New Roman" w:eastAsia="Times New Roman" w:hAnsi="Times New Roman" w:cs="Times New Roman"/>
          <w:sz w:val="24"/>
        </w:rPr>
        <w:t xml:space="preserve">sjednice </w:t>
      </w:r>
      <w:r w:rsidR="0075147F">
        <w:rPr>
          <w:rFonts w:ascii="Times New Roman" w:eastAsia="Times New Roman" w:hAnsi="Times New Roman" w:cs="Times New Roman"/>
          <w:sz w:val="24"/>
        </w:rPr>
        <w:t>g</w:t>
      </w:r>
      <w:r w:rsidRPr="000D081D">
        <w:rPr>
          <w:rFonts w:ascii="Times New Roman" w:eastAsia="Times New Roman" w:hAnsi="Times New Roman" w:cs="Times New Roman"/>
          <w:sz w:val="24"/>
        </w:rPr>
        <w:t xml:space="preserve">radskog vijeća. </w:t>
      </w:r>
    </w:p>
    <w:p w14:paraId="596E1AEB" w14:textId="42C6CF27" w:rsidR="00B04EE1" w:rsidRDefault="00194A0C" w:rsidP="00B04EE1">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Rasprave</w:t>
      </w:r>
      <w:r w:rsidR="008B5F9C">
        <w:rPr>
          <w:rFonts w:ascii="Times New Roman" w:eastAsia="Times New Roman" w:hAnsi="Times New Roman" w:cs="Times New Roman"/>
          <w:sz w:val="24"/>
        </w:rPr>
        <w:t xml:space="preserve"> ni primjedbi</w:t>
      </w:r>
      <w:r>
        <w:rPr>
          <w:rFonts w:ascii="Times New Roman" w:eastAsia="Times New Roman" w:hAnsi="Times New Roman" w:cs="Times New Roman"/>
          <w:sz w:val="24"/>
        </w:rPr>
        <w:t xml:space="preserve"> nije bilo, pa je predsjednica točku 1. </w:t>
      </w:r>
      <w:r w:rsidR="00B04EE1" w:rsidRPr="000D081D">
        <w:rPr>
          <w:rFonts w:ascii="Times New Roman" w:eastAsia="Times New Roman" w:hAnsi="Times New Roman" w:cs="Times New Roman"/>
          <w:sz w:val="24"/>
        </w:rPr>
        <w:t xml:space="preserve">dala na glasovanje. Od prisutnih </w:t>
      </w:r>
      <w:r w:rsidR="00B65D63">
        <w:rPr>
          <w:rFonts w:ascii="Times New Roman" w:eastAsia="Times New Roman" w:hAnsi="Times New Roman" w:cs="Times New Roman"/>
          <w:sz w:val="24"/>
        </w:rPr>
        <w:t>8</w:t>
      </w:r>
      <w:r w:rsidR="007464DF">
        <w:rPr>
          <w:rFonts w:ascii="Times New Roman" w:eastAsia="Times New Roman" w:hAnsi="Times New Roman" w:cs="Times New Roman"/>
          <w:sz w:val="24"/>
        </w:rPr>
        <w:t xml:space="preserve"> </w:t>
      </w:r>
      <w:r w:rsidR="00B04EE1" w:rsidRPr="000D081D">
        <w:rPr>
          <w:rFonts w:ascii="Times New Roman" w:eastAsia="Times New Roman" w:hAnsi="Times New Roman" w:cs="Times New Roman"/>
          <w:sz w:val="24"/>
        </w:rPr>
        <w:t xml:space="preserve">vijećnika, </w:t>
      </w:r>
      <w:r w:rsidR="00B65D63">
        <w:rPr>
          <w:rFonts w:ascii="Times New Roman" w:eastAsia="Times New Roman" w:hAnsi="Times New Roman" w:cs="Times New Roman"/>
          <w:sz w:val="24"/>
        </w:rPr>
        <w:t>8</w:t>
      </w:r>
      <w:r w:rsidR="00B604C3">
        <w:rPr>
          <w:rFonts w:ascii="Times New Roman" w:eastAsia="Times New Roman" w:hAnsi="Times New Roman" w:cs="Times New Roman"/>
          <w:sz w:val="24"/>
        </w:rPr>
        <w:t xml:space="preserve"> </w:t>
      </w:r>
      <w:r w:rsidR="00B04EE1" w:rsidRPr="000D081D">
        <w:rPr>
          <w:rFonts w:ascii="Times New Roman" w:eastAsia="Times New Roman" w:hAnsi="Times New Roman" w:cs="Times New Roman"/>
          <w:sz w:val="24"/>
        </w:rPr>
        <w:t>je</w:t>
      </w:r>
      <w:r w:rsidR="00B1316A">
        <w:rPr>
          <w:rFonts w:ascii="Times New Roman" w:eastAsia="Times New Roman" w:hAnsi="Times New Roman" w:cs="Times New Roman"/>
          <w:sz w:val="24"/>
        </w:rPr>
        <w:t xml:space="preserve"> glasovalo „ZA“</w:t>
      </w:r>
      <w:r w:rsidR="002E117C">
        <w:rPr>
          <w:rFonts w:ascii="Times New Roman" w:eastAsia="Times New Roman" w:hAnsi="Times New Roman" w:cs="Times New Roman"/>
          <w:sz w:val="24"/>
        </w:rPr>
        <w:t xml:space="preserve"> i </w:t>
      </w:r>
      <w:r w:rsidR="00E27374">
        <w:rPr>
          <w:rFonts w:ascii="Times New Roman" w:eastAsia="Times New Roman" w:hAnsi="Times New Roman" w:cs="Times New Roman"/>
          <w:sz w:val="24"/>
        </w:rPr>
        <w:t>0 „PROTIV“</w:t>
      </w:r>
      <w:r w:rsidR="002E117C">
        <w:rPr>
          <w:rFonts w:ascii="Times New Roman" w:eastAsia="Times New Roman" w:hAnsi="Times New Roman" w:cs="Times New Roman"/>
          <w:sz w:val="24"/>
        </w:rPr>
        <w:t xml:space="preserve"> </w:t>
      </w:r>
      <w:r w:rsidR="007D32C4">
        <w:rPr>
          <w:rFonts w:ascii="Times New Roman" w:eastAsia="Times New Roman" w:hAnsi="Times New Roman" w:cs="Times New Roman"/>
          <w:sz w:val="24"/>
        </w:rPr>
        <w:t>te je g</w:t>
      </w:r>
      <w:r w:rsidR="00B04EE1" w:rsidRPr="000D081D">
        <w:rPr>
          <w:rFonts w:ascii="Times New Roman" w:eastAsia="Times New Roman" w:hAnsi="Times New Roman" w:cs="Times New Roman"/>
          <w:sz w:val="24"/>
        </w:rPr>
        <w:t xml:space="preserve">radsko vijeće </w:t>
      </w:r>
      <w:r w:rsidR="007464DF">
        <w:rPr>
          <w:rFonts w:ascii="Times New Roman" w:eastAsia="Times New Roman" w:hAnsi="Times New Roman" w:cs="Times New Roman"/>
          <w:sz w:val="24"/>
        </w:rPr>
        <w:t xml:space="preserve">donijelo </w:t>
      </w:r>
      <w:r w:rsidR="004613F8">
        <w:rPr>
          <w:rFonts w:ascii="Times New Roman" w:eastAsia="Times New Roman" w:hAnsi="Times New Roman" w:cs="Times New Roman"/>
          <w:sz w:val="24"/>
        </w:rPr>
        <w:t>Zaključak o usvajanju z</w:t>
      </w:r>
      <w:r w:rsidR="00B04EE1" w:rsidRPr="000D081D">
        <w:rPr>
          <w:rFonts w:ascii="Times New Roman" w:eastAsia="Times New Roman" w:hAnsi="Times New Roman" w:cs="Times New Roman"/>
          <w:sz w:val="24"/>
        </w:rPr>
        <w:t>apisnik</w:t>
      </w:r>
      <w:r w:rsidR="004613F8">
        <w:rPr>
          <w:rFonts w:ascii="Times New Roman" w:eastAsia="Times New Roman" w:hAnsi="Times New Roman" w:cs="Times New Roman"/>
          <w:sz w:val="24"/>
        </w:rPr>
        <w:t xml:space="preserve">a </w:t>
      </w:r>
      <w:r w:rsidR="00B604C3">
        <w:rPr>
          <w:rFonts w:ascii="Times New Roman" w:eastAsia="Times New Roman" w:hAnsi="Times New Roman" w:cs="Times New Roman"/>
          <w:sz w:val="24"/>
        </w:rPr>
        <w:t>2</w:t>
      </w:r>
      <w:r w:rsidR="00B65D63">
        <w:rPr>
          <w:rFonts w:ascii="Times New Roman" w:eastAsia="Times New Roman" w:hAnsi="Times New Roman" w:cs="Times New Roman"/>
          <w:sz w:val="24"/>
        </w:rPr>
        <w:t>4</w:t>
      </w:r>
      <w:r w:rsidR="00B604C3">
        <w:rPr>
          <w:rFonts w:ascii="Times New Roman" w:eastAsia="Times New Roman" w:hAnsi="Times New Roman" w:cs="Times New Roman"/>
          <w:sz w:val="24"/>
        </w:rPr>
        <w:t xml:space="preserve">. </w:t>
      </w:r>
      <w:r w:rsidR="007D32C4">
        <w:rPr>
          <w:rFonts w:ascii="Times New Roman" w:eastAsia="Times New Roman" w:hAnsi="Times New Roman" w:cs="Times New Roman"/>
          <w:sz w:val="24"/>
        </w:rPr>
        <w:t xml:space="preserve">sjednice </w:t>
      </w:r>
      <w:r w:rsidR="004613F8">
        <w:rPr>
          <w:rFonts w:ascii="Times New Roman" w:eastAsia="Times New Roman" w:hAnsi="Times New Roman" w:cs="Times New Roman"/>
          <w:sz w:val="24"/>
        </w:rPr>
        <w:t>g</w:t>
      </w:r>
      <w:r w:rsidR="00B04EE1" w:rsidRPr="000D081D">
        <w:rPr>
          <w:rFonts w:ascii="Times New Roman" w:eastAsia="Times New Roman" w:hAnsi="Times New Roman" w:cs="Times New Roman"/>
          <w:sz w:val="24"/>
        </w:rPr>
        <w:t xml:space="preserve">radskog vijeća. </w:t>
      </w:r>
    </w:p>
    <w:p w14:paraId="7F106D7D" w14:textId="77777777" w:rsidR="00A01C47" w:rsidRDefault="00A01C47" w:rsidP="00B04EE1">
      <w:pPr>
        <w:spacing w:after="0" w:line="240" w:lineRule="auto"/>
        <w:ind w:firstLine="709"/>
        <w:jc w:val="both"/>
        <w:rPr>
          <w:rFonts w:ascii="Times New Roman" w:eastAsia="Times New Roman" w:hAnsi="Times New Roman" w:cs="Times New Roman"/>
          <w:sz w:val="24"/>
        </w:rPr>
      </w:pPr>
    </w:p>
    <w:p w14:paraId="5F07E66F" w14:textId="77777777" w:rsidR="00987A83" w:rsidRDefault="00A73722" w:rsidP="00987A83">
      <w:pPr>
        <w:tabs>
          <w:tab w:val="left" w:pos="4185"/>
        </w:tabs>
        <w:suppressAutoHyphens/>
        <w:autoSpaceDN w:val="0"/>
        <w:spacing w:after="0" w:line="240" w:lineRule="auto"/>
        <w:ind w:firstLine="708"/>
        <w:contextualSpacing/>
        <w:jc w:val="both"/>
        <w:textAlignment w:val="baseline"/>
        <w:rPr>
          <w:rFonts w:ascii="Times New Roman" w:eastAsia="Times New Roman" w:hAnsi="Times New Roman" w:cs="Times New Roman"/>
          <w:b/>
          <w:sz w:val="24"/>
          <w:szCs w:val="24"/>
        </w:rPr>
      </w:pPr>
      <w:bookmarkStart w:id="4" w:name="_Hlk74566227"/>
      <w:bookmarkEnd w:id="3"/>
      <w:r>
        <w:rPr>
          <w:rFonts w:ascii="Times New Roman" w:eastAsia="Times New Roman" w:hAnsi="Times New Roman" w:cs="Times New Roman"/>
          <w:b/>
          <w:sz w:val="24"/>
          <w:szCs w:val="24"/>
        </w:rPr>
        <w:tab/>
        <w:t xml:space="preserve">Točka 2. </w:t>
      </w:r>
      <w:r w:rsidR="00987A83">
        <w:rPr>
          <w:rFonts w:ascii="Times New Roman" w:eastAsia="Times New Roman" w:hAnsi="Times New Roman" w:cs="Times New Roman"/>
          <w:b/>
          <w:sz w:val="24"/>
          <w:szCs w:val="24"/>
        </w:rPr>
        <w:tab/>
      </w:r>
    </w:p>
    <w:p w14:paraId="505206B2" w14:textId="5F1A27BC" w:rsidR="00F87B26" w:rsidRDefault="00A73722" w:rsidP="00F87B26">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987A83">
        <w:rPr>
          <w:rFonts w:ascii="Times New Roman" w:eastAsia="Times New Roman" w:hAnsi="Times New Roman" w:cs="Times New Roman"/>
          <w:sz w:val="24"/>
        </w:rPr>
        <w:t>Predsjednica Danijela Findak otvara raspravu o točki</w:t>
      </w:r>
      <w:r w:rsidR="002725BA" w:rsidRPr="00987A83">
        <w:rPr>
          <w:szCs w:val="24"/>
        </w:rPr>
        <w:t xml:space="preserve"> </w:t>
      </w:r>
      <w:r w:rsidR="00DD7E74">
        <w:rPr>
          <w:rFonts w:ascii="Times New Roman" w:hAnsi="Times New Roman"/>
          <w:color w:val="000000"/>
          <w:sz w:val="24"/>
          <w:szCs w:val="24"/>
        </w:rPr>
        <w:t>d</w:t>
      </w:r>
      <w:r w:rsidR="00F87B26">
        <w:rPr>
          <w:rFonts w:ascii="Times New Roman" w:hAnsi="Times New Roman"/>
          <w:color w:val="000000"/>
          <w:sz w:val="24"/>
          <w:szCs w:val="24"/>
        </w:rPr>
        <w:t xml:space="preserve">onošenje Odluke o utvrđivanju kriterija za dodjelu stipendija učenicima i studentima. </w:t>
      </w:r>
    </w:p>
    <w:p w14:paraId="01B1915F" w14:textId="63640FFB" w:rsidR="00C4259C" w:rsidRDefault="00C4259C" w:rsidP="00F87B26">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Gradonačelnica daje pojašnjenje točke navodeći koje su se stavke u odluci mijenjale.</w:t>
      </w:r>
      <w:r w:rsidR="00E226BF">
        <w:rPr>
          <w:rFonts w:ascii="Times New Roman" w:hAnsi="Times New Roman"/>
          <w:color w:val="000000"/>
          <w:sz w:val="24"/>
          <w:szCs w:val="24"/>
        </w:rPr>
        <w:t xml:space="preserve"> Tako navodi kako je povećan minimalni prag u kategoriji po socijalnom kriteriju </w:t>
      </w:r>
      <w:r w:rsidR="002153C3">
        <w:rPr>
          <w:rFonts w:ascii="Times New Roman" w:hAnsi="Times New Roman"/>
          <w:color w:val="000000"/>
          <w:sz w:val="24"/>
          <w:szCs w:val="24"/>
        </w:rPr>
        <w:t>te su razgraničeni prihodi. Isto tako se broj članova kućanstva priliko izračuna umanjuje za člana – nezaposlenu osobu za koju nije dostavljena potvrda o statusu te ako u postupku natječaja iz jednog kućanstva sudjeluje više članova, pravo na stipendiju može ostvariti više kandidata. Dodan je stavak o dodatnim bodovima za postignuća u obrazovanju</w:t>
      </w:r>
      <w:r>
        <w:rPr>
          <w:rFonts w:ascii="Times New Roman" w:hAnsi="Times New Roman"/>
          <w:color w:val="000000"/>
          <w:sz w:val="24"/>
          <w:szCs w:val="24"/>
        </w:rPr>
        <w:t xml:space="preserve"> </w:t>
      </w:r>
      <w:r w:rsidR="00E30115">
        <w:rPr>
          <w:rFonts w:ascii="Times New Roman" w:hAnsi="Times New Roman"/>
          <w:color w:val="000000"/>
          <w:sz w:val="24"/>
          <w:szCs w:val="24"/>
        </w:rPr>
        <w:t xml:space="preserve">koji </w:t>
      </w:r>
      <w:r w:rsidR="00BA22AF">
        <w:rPr>
          <w:rFonts w:ascii="Times New Roman" w:hAnsi="Times New Roman"/>
          <w:color w:val="000000"/>
          <w:sz w:val="24"/>
          <w:szCs w:val="24"/>
        </w:rPr>
        <w:t>s</w:t>
      </w:r>
      <w:r w:rsidR="00E30115">
        <w:rPr>
          <w:rFonts w:ascii="Times New Roman" w:hAnsi="Times New Roman"/>
          <w:color w:val="000000"/>
          <w:sz w:val="24"/>
          <w:szCs w:val="24"/>
        </w:rPr>
        <w:t xml:space="preserve">e dodjeljuju do najviše 10 bodova. </w:t>
      </w:r>
      <w:r w:rsidR="00BA22AF">
        <w:rPr>
          <w:rFonts w:ascii="Times New Roman" w:hAnsi="Times New Roman"/>
          <w:color w:val="000000"/>
          <w:sz w:val="24"/>
          <w:szCs w:val="24"/>
        </w:rPr>
        <w:t>Također je dodano odluci kako se dodatni bodovi na temelju otežavajućih okolnosti dodjeljuju na</w:t>
      </w:r>
      <w:r w:rsidR="004E4BEF">
        <w:rPr>
          <w:rFonts w:ascii="Times New Roman" w:hAnsi="Times New Roman"/>
          <w:color w:val="000000"/>
          <w:sz w:val="24"/>
          <w:szCs w:val="24"/>
        </w:rPr>
        <w:t>j</w:t>
      </w:r>
      <w:r w:rsidR="00BA22AF">
        <w:rPr>
          <w:rFonts w:ascii="Times New Roman" w:hAnsi="Times New Roman"/>
          <w:color w:val="000000"/>
          <w:sz w:val="24"/>
          <w:szCs w:val="24"/>
        </w:rPr>
        <w:t xml:space="preserve">više do 10 bodova. Isto tako je dodan stavak da ukoliko kandidat ima jednako rangiranu prijavu u više kategorija, pravo na stipendiju ostvarit će u kategoriji u kojoj je manje prijavljenih kandidata. Odluci je dodano kao učenici i studenti s prebivalištem na području Grada Zlatara mogu ostvariti pravo na jednokratne novčane pomoći za školovanje i usavršavanje na temelju posebno podnesenog zahtjeva. </w:t>
      </w:r>
      <w:r w:rsidR="007B72BA">
        <w:rPr>
          <w:rFonts w:ascii="Times New Roman" w:hAnsi="Times New Roman"/>
          <w:color w:val="000000"/>
          <w:sz w:val="24"/>
          <w:szCs w:val="24"/>
        </w:rPr>
        <w:t xml:space="preserve">Isto tako je navedeno kako se dodatni bodovi na temelju otežavajućih okolnosti mogu dodijeliti na način da se djeci smrtno stradalih hrvatskih branitelja i djeci zatočenih i nestalih branitelja, te hrvatskih vojnih ratnih invalida dodjeljuje po 4 boda. </w:t>
      </w:r>
    </w:p>
    <w:p w14:paraId="7B7F5546" w14:textId="1796663C" w:rsidR="007B72BA" w:rsidRDefault="007B72BA"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 xml:space="preserve">Vijećnik Davor Kljak napominje kako je dobro da se odlukom </w:t>
      </w:r>
      <w:r w:rsidR="00512AFE">
        <w:rPr>
          <w:rFonts w:ascii="Times New Roman" w:hAnsi="Times New Roman"/>
          <w:color w:val="000000"/>
          <w:sz w:val="24"/>
          <w:szCs w:val="24"/>
        </w:rPr>
        <w:t xml:space="preserve">o </w:t>
      </w:r>
      <w:r>
        <w:rPr>
          <w:rFonts w:ascii="Times New Roman" w:hAnsi="Times New Roman"/>
          <w:color w:val="000000"/>
          <w:sz w:val="24"/>
          <w:szCs w:val="24"/>
        </w:rPr>
        <w:t>dodjel</w:t>
      </w:r>
      <w:r w:rsidR="00512AFE">
        <w:rPr>
          <w:rFonts w:ascii="Times New Roman" w:hAnsi="Times New Roman"/>
          <w:color w:val="000000"/>
          <w:sz w:val="24"/>
          <w:szCs w:val="24"/>
        </w:rPr>
        <w:t>i</w:t>
      </w:r>
      <w:r>
        <w:rPr>
          <w:rFonts w:ascii="Times New Roman" w:hAnsi="Times New Roman"/>
          <w:color w:val="000000"/>
          <w:sz w:val="24"/>
          <w:szCs w:val="24"/>
        </w:rPr>
        <w:t xml:space="preserve"> dodatnih bodova gleda na sve pore društva, ali isto tako nije u redu da se </w:t>
      </w:r>
      <w:r w:rsidR="00512AFE">
        <w:rPr>
          <w:rFonts w:ascii="Times New Roman" w:hAnsi="Times New Roman"/>
          <w:color w:val="000000"/>
          <w:sz w:val="24"/>
          <w:szCs w:val="24"/>
        </w:rPr>
        <w:t xml:space="preserve">dodjeljuju bodovi djeci smrtno stradalih hrvatskih branitelja i djeci zatočenih ili nestalih branitelja jer se radi o ljudima od 30 godina, a isto tako se nigdje ne spominju djeca hrvatskih branitelja koji nisu uključeni u odluci. </w:t>
      </w:r>
    </w:p>
    <w:p w14:paraId="55DBACFC" w14:textId="3EA96531" w:rsidR="00512AFE" w:rsidRDefault="00512AFE"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Gradonačelnica mu odgovara da je stavak odluke o branitelj</w:t>
      </w:r>
      <w:r w:rsidR="0014390E">
        <w:rPr>
          <w:rFonts w:ascii="Times New Roman" w:hAnsi="Times New Roman"/>
          <w:color w:val="000000"/>
          <w:sz w:val="24"/>
          <w:szCs w:val="24"/>
        </w:rPr>
        <w:t>im</w:t>
      </w:r>
      <w:r>
        <w:rPr>
          <w:rFonts w:ascii="Times New Roman" w:hAnsi="Times New Roman"/>
          <w:color w:val="000000"/>
          <w:sz w:val="24"/>
          <w:szCs w:val="24"/>
        </w:rPr>
        <w:t xml:space="preserve">a preuzet iz zakona i odluka donesenih od strane države i županije gdje je </w:t>
      </w:r>
      <w:r w:rsidR="000528E9">
        <w:rPr>
          <w:rFonts w:ascii="Times New Roman" w:hAnsi="Times New Roman"/>
          <w:color w:val="000000"/>
          <w:sz w:val="24"/>
          <w:szCs w:val="24"/>
        </w:rPr>
        <w:t>bodovanje</w:t>
      </w:r>
      <w:r>
        <w:rPr>
          <w:rFonts w:ascii="Times New Roman" w:hAnsi="Times New Roman"/>
          <w:color w:val="000000"/>
          <w:sz w:val="24"/>
          <w:szCs w:val="24"/>
        </w:rPr>
        <w:t xml:space="preserve"> propisano </w:t>
      </w:r>
      <w:r w:rsidR="000528E9">
        <w:rPr>
          <w:rFonts w:ascii="Times New Roman" w:hAnsi="Times New Roman"/>
          <w:color w:val="000000"/>
          <w:sz w:val="24"/>
          <w:szCs w:val="24"/>
        </w:rPr>
        <w:t xml:space="preserve">na isti način. </w:t>
      </w:r>
    </w:p>
    <w:p w14:paraId="2E988321" w14:textId="3552ED55" w:rsidR="000528E9" w:rsidRDefault="000528E9"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 xml:space="preserve">Vijećnik Davor Kljak govori kako se mogao dodati stavak o dodjeli 1 boda za djecu branitelja iz digniteta prema istima. </w:t>
      </w:r>
    </w:p>
    <w:p w14:paraId="29DB56DF" w14:textId="7DAD8589" w:rsidR="000528E9" w:rsidRDefault="000528E9"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 xml:space="preserve">Gradonačelnica mu odgovara kako branitelji mogu još uvijek biti u radnom odnosu i smatra da bi dodavanje bodova za djecu branitelja stavilo u nepovoljniji položaj ostale kandidate za stipendije. </w:t>
      </w:r>
    </w:p>
    <w:p w14:paraId="7165F665" w14:textId="4A29A922" w:rsidR="000528E9" w:rsidRDefault="000528E9"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 xml:space="preserve">Vijećnik Valentino Lisek govori kako bi dodavanjem boda za djecu branitelja došlo do situacije da bi djeca s većim prosjekom ocjena bila na nižem mjestu od djece s manjim prosjekom, a koja imaju status djeteta branitelja. </w:t>
      </w:r>
    </w:p>
    <w:p w14:paraId="023CCD45" w14:textId="38142799" w:rsidR="00F62CAE" w:rsidRDefault="00F62CAE" w:rsidP="007B72BA">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t xml:space="preserve">Uslijedila je rasprava između predsjednice vijeća, vijećnika Davora Kljaka i vijećnika Valentina Liseka o mogućnosti uvrštavanja stavka o dodjeli boda za djecu branitelja. </w:t>
      </w:r>
    </w:p>
    <w:p w14:paraId="6F04068E" w14:textId="491E7F27" w:rsidR="00F62CAE" w:rsidRDefault="00F62CAE" w:rsidP="00F62CA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Kljak navodi kako je procjena vijećnika Valentina Liseka paušalna i kako dodavanje 1 boda za djecu branitelja ne bi znatno promijenilo rang listu bodovanja. </w:t>
      </w:r>
    </w:p>
    <w:p w14:paraId="669C2C84" w14:textId="33BD3B0F" w:rsidR="00F62CAE" w:rsidRDefault="00F62CAE" w:rsidP="00F62CA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govori kako je iz prakse donošenja odluka i bodovanja vidljivo da upravo taj jedan bod može promijeniti situaciju i da se rang lista može promijeniti unatoč </w:t>
      </w:r>
      <w:r>
        <w:rPr>
          <w:rFonts w:ascii="Times New Roman" w:hAnsi="Times New Roman"/>
          <w:color w:val="000000"/>
          <w:sz w:val="24"/>
          <w:szCs w:val="24"/>
        </w:rPr>
        <w:lastRenderedPageBreak/>
        <w:t xml:space="preserve">samo jednom bodu. Napominje kako su branitelji važni dio društva, ali da se njihovi statusi često zloupotrebljavaju. </w:t>
      </w:r>
    </w:p>
    <w:p w14:paraId="02DFF96D" w14:textId="2E904510" w:rsidR="00F62CAE" w:rsidRDefault="00F62CAE" w:rsidP="00F62CA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Kljak govori kako je iz odluke vidljivo da se gledalo na širok spektar društva i da bi shodno tome trebalo dodati i taj 1 bod djeci branitelja. </w:t>
      </w:r>
    </w:p>
    <w:p w14:paraId="5731171F" w14:textId="0A2B0054" w:rsidR="00B604C3" w:rsidRPr="00F62CAE" w:rsidRDefault="00C501B5" w:rsidP="00F62CAE">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r>
      <w:r w:rsidR="00F87B26">
        <w:rPr>
          <w:rFonts w:ascii="Times New Roman" w:hAnsi="Times New Roman"/>
          <w:sz w:val="24"/>
          <w:szCs w:val="24"/>
        </w:rPr>
        <w:t xml:space="preserve">Nakon rasprave </w:t>
      </w:r>
      <w:r w:rsidR="00B604C3">
        <w:rPr>
          <w:rFonts w:ascii="Times New Roman" w:hAnsi="Times New Roman"/>
          <w:sz w:val="24"/>
          <w:szCs w:val="24"/>
        </w:rPr>
        <w:t xml:space="preserve">je predsjednica dala točku na glasanje. Od </w:t>
      </w:r>
      <w:r w:rsidR="00F87B26">
        <w:rPr>
          <w:rFonts w:ascii="Times New Roman" w:hAnsi="Times New Roman"/>
          <w:sz w:val="24"/>
          <w:szCs w:val="24"/>
        </w:rPr>
        <w:t>8</w:t>
      </w:r>
      <w:r w:rsidR="00B604C3">
        <w:rPr>
          <w:rFonts w:ascii="Times New Roman" w:hAnsi="Times New Roman"/>
          <w:sz w:val="24"/>
          <w:szCs w:val="24"/>
        </w:rPr>
        <w:t xml:space="preserve"> prisutnih vijećnika, </w:t>
      </w:r>
      <w:r w:rsidR="00987A83">
        <w:rPr>
          <w:rFonts w:ascii="Times New Roman" w:hAnsi="Times New Roman"/>
          <w:sz w:val="24"/>
          <w:szCs w:val="24"/>
        </w:rPr>
        <w:t xml:space="preserve">7 </w:t>
      </w:r>
      <w:r w:rsidR="00B604C3">
        <w:rPr>
          <w:rFonts w:ascii="Times New Roman" w:hAnsi="Times New Roman"/>
          <w:sz w:val="24"/>
          <w:szCs w:val="24"/>
        </w:rPr>
        <w:t xml:space="preserve">je glasovalo „ZA“, 0 „PROTIV“ i </w:t>
      </w:r>
      <w:r w:rsidR="00F87B26">
        <w:rPr>
          <w:rFonts w:ascii="Times New Roman" w:hAnsi="Times New Roman"/>
          <w:sz w:val="24"/>
          <w:szCs w:val="24"/>
        </w:rPr>
        <w:t>1</w:t>
      </w:r>
      <w:r w:rsidR="00B604C3">
        <w:rPr>
          <w:rFonts w:ascii="Times New Roman" w:hAnsi="Times New Roman"/>
          <w:sz w:val="24"/>
          <w:szCs w:val="24"/>
        </w:rPr>
        <w:t xml:space="preserve"> „SUZDRŽAN“ te je Gradsko vijeće donijelo </w:t>
      </w:r>
      <w:r w:rsidR="00F87B26">
        <w:rPr>
          <w:rFonts w:ascii="Times New Roman" w:hAnsi="Times New Roman"/>
          <w:sz w:val="24"/>
          <w:szCs w:val="24"/>
        </w:rPr>
        <w:t xml:space="preserve">Odluku o utvrđivanju kriterija za dodjelu stipendija učenicima i studentima. </w:t>
      </w:r>
    </w:p>
    <w:p w14:paraId="79870920" w14:textId="77777777" w:rsidR="004613F8" w:rsidRDefault="004613F8" w:rsidP="00AE684C">
      <w:pPr>
        <w:suppressAutoHyphens/>
        <w:autoSpaceDN w:val="0"/>
        <w:spacing w:after="0" w:line="240" w:lineRule="auto"/>
        <w:contextualSpacing/>
        <w:jc w:val="both"/>
        <w:textAlignment w:val="baseline"/>
        <w:rPr>
          <w:rFonts w:ascii="Times New Roman" w:hAnsi="Times New Roman"/>
          <w:sz w:val="24"/>
          <w:szCs w:val="24"/>
        </w:rPr>
      </w:pPr>
    </w:p>
    <w:p w14:paraId="6606BE86" w14:textId="77777777" w:rsidR="00B04EE1" w:rsidRPr="0097009C" w:rsidRDefault="00B04EE1" w:rsidP="004613F8">
      <w:pPr>
        <w:spacing w:after="0"/>
        <w:ind w:left="3540" w:firstLine="708"/>
        <w:jc w:val="both"/>
        <w:rPr>
          <w:rFonts w:ascii="Times New Roman" w:hAnsi="Times New Roman" w:cs="Times New Roman"/>
          <w:sz w:val="24"/>
          <w:szCs w:val="24"/>
        </w:rPr>
      </w:pPr>
      <w:r w:rsidRPr="000D081D">
        <w:rPr>
          <w:rFonts w:ascii="Times New Roman" w:eastAsia="Times New Roman" w:hAnsi="Times New Roman" w:cs="Times New Roman"/>
          <w:b/>
          <w:sz w:val="24"/>
          <w:szCs w:val="24"/>
        </w:rPr>
        <w:t>Točka 3.</w:t>
      </w:r>
    </w:p>
    <w:p w14:paraId="42D56B5D" w14:textId="25D45EFF" w:rsidR="00094DEF" w:rsidRDefault="00B04EE1"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sidRPr="00201B1F">
        <w:rPr>
          <w:rFonts w:ascii="Times New Roman" w:eastAsia="Times New Roman" w:hAnsi="Times New Roman" w:cs="Times New Roman"/>
          <w:sz w:val="24"/>
        </w:rPr>
        <w:t>Predsjednica Danijela Findak otvara raspravu o</w:t>
      </w:r>
      <w:bookmarkEnd w:id="4"/>
      <w:r w:rsidRPr="00201B1F">
        <w:rPr>
          <w:rFonts w:ascii="Times New Roman" w:hAnsi="Times New Roman"/>
          <w:color w:val="000000"/>
          <w:sz w:val="24"/>
          <w:szCs w:val="24"/>
        </w:rPr>
        <w:t xml:space="preserve"> </w:t>
      </w:r>
      <w:r w:rsidR="00A01C47" w:rsidRPr="00201B1F">
        <w:rPr>
          <w:rFonts w:ascii="Times New Roman" w:hAnsi="Times New Roman"/>
          <w:color w:val="000000"/>
          <w:sz w:val="24"/>
          <w:szCs w:val="24"/>
        </w:rPr>
        <w:t>točki</w:t>
      </w:r>
      <w:r w:rsidR="002725BA" w:rsidRPr="00201B1F">
        <w:rPr>
          <w:rFonts w:ascii="Times New Roman" w:hAnsi="Times New Roman"/>
          <w:sz w:val="24"/>
          <w:szCs w:val="24"/>
        </w:rPr>
        <w:t xml:space="preserve"> </w:t>
      </w:r>
      <w:r w:rsidR="00DD7E74">
        <w:rPr>
          <w:rFonts w:ascii="Times New Roman" w:hAnsi="Times New Roman"/>
          <w:color w:val="000000"/>
          <w:sz w:val="24"/>
          <w:szCs w:val="24"/>
        </w:rPr>
        <w:t>d</w:t>
      </w:r>
      <w:r w:rsidR="00F87B26">
        <w:rPr>
          <w:rFonts w:ascii="Times New Roman" w:hAnsi="Times New Roman"/>
          <w:color w:val="000000"/>
          <w:sz w:val="24"/>
          <w:szCs w:val="24"/>
        </w:rPr>
        <w:t xml:space="preserve">onošenje Odluke o zaduživanju Grada Zlatara po principu dopuštenog prekoračenja po transakcijskom računu. </w:t>
      </w:r>
    </w:p>
    <w:p w14:paraId="3EE517FD" w14:textId="7935DD86" w:rsidR="00F62CAE" w:rsidRDefault="00F62CAE"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daje pojašnjenje </w:t>
      </w:r>
      <w:r w:rsidR="00F76F6D">
        <w:rPr>
          <w:rFonts w:ascii="Times New Roman" w:hAnsi="Times New Roman"/>
          <w:color w:val="000000"/>
          <w:sz w:val="24"/>
          <w:szCs w:val="24"/>
        </w:rPr>
        <w:t xml:space="preserve">kako se odluka donosi na rok od 12 mjeseci, a obzirom na trenutno prijavljene aktivne projekte većih obuhvatnih zahvata, izgradnja tržnice, izgradnja šumske ceste Jakopići-Črne Mlake, dogradnja dječjih vrtića, očekuje se nesrazmjer između različite dinamike priljeva od strane EU i dospijeća obaveza. </w:t>
      </w:r>
    </w:p>
    <w:p w14:paraId="71E8443B" w14:textId="7399BC23" w:rsidR="00F76F6D" w:rsidRDefault="00F76F6D"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Kljak </w:t>
      </w:r>
      <w:r w:rsidR="001B5D42">
        <w:rPr>
          <w:rFonts w:ascii="Times New Roman" w:hAnsi="Times New Roman"/>
          <w:color w:val="000000"/>
          <w:sz w:val="24"/>
          <w:szCs w:val="24"/>
        </w:rPr>
        <w:t xml:space="preserve">postavlja pitanje koliki je udio financiranja Grada Zlatara u pojedinim projektima koji su navedeni u uvodu obrazloženja, a u čiju svrhu financiranja se diže kredit. </w:t>
      </w:r>
    </w:p>
    <w:p w14:paraId="2C153BAC" w14:textId="0142D40C" w:rsidR="001B5D42" w:rsidRDefault="001B5D42"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daje pojašnjenje kako se ne radi o kreditu, nego zaduženju Grada Zlatara po principu dopuštenog prekoračenja po transakcijskom računu. </w:t>
      </w:r>
    </w:p>
    <w:p w14:paraId="18752154" w14:textId="0C61F87C" w:rsidR="001B5D42" w:rsidRDefault="001B5D42"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Božidar Hanžek postavlja pitanje da li je rasla kamata po </w:t>
      </w:r>
      <w:r w:rsidR="00AA1F8F">
        <w:rPr>
          <w:rFonts w:ascii="Times New Roman" w:hAnsi="Times New Roman"/>
          <w:color w:val="000000"/>
          <w:sz w:val="24"/>
          <w:szCs w:val="24"/>
        </w:rPr>
        <w:t xml:space="preserve">dopuštenom prekoračenju. </w:t>
      </w:r>
    </w:p>
    <w:p w14:paraId="2DE4555B" w14:textId="14A9B840" w:rsidR="00AA1F8F" w:rsidRDefault="00AA1F8F"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mu odgovara da je kamata fiksna i nije se mijenjala. </w:t>
      </w:r>
    </w:p>
    <w:p w14:paraId="10374128" w14:textId="5994839A" w:rsidR="00AA1F8F" w:rsidRDefault="00AA1F8F"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Kljak daje pojašnjenje svojeg navoda govoreći da je njegovo pitanje bilo u  kolikom udjelu Grad Zlatar sudjeluje u sufinanciranju projekata koji su navedeni u uvodnom dijelu obrazloženja točke. </w:t>
      </w:r>
    </w:p>
    <w:p w14:paraId="27B8663E" w14:textId="14EF3FE6" w:rsidR="00AA1F8F" w:rsidRDefault="00AA1F8F" w:rsidP="00F87B26">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mu odgovara se provodi veći broj projekata i da se uplata sredstava za pojedine projekte od strane Europske unije čeka i do godinu dana. Iz tog razloga se donosi odluka o dopuštenom prekoračenju po računu. </w:t>
      </w:r>
    </w:p>
    <w:p w14:paraId="628EB7D9" w14:textId="2EB728EF" w:rsidR="00B04EE1" w:rsidRPr="00094DEF" w:rsidRDefault="002A2428" w:rsidP="00094DEF">
      <w:pPr>
        <w:suppressAutoHyphens/>
        <w:autoSpaceDN w:val="0"/>
        <w:spacing w:after="200" w:line="240" w:lineRule="auto"/>
        <w:ind w:firstLine="567"/>
        <w:jc w:val="both"/>
        <w:rPr>
          <w:rFonts w:ascii="Times New Roman" w:hAnsi="Times New Roman"/>
          <w:sz w:val="24"/>
          <w:szCs w:val="24"/>
        </w:rPr>
      </w:pPr>
      <w:r>
        <w:rPr>
          <w:rFonts w:ascii="Times New Roman" w:hAnsi="Times New Roman"/>
          <w:sz w:val="24"/>
          <w:szCs w:val="24"/>
        </w:rPr>
        <w:t xml:space="preserve">Nakon rasprave </w:t>
      </w:r>
      <w:r w:rsidR="00F13E75">
        <w:rPr>
          <w:rFonts w:ascii="Times New Roman" w:hAnsi="Times New Roman"/>
          <w:sz w:val="24"/>
          <w:szCs w:val="24"/>
        </w:rPr>
        <w:t xml:space="preserve">je predsjednica dala točku na glasanje. </w:t>
      </w:r>
      <w:bookmarkStart w:id="5" w:name="_Hlk153438283"/>
      <w:r w:rsidR="00F13E75">
        <w:rPr>
          <w:rFonts w:ascii="Times New Roman" w:hAnsi="Times New Roman"/>
          <w:sz w:val="24"/>
          <w:szCs w:val="24"/>
        </w:rPr>
        <w:t xml:space="preserve">Od </w:t>
      </w:r>
      <w:r>
        <w:rPr>
          <w:rFonts w:ascii="Times New Roman" w:hAnsi="Times New Roman"/>
          <w:sz w:val="24"/>
          <w:szCs w:val="24"/>
        </w:rPr>
        <w:t>8</w:t>
      </w:r>
      <w:r w:rsidR="00F13E75">
        <w:rPr>
          <w:rFonts w:ascii="Times New Roman" w:hAnsi="Times New Roman"/>
          <w:sz w:val="24"/>
          <w:szCs w:val="24"/>
        </w:rPr>
        <w:t xml:space="preserve"> prisutnih vijećnika, </w:t>
      </w:r>
      <w:r w:rsidR="00DD7E74">
        <w:rPr>
          <w:rFonts w:ascii="Times New Roman" w:hAnsi="Times New Roman"/>
          <w:sz w:val="24"/>
          <w:szCs w:val="24"/>
        </w:rPr>
        <w:t>8</w:t>
      </w:r>
      <w:r w:rsidR="00F13E75">
        <w:rPr>
          <w:rFonts w:ascii="Times New Roman" w:hAnsi="Times New Roman"/>
          <w:sz w:val="24"/>
          <w:szCs w:val="24"/>
        </w:rPr>
        <w:t xml:space="preserve"> je glasovalo „ZA“, 0 „PROTIV“ i 0 „SUZDRŽAN“ te je Gradsko vijeće donijelo</w:t>
      </w:r>
      <w:bookmarkEnd w:id="5"/>
      <w:r w:rsidR="00F13E75">
        <w:rPr>
          <w:rFonts w:ascii="Times New Roman" w:hAnsi="Times New Roman"/>
          <w:sz w:val="24"/>
          <w:szCs w:val="24"/>
        </w:rPr>
        <w:t xml:space="preserve"> </w:t>
      </w:r>
      <w:r>
        <w:rPr>
          <w:rFonts w:ascii="Times New Roman" w:hAnsi="Times New Roman"/>
          <w:sz w:val="24"/>
          <w:szCs w:val="24"/>
        </w:rPr>
        <w:t>Odluku o zaduživanju Grada Zlatara po principu dopuštenog prekoračenja po transakcijskom računu</w:t>
      </w:r>
      <w:r w:rsidR="00094DEF">
        <w:rPr>
          <w:rFonts w:ascii="Times New Roman" w:hAnsi="Times New Roman"/>
          <w:sz w:val="24"/>
          <w:szCs w:val="24"/>
        </w:rPr>
        <w:t xml:space="preserve">. </w:t>
      </w:r>
    </w:p>
    <w:p w14:paraId="182FEF2E" w14:textId="77777777" w:rsidR="00B04EE1" w:rsidRPr="000D081D" w:rsidRDefault="00B04EE1" w:rsidP="00E663C9">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Točka 4.</w:t>
      </w:r>
    </w:p>
    <w:p w14:paraId="026AD37B" w14:textId="6DA0057D" w:rsidR="002A2428" w:rsidRDefault="003A1D08"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201B1F">
        <w:rPr>
          <w:rFonts w:ascii="Times New Roman" w:eastAsia="Times New Roman" w:hAnsi="Times New Roman" w:cs="Times New Roman"/>
          <w:sz w:val="24"/>
          <w:szCs w:val="24"/>
          <w:lang w:eastAsia="hr-HR"/>
        </w:rPr>
        <w:t>Predsjednica otvara raspravu pod točkom</w:t>
      </w:r>
      <w:r w:rsidR="00201B1F" w:rsidRPr="00201B1F">
        <w:rPr>
          <w:rFonts w:ascii="Times New Roman" w:eastAsia="Times New Roman" w:hAnsi="Times New Roman" w:cs="Times New Roman"/>
          <w:sz w:val="24"/>
          <w:szCs w:val="24"/>
          <w:lang w:eastAsia="hr-HR"/>
        </w:rPr>
        <w:t xml:space="preserve"> </w:t>
      </w:r>
      <w:r w:rsidR="002A2428">
        <w:rPr>
          <w:rFonts w:ascii="Times New Roman" w:hAnsi="Times New Roman"/>
          <w:color w:val="000000"/>
          <w:sz w:val="24"/>
          <w:szCs w:val="24"/>
        </w:rPr>
        <w:t xml:space="preserve">Polugodišnje izvješće o radu gradonačelnice </w:t>
      </w:r>
      <w:bookmarkStart w:id="6" w:name="_Hlk176854872"/>
      <w:r w:rsidR="002A2428">
        <w:rPr>
          <w:rFonts w:ascii="Times New Roman" w:hAnsi="Times New Roman"/>
          <w:color w:val="000000"/>
          <w:sz w:val="24"/>
          <w:szCs w:val="24"/>
        </w:rPr>
        <w:t xml:space="preserve">Grada Zlatara za razdoblje od 01.01.do 30.06.2024. godine. </w:t>
      </w:r>
    </w:p>
    <w:p w14:paraId="0FF9430B" w14:textId="3039A77A" w:rsidR="00AA1F8F" w:rsidRDefault="00AA1F8F"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daje pojašnjenje točke govoreći kako se u obrazloženju pobrojani svi ugovori koji su sklopljeni </w:t>
      </w:r>
    </w:p>
    <w:bookmarkEnd w:id="6"/>
    <w:p w14:paraId="6062B37C" w14:textId="24B9C46C" w:rsidR="00537C74" w:rsidRDefault="00094DEF" w:rsidP="00537C74">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R</w:t>
      </w:r>
      <w:r w:rsidR="001D6AD8">
        <w:rPr>
          <w:rFonts w:ascii="Times New Roman" w:hAnsi="Times New Roman"/>
          <w:sz w:val="24"/>
          <w:szCs w:val="24"/>
        </w:rPr>
        <w:t xml:space="preserve">asprave nije bilo </w:t>
      </w:r>
      <w:r w:rsidR="00E42890">
        <w:rPr>
          <w:rFonts w:ascii="Times New Roman" w:hAnsi="Times New Roman"/>
          <w:sz w:val="24"/>
          <w:szCs w:val="24"/>
        </w:rPr>
        <w:t>pa je predsjednica dala točku na glasanje. Od</w:t>
      </w:r>
      <w:r w:rsidR="005272DC">
        <w:rPr>
          <w:rFonts w:ascii="Times New Roman" w:hAnsi="Times New Roman"/>
          <w:sz w:val="24"/>
          <w:szCs w:val="24"/>
        </w:rPr>
        <w:t xml:space="preserve">  </w:t>
      </w:r>
      <w:r w:rsidR="00DD7E74">
        <w:rPr>
          <w:rFonts w:ascii="Times New Roman" w:hAnsi="Times New Roman"/>
          <w:sz w:val="24"/>
          <w:szCs w:val="24"/>
        </w:rPr>
        <w:t>8</w:t>
      </w:r>
      <w:r w:rsidR="00E42890">
        <w:rPr>
          <w:rFonts w:ascii="Times New Roman" w:hAnsi="Times New Roman"/>
          <w:sz w:val="24"/>
          <w:szCs w:val="24"/>
        </w:rPr>
        <w:t xml:space="preserve"> prisutnih vijećnika, </w:t>
      </w:r>
      <w:r w:rsidR="00DD7E74">
        <w:rPr>
          <w:rFonts w:ascii="Times New Roman" w:hAnsi="Times New Roman"/>
          <w:sz w:val="24"/>
          <w:szCs w:val="24"/>
        </w:rPr>
        <w:t xml:space="preserve">8 </w:t>
      </w:r>
      <w:r w:rsidR="00E42890">
        <w:rPr>
          <w:rFonts w:ascii="Times New Roman" w:hAnsi="Times New Roman"/>
          <w:sz w:val="24"/>
          <w:szCs w:val="24"/>
        </w:rPr>
        <w:t>je glasovalo „ZA“, 0 „PROTIV“ i 0 „SUZDRŽAN“ te je Gradsko vijeće donijelo</w:t>
      </w:r>
      <w:r w:rsidR="00A31C1A">
        <w:rPr>
          <w:rFonts w:ascii="Times New Roman" w:hAnsi="Times New Roman"/>
          <w:sz w:val="24"/>
          <w:szCs w:val="24"/>
        </w:rPr>
        <w:t xml:space="preserve"> </w:t>
      </w:r>
      <w:r>
        <w:rPr>
          <w:rFonts w:ascii="Times New Roman" w:hAnsi="Times New Roman"/>
          <w:sz w:val="24"/>
          <w:szCs w:val="24"/>
        </w:rPr>
        <w:t xml:space="preserve">Zaključak </w:t>
      </w:r>
      <w:r w:rsidR="00537C74">
        <w:rPr>
          <w:rFonts w:ascii="Times New Roman" w:hAnsi="Times New Roman"/>
          <w:sz w:val="24"/>
          <w:szCs w:val="24"/>
        </w:rPr>
        <w:t xml:space="preserve">o prihvaćanju Polugodišnjeg izvješća o radu gradonačelnice </w:t>
      </w:r>
      <w:r w:rsidR="00537C74">
        <w:rPr>
          <w:rFonts w:ascii="Times New Roman" w:hAnsi="Times New Roman"/>
          <w:color w:val="000000"/>
          <w:sz w:val="24"/>
          <w:szCs w:val="24"/>
        </w:rPr>
        <w:t xml:space="preserve">Grada Zlatara za razdoblje od 01.01.do 30.06.2024. godine. </w:t>
      </w:r>
    </w:p>
    <w:p w14:paraId="5A2FBB3F" w14:textId="77777777" w:rsidR="00537C74" w:rsidRDefault="00537C74" w:rsidP="00537C74">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51FD2F4B" w14:textId="77777777" w:rsidR="00537C74" w:rsidRDefault="00537C74" w:rsidP="00537C74">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4D318826" w14:textId="25C48967" w:rsidR="00E01781" w:rsidRPr="000D081D" w:rsidRDefault="00E01781" w:rsidP="00537C74">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5.</w:t>
      </w:r>
    </w:p>
    <w:p w14:paraId="0F8580AF" w14:textId="2ACACF11" w:rsidR="002A2428" w:rsidRDefault="00E01781"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sidRPr="004D3BC3">
        <w:rPr>
          <w:rFonts w:ascii="Times New Roman" w:eastAsia="Times New Roman" w:hAnsi="Times New Roman" w:cs="Times New Roman"/>
          <w:sz w:val="24"/>
          <w:szCs w:val="24"/>
          <w:lang w:eastAsia="hr-HR"/>
        </w:rPr>
        <w:t xml:space="preserve">Predsjednica otvara raspravu pod točkom </w:t>
      </w:r>
      <w:r w:rsidR="002A2428">
        <w:rPr>
          <w:rFonts w:ascii="Times New Roman" w:eastAsia="Times New Roman" w:hAnsi="Times New Roman" w:cs="Times New Roman"/>
          <w:sz w:val="24"/>
          <w:szCs w:val="24"/>
          <w:lang w:eastAsia="hr-HR"/>
        </w:rPr>
        <w:t xml:space="preserve">Pitanja i prijedlozi. </w:t>
      </w:r>
    </w:p>
    <w:p w14:paraId="79B72FB7" w14:textId="2556B49B" w:rsidR="00ED4048" w:rsidRDefault="00ED4048"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Božidar Hanžek govori kako traži odgovor pismenim putem od strane ravnateljice na pitanje o tome što se događa u dječjem vrtiću u Zlataru. </w:t>
      </w:r>
      <w:r w:rsidR="00241944">
        <w:rPr>
          <w:rFonts w:ascii="Times New Roman" w:eastAsia="Times New Roman" w:hAnsi="Times New Roman" w:cs="Times New Roman"/>
          <w:sz w:val="24"/>
          <w:szCs w:val="24"/>
          <w:lang w:eastAsia="hr-HR"/>
        </w:rPr>
        <w:t>Govori kako nije lijepo to što je toliki broj odgajateljica dalo otkaz</w:t>
      </w:r>
      <w:r w:rsidR="0061498A">
        <w:rPr>
          <w:rFonts w:ascii="Times New Roman" w:eastAsia="Times New Roman" w:hAnsi="Times New Roman" w:cs="Times New Roman"/>
          <w:sz w:val="24"/>
          <w:szCs w:val="24"/>
          <w:lang w:eastAsia="hr-HR"/>
        </w:rPr>
        <w:t xml:space="preserve"> i Klub zastupnika HDZ-a traži pisani odgovor od ravnateljice koji su razlozi istog. </w:t>
      </w:r>
    </w:p>
    <w:p w14:paraId="49EEC9FE" w14:textId="69F1033E" w:rsidR="00241944" w:rsidRDefault="00241944"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Gradonačelnica mu odgovara kako se Grad Zlatar kao osnivač vrtića mora brinuti o tome </w:t>
      </w:r>
      <w:r w:rsidR="0061498A">
        <w:rPr>
          <w:rFonts w:ascii="Times New Roman" w:eastAsia="Times New Roman" w:hAnsi="Times New Roman" w:cs="Times New Roman"/>
          <w:sz w:val="24"/>
          <w:szCs w:val="24"/>
          <w:lang w:eastAsia="hr-HR"/>
        </w:rPr>
        <w:t xml:space="preserve">da dječji vrtić funkcionira i da djeca imaju adekvatnu i pravovaljanu skrb. Navodi kako </w:t>
      </w:r>
      <w:r w:rsidR="0061498A">
        <w:rPr>
          <w:rFonts w:ascii="Times New Roman" w:eastAsia="Times New Roman" w:hAnsi="Times New Roman" w:cs="Times New Roman"/>
          <w:sz w:val="24"/>
          <w:szCs w:val="24"/>
          <w:lang w:eastAsia="hr-HR"/>
        </w:rPr>
        <w:lastRenderedPageBreak/>
        <w:t xml:space="preserve">je još uvijek u tijeku ispitivanje situacije i obavljen je razgovor s odgajateljicama i ravnateljicom. Govori kako je ravnateljica </w:t>
      </w:r>
      <w:r w:rsidR="00FC26B9">
        <w:rPr>
          <w:rFonts w:ascii="Times New Roman" w:eastAsia="Times New Roman" w:hAnsi="Times New Roman" w:cs="Times New Roman"/>
          <w:sz w:val="24"/>
          <w:szCs w:val="24"/>
          <w:lang w:eastAsia="hr-HR"/>
        </w:rPr>
        <w:t>zaposlena</w:t>
      </w:r>
      <w:r w:rsidR="0061498A">
        <w:rPr>
          <w:rFonts w:ascii="Times New Roman" w:eastAsia="Times New Roman" w:hAnsi="Times New Roman" w:cs="Times New Roman"/>
          <w:sz w:val="24"/>
          <w:szCs w:val="24"/>
          <w:lang w:eastAsia="hr-HR"/>
        </w:rPr>
        <w:t xml:space="preserve"> putem javnog natječaja, zadovoljavala je sve uvjete i obavlja svoj posao sukladno zakonu. Navodi kako je neodgovorno iznositi detalje razgovora između odgajateljica i ravnateljice te</w:t>
      </w:r>
      <w:r w:rsidR="00FC26B9">
        <w:rPr>
          <w:rFonts w:ascii="Times New Roman" w:eastAsia="Times New Roman" w:hAnsi="Times New Roman" w:cs="Times New Roman"/>
          <w:sz w:val="24"/>
          <w:szCs w:val="24"/>
          <w:lang w:eastAsia="hr-HR"/>
        </w:rPr>
        <w:t xml:space="preserve"> o</w:t>
      </w:r>
      <w:r w:rsidR="0061498A">
        <w:rPr>
          <w:rFonts w:ascii="Times New Roman" w:eastAsia="Times New Roman" w:hAnsi="Times New Roman" w:cs="Times New Roman"/>
          <w:sz w:val="24"/>
          <w:szCs w:val="24"/>
          <w:lang w:eastAsia="hr-HR"/>
        </w:rPr>
        <w:t xml:space="preserve"> </w:t>
      </w:r>
      <w:r w:rsidR="00043FE2">
        <w:rPr>
          <w:rFonts w:ascii="Times New Roman" w:eastAsia="Times New Roman" w:hAnsi="Times New Roman" w:cs="Times New Roman"/>
          <w:sz w:val="24"/>
          <w:szCs w:val="24"/>
          <w:lang w:eastAsia="hr-HR"/>
        </w:rPr>
        <w:t>mjer</w:t>
      </w:r>
      <w:r w:rsidR="00FC26B9">
        <w:rPr>
          <w:rFonts w:ascii="Times New Roman" w:eastAsia="Times New Roman" w:hAnsi="Times New Roman" w:cs="Times New Roman"/>
          <w:sz w:val="24"/>
          <w:szCs w:val="24"/>
          <w:lang w:eastAsia="hr-HR"/>
        </w:rPr>
        <w:t>ama</w:t>
      </w:r>
      <w:r w:rsidR="00043FE2">
        <w:rPr>
          <w:rFonts w:ascii="Times New Roman" w:eastAsia="Times New Roman" w:hAnsi="Times New Roman" w:cs="Times New Roman"/>
          <w:sz w:val="24"/>
          <w:szCs w:val="24"/>
          <w:lang w:eastAsia="hr-HR"/>
        </w:rPr>
        <w:t xml:space="preserve"> koje se provode </w:t>
      </w:r>
      <w:r w:rsidR="00FC26B9">
        <w:rPr>
          <w:rFonts w:ascii="Times New Roman" w:eastAsia="Times New Roman" w:hAnsi="Times New Roman" w:cs="Times New Roman"/>
          <w:sz w:val="24"/>
          <w:szCs w:val="24"/>
          <w:lang w:eastAsia="hr-HR"/>
        </w:rPr>
        <w:t xml:space="preserve">u svrhu poboljšanja situacije. </w:t>
      </w:r>
    </w:p>
    <w:p w14:paraId="5F77550B" w14:textId="1BF7791A" w:rsidR="00043FE2" w:rsidRDefault="00043FE2"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Božidar Hanžek postavlja pitanje da li postoji mogućnost da ravnateljica dođe na sjednicu pa da obrazloži trenutnu situaciju. </w:t>
      </w:r>
    </w:p>
    <w:p w14:paraId="5A58A6A7" w14:textId="1BCA6F58" w:rsidR="00043FE2" w:rsidRDefault="00043FE2"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Gradonačelnica navodi kako ravnateljica radi po propisima i zakonima i kako to nisu razlozi zbog kojih bi se ona kao gradonačelnica uplitala u posao ravnatelja ustanove. </w:t>
      </w:r>
    </w:p>
    <w:p w14:paraId="625DA21C" w14:textId="1B517311" w:rsidR="00043FE2" w:rsidRDefault="00043FE2"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Davor Kljak govori kako će već jedno vrijeme govori o temi otkaza odgajateljica i da gradonačelnica stalno govori o tome samo sa zakonske strane, ali ne i moralne. Navodi kako se treba postaviti pitanje da li su povrijeđeni međuljudski odnosi </w:t>
      </w:r>
      <w:r w:rsidR="00EC2689">
        <w:rPr>
          <w:rFonts w:ascii="Times New Roman" w:eastAsia="Times New Roman" w:hAnsi="Times New Roman" w:cs="Times New Roman"/>
          <w:sz w:val="24"/>
          <w:szCs w:val="24"/>
          <w:lang w:eastAsia="hr-HR"/>
        </w:rPr>
        <w:t xml:space="preserve">ustanove </w:t>
      </w:r>
      <w:r>
        <w:rPr>
          <w:rFonts w:ascii="Times New Roman" w:eastAsia="Times New Roman" w:hAnsi="Times New Roman" w:cs="Times New Roman"/>
          <w:sz w:val="24"/>
          <w:szCs w:val="24"/>
          <w:lang w:eastAsia="hr-HR"/>
        </w:rPr>
        <w:t xml:space="preserve">i djelatnika. Postavlja pitanje kakva je trenutna situacija u vrtiću, odnosno koliko je trenutno zaposleno stručnog osoblja u vrtiću, a koliko nestručnog. </w:t>
      </w:r>
    </w:p>
    <w:p w14:paraId="228FB5CD" w14:textId="3424FE9D" w:rsidR="00043FE2" w:rsidRDefault="00043FE2"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Gradonačelnica odgovara kako u cijeloj državi nedostaje stručnog </w:t>
      </w:r>
      <w:r w:rsidR="00EC2689">
        <w:rPr>
          <w:rFonts w:ascii="Times New Roman" w:eastAsia="Times New Roman" w:hAnsi="Times New Roman" w:cs="Times New Roman"/>
          <w:sz w:val="24"/>
          <w:szCs w:val="24"/>
          <w:lang w:eastAsia="hr-HR"/>
        </w:rPr>
        <w:t xml:space="preserve">osoblja zbog povećanja broja vrtića, pa je sukladno tome donesen zakon da u vrtiću mogu raditi odgajatelji više i visoke stručne spreme i dadilje ako su u grupi jedan odgajatelj i dadilja. Govori kako su u vrtiću zaposlene odgajateljice i popunjene grupe sukladno zakonu. </w:t>
      </w:r>
    </w:p>
    <w:p w14:paraId="1BD8835B" w14:textId="0197FF13" w:rsidR="00EC2689" w:rsidRDefault="00EC2689"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Davor Kljak postavlja pitanje koliko je zaposleno odgajatelja, a koliko dadilja. </w:t>
      </w:r>
    </w:p>
    <w:p w14:paraId="69B71118" w14:textId="14E8A759" w:rsidR="00EC2689" w:rsidRDefault="00EC2689"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Gradonačelnica mu odgovara kako trenutno ne zna taj podatak, ali ga može zatražiti od vrtića. </w:t>
      </w:r>
    </w:p>
    <w:p w14:paraId="1A40401A" w14:textId="2FDBBBD4" w:rsidR="00EC2689" w:rsidRDefault="00EC2689" w:rsidP="002A242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Valentino Lisek postavlja pitanje da li je došlo do pada standarda vrtića zbog otkaza odgajatelja odnosno da li se došlo do situacije da je prije bilo zaposleno više stručnih odgajatelja, a sad ih je manje. </w:t>
      </w:r>
    </w:p>
    <w:p w14:paraId="6B8B7ACE" w14:textId="2EFE8077" w:rsidR="00EC2689" w:rsidRPr="00E37B71" w:rsidRDefault="00EC2689" w:rsidP="002A2428">
      <w:pPr>
        <w:suppressAutoHyphens/>
        <w:autoSpaceDN w:val="0"/>
        <w:spacing w:after="0" w:line="240" w:lineRule="auto"/>
        <w:ind w:firstLine="708"/>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lang w:eastAsia="hr-HR"/>
        </w:rPr>
        <w:t xml:space="preserve">Gradonačelnica mu odgovara da je s jučerašnjim danom započela nova pedagoška godina i da će za sljedeće vijeće </w:t>
      </w:r>
      <w:r w:rsidR="00573440">
        <w:rPr>
          <w:rFonts w:ascii="Times New Roman" w:eastAsia="Times New Roman" w:hAnsi="Times New Roman" w:cs="Times New Roman"/>
          <w:sz w:val="24"/>
          <w:szCs w:val="24"/>
          <w:lang w:eastAsia="hr-HR"/>
        </w:rPr>
        <w:t xml:space="preserve">imati konkretne odgovore o broju odgajatelja i standardu  u vrtiću. </w:t>
      </w:r>
    </w:p>
    <w:p w14:paraId="56AAB1AA" w14:textId="34A12C3E" w:rsidR="007C3B66" w:rsidRDefault="007C3B66" w:rsidP="00537C74">
      <w:pPr>
        <w:spacing w:after="0"/>
        <w:ind w:firstLine="708"/>
        <w:jc w:val="both"/>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Daljnjih pitanja ni rasprave nije bilo pa je predsjednica zaključila sjednicu u</w:t>
      </w:r>
      <w:r w:rsidR="00537C74">
        <w:rPr>
          <w:rFonts w:ascii="Times New Roman" w:eastAsia="Times New Roman" w:hAnsi="Times New Roman"/>
          <w:color w:val="222222"/>
          <w:sz w:val="24"/>
          <w:szCs w:val="24"/>
          <w:lang w:eastAsia="hr-HR"/>
        </w:rPr>
        <w:t xml:space="preserve"> 21.10 </w:t>
      </w:r>
      <w:r w:rsidR="00537C74">
        <w:rPr>
          <w:rFonts w:ascii="Times New Roman" w:eastAsia="Times New Roman" w:hAnsi="Times New Roman"/>
          <w:color w:val="222222"/>
          <w:sz w:val="24"/>
          <w:szCs w:val="24"/>
          <w:lang w:eastAsia="hr-HR"/>
        </w:rPr>
        <w:tab/>
        <w:t xml:space="preserve">sati. </w:t>
      </w:r>
    </w:p>
    <w:p w14:paraId="0B281819" w14:textId="77777777" w:rsidR="007C3B66" w:rsidRDefault="007C3B66" w:rsidP="00E37B71">
      <w:pPr>
        <w:spacing w:after="0"/>
        <w:jc w:val="both"/>
        <w:rPr>
          <w:rFonts w:ascii="Times New Roman" w:eastAsia="Times New Roman" w:hAnsi="Times New Roman"/>
          <w:color w:val="222222"/>
          <w:sz w:val="24"/>
          <w:szCs w:val="24"/>
          <w:lang w:eastAsia="hr-HR"/>
        </w:rPr>
      </w:pPr>
    </w:p>
    <w:p w14:paraId="7D7D4995" w14:textId="77777777" w:rsidR="0063059A" w:rsidRDefault="0063059A" w:rsidP="0018187B">
      <w:pPr>
        <w:jc w:val="both"/>
        <w:rPr>
          <w:rFonts w:ascii="Times New Roman" w:eastAsia="Times New Roman" w:hAnsi="Times New Roman"/>
          <w:color w:val="222222"/>
          <w:sz w:val="24"/>
          <w:szCs w:val="24"/>
          <w:lang w:eastAsia="hr-HR"/>
        </w:rPr>
      </w:pPr>
    </w:p>
    <w:p w14:paraId="32AD436C" w14:textId="0882B2DD" w:rsidR="0063059A" w:rsidRDefault="0063059A" w:rsidP="0018187B">
      <w:pPr>
        <w:jc w:val="both"/>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ZAPISNIČAR</w:t>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t xml:space="preserve">PREDSJEDNICA GRADSKOG VIJEĆA: </w:t>
      </w:r>
    </w:p>
    <w:p w14:paraId="4123F88D" w14:textId="61310AF2" w:rsidR="0063059A" w:rsidRPr="0063059A" w:rsidRDefault="0063059A" w:rsidP="0018187B">
      <w:pPr>
        <w:jc w:val="both"/>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Maja Šimunić</w:t>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sidR="004C2C1E">
        <w:rPr>
          <w:rFonts w:ascii="Times New Roman" w:eastAsia="Times New Roman" w:hAnsi="Times New Roman"/>
          <w:color w:val="222222"/>
          <w:sz w:val="24"/>
          <w:szCs w:val="24"/>
          <w:lang w:eastAsia="hr-HR"/>
        </w:rPr>
        <w:t xml:space="preserve">                 </w:t>
      </w:r>
      <w:r>
        <w:rPr>
          <w:rFonts w:ascii="Times New Roman" w:eastAsia="Times New Roman" w:hAnsi="Times New Roman"/>
          <w:color w:val="222222"/>
          <w:sz w:val="24"/>
          <w:szCs w:val="24"/>
          <w:lang w:eastAsia="hr-HR"/>
        </w:rPr>
        <w:t>Danijela Findak</w:t>
      </w:r>
    </w:p>
    <w:sectPr w:rsidR="0063059A" w:rsidRPr="0063059A" w:rsidSect="0015455C">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9576F" w14:textId="77777777" w:rsidR="00FC2CCA" w:rsidRDefault="00FC2CCA">
      <w:pPr>
        <w:spacing w:after="0" w:line="240" w:lineRule="auto"/>
      </w:pPr>
      <w:r>
        <w:separator/>
      </w:r>
    </w:p>
  </w:endnote>
  <w:endnote w:type="continuationSeparator" w:id="0">
    <w:p w14:paraId="1A4CED03" w14:textId="77777777" w:rsidR="00FC2CCA" w:rsidRDefault="00FC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301491"/>
      <w:docPartObj>
        <w:docPartGallery w:val="Page Numbers (Bottom of Page)"/>
        <w:docPartUnique/>
      </w:docPartObj>
    </w:sdtPr>
    <w:sdtContent>
      <w:p w14:paraId="4B2717EC" w14:textId="77777777" w:rsidR="002C11A6" w:rsidRDefault="00B04EE1">
        <w:pPr>
          <w:pStyle w:val="Podnoje"/>
          <w:jc w:val="center"/>
        </w:pPr>
        <w:r>
          <w:fldChar w:fldCharType="begin"/>
        </w:r>
        <w:r>
          <w:instrText>PAGE   \* MERGEFORMAT</w:instrText>
        </w:r>
        <w:r>
          <w:fldChar w:fldCharType="separate"/>
        </w:r>
        <w:r w:rsidR="00A276F1">
          <w:rPr>
            <w:noProof/>
          </w:rPr>
          <w:t>3</w:t>
        </w:r>
        <w:r>
          <w:rPr>
            <w:noProof/>
          </w:rPr>
          <w:fldChar w:fldCharType="end"/>
        </w:r>
      </w:p>
    </w:sdtContent>
  </w:sdt>
  <w:p w14:paraId="35CDA7C7" w14:textId="77777777" w:rsidR="002C11A6" w:rsidRDefault="002C11A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94C78" w14:textId="77777777" w:rsidR="00FC2CCA" w:rsidRDefault="00FC2CCA">
      <w:pPr>
        <w:spacing w:after="0" w:line="240" w:lineRule="auto"/>
      </w:pPr>
      <w:r>
        <w:separator/>
      </w:r>
    </w:p>
  </w:footnote>
  <w:footnote w:type="continuationSeparator" w:id="0">
    <w:p w14:paraId="297925E5" w14:textId="77777777" w:rsidR="00FC2CCA" w:rsidRDefault="00FC2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067F"/>
    <w:multiLevelType w:val="hybridMultilevel"/>
    <w:tmpl w:val="2BDE4DE6"/>
    <w:lvl w:ilvl="0" w:tplc="AA8C62BE">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1762A"/>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42F2D36"/>
    <w:multiLevelType w:val="hybridMultilevel"/>
    <w:tmpl w:val="ABF8F042"/>
    <w:lvl w:ilvl="0" w:tplc="518486F6">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193390"/>
    <w:multiLevelType w:val="hybridMultilevel"/>
    <w:tmpl w:val="9C563E74"/>
    <w:lvl w:ilvl="0" w:tplc="6DEA33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D87844"/>
    <w:multiLevelType w:val="hybridMultilevel"/>
    <w:tmpl w:val="3AE0FBF8"/>
    <w:lvl w:ilvl="0" w:tplc="53149FD4">
      <w:start w:val="3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9E87C85"/>
    <w:multiLevelType w:val="multilevel"/>
    <w:tmpl w:val="8FA89BA8"/>
    <w:lvl w:ilvl="0">
      <w:numFmt w:val="bullet"/>
      <w:lvlText w:val="-"/>
      <w:lvlJc w:val="left"/>
      <w:pPr>
        <w:ind w:left="1069" w:hanging="360"/>
      </w:pPr>
      <w:rPr>
        <w:rFonts w:ascii="Arial" w:eastAsia="Calibri" w:hAnsi="Arial" w:cs="Aria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 w15:restartNumberingAfterBreak="0">
    <w:nsid w:val="1E9F7991"/>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301268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67476DA"/>
    <w:multiLevelType w:val="hybridMultilevel"/>
    <w:tmpl w:val="528C42A8"/>
    <w:lvl w:ilvl="0" w:tplc="5E7E6AD8">
      <w:start w:val="3"/>
      <w:numFmt w:val="decimal"/>
      <w:lvlText w:val="%1."/>
      <w:lvlJc w:val="left"/>
      <w:pPr>
        <w:ind w:left="1069" w:hanging="360"/>
      </w:pPr>
      <w:rPr>
        <w:rFonts w:hint="default"/>
        <w:color w:val="auto"/>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9" w15:restartNumberingAfterBreak="0">
    <w:nsid w:val="30335168"/>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1AF4652"/>
    <w:multiLevelType w:val="multilevel"/>
    <w:tmpl w:val="D5E8C700"/>
    <w:lvl w:ilvl="0">
      <w:start w:val="1"/>
      <w:numFmt w:val="decimal"/>
      <w:lvlText w:val="%1."/>
      <w:lvlJc w:val="left"/>
      <w:pPr>
        <w:ind w:left="927"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11" w15:restartNumberingAfterBreak="0">
    <w:nsid w:val="38723D00"/>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995551D"/>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A1B5074"/>
    <w:multiLevelType w:val="hybridMultilevel"/>
    <w:tmpl w:val="A48AD2FA"/>
    <w:lvl w:ilvl="0" w:tplc="6958AD36">
      <w:start w:val="18"/>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4" w15:restartNumberingAfterBreak="0">
    <w:nsid w:val="3A532EC9"/>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AED56CA"/>
    <w:multiLevelType w:val="hybridMultilevel"/>
    <w:tmpl w:val="EFB0BACC"/>
    <w:lvl w:ilvl="0" w:tplc="F1A6F022">
      <w:start w:val="17"/>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6" w15:restartNumberingAfterBreak="0">
    <w:nsid w:val="42433961"/>
    <w:multiLevelType w:val="multilevel"/>
    <w:tmpl w:val="DA32406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50D48B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6BC6254"/>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1073EF0"/>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33B3AE3"/>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696770F"/>
    <w:multiLevelType w:val="multilevel"/>
    <w:tmpl w:val="A8F660E2"/>
    <w:lvl w:ilvl="0">
      <w:numFmt w:val="bullet"/>
      <w:lvlText w:val="-"/>
      <w:lvlJc w:val="left"/>
      <w:pPr>
        <w:ind w:left="1146" w:hanging="360"/>
      </w:pPr>
      <w:rPr>
        <w:rFonts w:ascii="Times New Roman" w:eastAsia="Calibri" w:hAnsi="Times New Roman" w:cs="Times New Roman"/>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22" w15:restartNumberingAfterBreak="0">
    <w:nsid w:val="59392BF9"/>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D36374F"/>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B0B5143"/>
    <w:multiLevelType w:val="hybridMultilevel"/>
    <w:tmpl w:val="684CB5A0"/>
    <w:lvl w:ilvl="0" w:tplc="7C74CE00">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25" w15:restartNumberingAfterBreak="0">
    <w:nsid w:val="71896777"/>
    <w:multiLevelType w:val="hybridMultilevel"/>
    <w:tmpl w:val="CF581892"/>
    <w:lvl w:ilvl="0" w:tplc="EAEE4372">
      <w:start w:val="9"/>
      <w:numFmt w:val="decimal"/>
      <w:lvlText w:val="%1."/>
      <w:lvlJc w:val="left"/>
      <w:pPr>
        <w:ind w:left="1353" w:hanging="360"/>
      </w:pPr>
      <w:rPr>
        <w:rFonts w:hint="default"/>
        <w:color w:val="auto"/>
      </w:rPr>
    </w:lvl>
    <w:lvl w:ilvl="1" w:tplc="041A0019" w:tentative="1">
      <w:start w:val="1"/>
      <w:numFmt w:val="lowerLetter"/>
      <w:lvlText w:val="%2."/>
      <w:lvlJc w:val="left"/>
      <w:pPr>
        <w:ind w:left="2073" w:hanging="360"/>
      </w:pPr>
    </w:lvl>
    <w:lvl w:ilvl="2" w:tplc="041A001B" w:tentative="1">
      <w:start w:val="1"/>
      <w:numFmt w:val="lowerRoman"/>
      <w:lvlText w:val="%3."/>
      <w:lvlJc w:val="right"/>
      <w:pPr>
        <w:ind w:left="2793" w:hanging="180"/>
      </w:pPr>
    </w:lvl>
    <w:lvl w:ilvl="3" w:tplc="041A000F" w:tentative="1">
      <w:start w:val="1"/>
      <w:numFmt w:val="decimal"/>
      <w:lvlText w:val="%4."/>
      <w:lvlJc w:val="left"/>
      <w:pPr>
        <w:ind w:left="3513" w:hanging="360"/>
      </w:pPr>
    </w:lvl>
    <w:lvl w:ilvl="4" w:tplc="041A0019" w:tentative="1">
      <w:start w:val="1"/>
      <w:numFmt w:val="lowerLetter"/>
      <w:lvlText w:val="%5."/>
      <w:lvlJc w:val="left"/>
      <w:pPr>
        <w:ind w:left="4233" w:hanging="360"/>
      </w:pPr>
    </w:lvl>
    <w:lvl w:ilvl="5" w:tplc="041A001B" w:tentative="1">
      <w:start w:val="1"/>
      <w:numFmt w:val="lowerRoman"/>
      <w:lvlText w:val="%6."/>
      <w:lvlJc w:val="right"/>
      <w:pPr>
        <w:ind w:left="4953" w:hanging="180"/>
      </w:pPr>
    </w:lvl>
    <w:lvl w:ilvl="6" w:tplc="041A000F" w:tentative="1">
      <w:start w:val="1"/>
      <w:numFmt w:val="decimal"/>
      <w:lvlText w:val="%7."/>
      <w:lvlJc w:val="left"/>
      <w:pPr>
        <w:ind w:left="5673" w:hanging="360"/>
      </w:pPr>
    </w:lvl>
    <w:lvl w:ilvl="7" w:tplc="041A0019" w:tentative="1">
      <w:start w:val="1"/>
      <w:numFmt w:val="lowerLetter"/>
      <w:lvlText w:val="%8."/>
      <w:lvlJc w:val="left"/>
      <w:pPr>
        <w:ind w:left="6393" w:hanging="360"/>
      </w:pPr>
    </w:lvl>
    <w:lvl w:ilvl="8" w:tplc="041A001B" w:tentative="1">
      <w:start w:val="1"/>
      <w:numFmt w:val="lowerRoman"/>
      <w:lvlText w:val="%9."/>
      <w:lvlJc w:val="right"/>
      <w:pPr>
        <w:ind w:left="7113" w:hanging="180"/>
      </w:pPr>
    </w:lvl>
  </w:abstractNum>
  <w:abstractNum w:abstractNumId="26" w15:restartNumberingAfterBreak="0">
    <w:nsid w:val="7364075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BF23E7F"/>
    <w:multiLevelType w:val="hybridMultilevel"/>
    <w:tmpl w:val="01F69CE0"/>
    <w:lvl w:ilvl="0" w:tplc="041A0017">
      <w:start w:val="1"/>
      <w:numFmt w:val="lowerLetter"/>
      <w:lvlText w:val="%1)"/>
      <w:lvlJc w:val="left"/>
      <w:pPr>
        <w:tabs>
          <w:tab w:val="num" w:pos="720"/>
        </w:tabs>
        <w:ind w:left="720" w:hanging="360"/>
      </w:pPr>
      <w:rPr>
        <w:rFonts w:hint="default"/>
      </w:rPr>
    </w:lvl>
    <w:lvl w:ilvl="1" w:tplc="C054C99A">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8" w15:restartNumberingAfterBreak="0">
    <w:nsid w:val="7BF65670"/>
    <w:multiLevelType w:val="hybridMultilevel"/>
    <w:tmpl w:val="480AF8FE"/>
    <w:lvl w:ilvl="0" w:tplc="806643AC">
      <w:start w:val="14"/>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9" w15:restartNumberingAfterBreak="0">
    <w:nsid w:val="7DA4561A"/>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F5A6A62"/>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87424471">
    <w:abstractNumId w:val="27"/>
  </w:num>
  <w:num w:numId="2" w16cid:durableId="1632395975">
    <w:abstractNumId w:val="0"/>
  </w:num>
  <w:num w:numId="3" w16cid:durableId="1044328948">
    <w:abstractNumId w:val="10"/>
  </w:num>
  <w:num w:numId="4" w16cid:durableId="748383344">
    <w:abstractNumId w:val="16"/>
  </w:num>
  <w:num w:numId="5" w16cid:durableId="388454039">
    <w:abstractNumId w:val="21"/>
  </w:num>
  <w:num w:numId="6" w16cid:durableId="845443001">
    <w:abstractNumId w:val="5"/>
  </w:num>
  <w:num w:numId="7" w16cid:durableId="26178909">
    <w:abstractNumId w:val="20"/>
  </w:num>
  <w:num w:numId="8" w16cid:durableId="462231789">
    <w:abstractNumId w:val="6"/>
  </w:num>
  <w:num w:numId="9" w16cid:durableId="1187401998">
    <w:abstractNumId w:val="19"/>
  </w:num>
  <w:num w:numId="10" w16cid:durableId="1086154341">
    <w:abstractNumId w:val="23"/>
  </w:num>
  <w:num w:numId="11" w16cid:durableId="450824080">
    <w:abstractNumId w:val="9"/>
  </w:num>
  <w:num w:numId="12" w16cid:durableId="1746489644">
    <w:abstractNumId w:val="12"/>
  </w:num>
  <w:num w:numId="13" w16cid:durableId="612055792">
    <w:abstractNumId w:val="24"/>
  </w:num>
  <w:num w:numId="14" w16cid:durableId="521356300">
    <w:abstractNumId w:val="10"/>
  </w:num>
  <w:num w:numId="15" w16cid:durableId="1001354428">
    <w:abstractNumId w:val="8"/>
  </w:num>
  <w:num w:numId="16" w16cid:durableId="1126775091">
    <w:abstractNumId w:val="30"/>
  </w:num>
  <w:num w:numId="17" w16cid:durableId="1484539429">
    <w:abstractNumId w:val="18"/>
  </w:num>
  <w:num w:numId="18" w16cid:durableId="1671132259">
    <w:abstractNumId w:val="22"/>
  </w:num>
  <w:num w:numId="19" w16cid:durableId="322053398">
    <w:abstractNumId w:val="1"/>
  </w:num>
  <w:num w:numId="20" w16cid:durableId="249703882">
    <w:abstractNumId w:val="14"/>
  </w:num>
  <w:num w:numId="21" w16cid:durableId="944272117">
    <w:abstractNumId w:val="11"/>
  </w:num>
  <w:num w:numId="22" w16cid:durableId="1566723142">
    <w:abstractNumId w:val="25"/>
  </w:num>
  <w:num w:numId="23" w16cid:durableId="2063290170">
    <w:abstractNumId w:val="29"/>
  </w:num>
  <w:num w:numId="24" w16cid:durableId="784733528">
    <w:abstractNumId w:val="17"/>
  </w:num>
  <w:num w:numId="25" w16cid:durableId="537933083">
    <w:abstractNumId w:val="26"/>
  </w:num>
  <w:num w:numId="26" w16cid:durableId="588150287">
    <w:abstractNumId w:val="7"/>
  </w:num>
  <w:num w:numId="27" w16cid:durableId="137036310">
    <w:abstractNumId w:val="28"/>
  </w:num>
  <w:num w:numId="28" w16cid:durableId="1299191558">
    <w:abstractNumId w:val="15"/>
  </w:num>
  <w:num w:numId="29" w16cid:durableId="1438527074">
    <w:abstractNumId w:val="13"/>
  </w:num>
  <w:num w:numId="30" w16cid:durableId="816386619">
    <w:abstractNumId w:val="3"/>
  </w:num>
  <w:num w:numId="31" w16cid:durableId="669261845">
    <w:abstractNumId w:val="4"/>
  </w:num>
  <w:num w:numId="32" w16cid:durableId="1445340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4EE1"/>
    <w:rsid w:val="000002EC"/>
    <w:rsid w:val="0000255F"/>
    <w:rsid w:val="00005D45"/>
    <w:rsid w:val="00010A21"/>
    <w:rsid w:val="00020DE4"/>
    <w:rsid w:val="0002697C"/>
    <w:rsid w:val="000307BB"/>
    <w:rsid w:val="000309C0"/>
    <w:rsid w:val="0003586A"/>
    <w:rsid w:val="00043FE2"/>
    <w:rsid w:val="000528E9"/>
    <w:rsid w:val="000562C0"/>
    <w:rsid w:val="000730BF"/>
    <w:rsid w:val="00074627"/>
    <w:rsid w:val="00087C32"/>
    <w:rsid w:val="00094DEF"/>
    <w:rsid w:val="000A1BB9"/>
    <w:rsid w:val="000A7893"/>
    <w:rsid w:val="000A7E39"/>
    <w:rsid w:val="000B37D9"/>
    <w:rsid w:val="000C0CF7"/>
    <w:rsid w:val="000C25DF"/>
    <w:rsid w:val="000C5361"/>
    <w:rsid w:val="000C6919"/>
    <w:rsid w:val="000D0455"/>
    <w:rsid w:val="000F176E"/>
    <w:rsid w:val="000F7EC2"/>
    <w:rsid w:val="0010182C"/>
    <w:rsid w:val="00102D02"/>
    <w:rsid w:val="00110EA5"/>
    <w:rsid w:val="0011202D"/>
    <w:rsid w:val="001120A6"/>
    <w:rsid w:val="00120FDB"/>
    <w:rsid w:val="0012202F"/>
    <w:rsid w:val="00125A5C"/>
    <w:rsid w:val="0014390E"/>
    <w:rsid w:val="00147A8E"/>
    <w:rsid w:val="0015319E"/>
    <w:rsid w:val="0015455C"/>
    <w:rsid w:val="00165D0E"/>
    <w:rsid w:val="00167DDC"/>
    <w:rsid w:val="0018187B"/>
    <w:rsid w:val="001821C5"/>
    <w:rsid w:val="00192DDB"/>
    <w:rsid w:val="00193222"/>
    <w:rsid w:val="00194A0C"/>
    <w:rsid w:val="00195160"/>
    <w:rsid w:val="001A090E"/>
    <w:rsid w:val="001B5D42"/>
    <w:rsid w:val="001B673E"/>
    <w:rsid w:val="001B7F94"/>
    <w:rsid w:val="001C573A"/>
    <w:rsid w:val="001D061C"/>
    <w:rsid w:val="001D2539"/>
    <w:rsid w:val="001D52BB"/>
    <w:rsid w:val="001D6AD8"/>
    <w:rsid w:val="001F6AE3"/>
    <w:rsid w:val="0020096A"/>
    <w:rsid w:val="00201B1F"/>
    <w:rsid w:val="002128A4"/>
    <w:rsid w:val="002130DE"/>
    <w:rsid w:val="002153C3"/>
    <w:rsid w:val="00217887"/>
    <w:rsid w:val="00226502"/>
    <w:rsid w:val="00240C92"/>
    <w:rsid w:val="00241944"/>
    <w:rsid w:val="00243606"/>
    <w:rsid w:val="0025016B"/>
    <w:rsid w:val="002518B3"/>
    <w:rsid w:val="00256619"/>
    <w:rsid w:val="0025721C"/>
    <w:rsid w:val="0025760F"/>
    <w:rsid w:val="00260409"/>
    <w:rsid w:val="00261585"/>
    <w:rsid w:val="002617F9"/>
    <w:rsid w:val="00261DC5"/>
    <w:rsid w:val="002725BA"/>
    <w:rsid w:val="00276337"/>
    <w:rsid w:val="0028744C"/>
    <w:rsid w:val="002A2428"/>
    <w:rsid w:val="002C11A6"/>
    <w:rsid w:val="002D4D19"/>
    <w:rsid w:val="002D7322"/>
    <w:rsid w:val="002E10A4"/>
    <w:rsid w:val="002E117C"/>
    <w:rsid w:val="002E11B3"/>
    <w:rsid w:val="002E50F9"/>
    <w:rsid w:val="0030305C"/>
    <w:rsid w:val="0031518D"/>
    <w:rsid w:val="003260E4"/>
    <w:rsid w:val="00335792"/>
    <w:rsid w:val="00335E31"/>
    <w:rsid w:val="00343BE4"/>
    <w:rsid w:val="00343FD5"/>
    <w:rsid w:val="00346A1B"/>
    <w:rsid w:val="00347EBA"/>
    <w:rsid w:val="00356968"/>
    <w:rsid w:val="00362F09"/>
    <w:rsid w:val="0036570A"/>
    <w:rsid w:val="0036599C"/>
    <w:rsid w:val="00372C3F"/>
    <w:rsid w:val="003734D6"/>
    <w:rsid w:val="00373C62"/>
    <w:rsid w:val="00375FB9"/>
    <w:rsid w:val="00376F91"/>
    <w:rsid w:val="00383167"/>
    <w:rsid w:val="003976A0"/>
    <w:rsid w:val="00397E9E"/>
    <w:rsid w:val="003A1D08"/>
    <w:rsid w:val="003A4E42"/>
    <w:rsid w:val="003B4BD6"/>
    <w:rsid w:val="003B6264"/>
    <w:rsid w:val="003C65CD"/>
    <w:rsid w:val="003D07BD"/>
    <w:rsid w:val="003D7742"/>
    <w:rsid w:val="003E6574"/>
    <w:rsid w:val="003F2164"/>
    <w:rsid w:val="003F408E"/>
    <w:rsid w:val="003F7B49"/>
    <w:rsid w:val="004044E2"/>
    <w:rsid w:val="00416EE3"/>
    <w:rsid w:val="00431D75"/>
    <w:rsid w:val="00434E44"/>
    <w:rsid w:val="0043555E"/>
    <w:rsid w:val="0043781F"/>
    <w:rsid w:val="0044162C"/>
    <w:rsid w:val="004569A8"/>
    <w:rsid w:val="00456E81"/>
    <w:rsid w:val="004613F8"/>
    <w:rsid w:val="004676C3"/>
    <w:rsid w:val="004745AC"/>
    <w:rsid w:val="004846FB"/>
    <w:rsid w:val="004A1540"/>
    <w:rsid w:val="004A1BCB"/>
    <w:rsid w:val="004B3F47"/>
    <w:rsid w:val="004C2C1E"/>
    <w:rsid w:val="004D3BC3"/>
    <w:rsid w:val="004D63C0"/>
    <w:rsid w:val="004D7826"/>
    <w:rsid w:val="004E4BEF"/>
    <w:rsid w:val="004E5159"/>
    <w:rsid w:val="004F2EB2"/>
    <w:rsid w:val="00512AFE"/>
    <w:rsid w:val="00526120"/>
    <w:rsid w:val="005272DC"/>
    <w:rsid w:val="00531BE4"/>
    <w:rsid w:val="005320E9"/>
    <w:rsid w:val="00537C74"/>
    <w:rsid w:val="005419A8"/>
    <w:rsid w:val="00544159"/>
    <w:rsid w:val="0054482D"/>
    <w:rsid w:val="00547FD8"/>
    <w:rsid w:val="005545A3"/>
    <w:rsid w:val="00557EB8"/>
    <w:rsid w:val="005618DA"/>
    <w:rsid w:val="0056300D"/>
    <w:rsid w:val="00573440"/>
    <w:rsid w:val="00576101"/>
    <w:rsid w:val="00583755"/>
    <w:rsid w:val="0059395D"/>
    <w:rsid w:val="005A4FD8"/>
    <w:rsid w:val="005A52AE"/>
    <w:rsid w:val="005A70DA"/>
    <w:rsid w:val="005B0548"/>
    <w:rsid w:val="005B57BF"/>
    <w:rsid w:val="005C15E5"/>
    <w:rsid w:val="005D5067"/>
    <w:rsid w:val="005E32BA"/>
    <w:rsid w:val="005F3EAE"/>
    <w:rsid w:val="005F720B"/>
    <w:rsid w:val="0060072E"/>
    <w:rsid w:val="0060200A"/>
    <w:rsid w:val="0060202E"/>
    <w:rsid w:val="00607D5E"/>
    <w:rsid w:val="0061498A"/>
    <w:rsid w:val="00617393"/>
    <w:rsid w:val="00626810"/>
    <w:rsid w:val="0063059A"/>
    <w:rsid w:val="00636287"/>
    <w:rsid w:val="00640D54"/>
    <w:rsid w:val="006530BA"/>
    <w:rsid w:val="0066588C"/>
    <w:rsid w:val="00681852"/>
    <w:rsid w:val="006831E9"/>
    <w:rsid w:val="00684DCB"/>
    <w:rsid w:val="00687588"/>
    <w:rsid w:val="00690EDA"/>
    <w:rsid w:val="006958D2"/>
    <w:rsid w:val="006A02E7"/>
    <w:rsid w:val="006A51BB"/>
    <w:rsid w:val="006B09F4"/>
    <w:rsid w:val="006B4479"/>
    <w:rsid w:val="006C3443"/>
    <w:rsid w:val="006D3B9D"/>
    <w:rsid w:val="006D6035"/>
    <w:rsid w:val="006D7884"/>
    <w:rsid w:val="006D7AF8"/>
    <w:rsid w:val="006E11C1"/>
    <w:rsid w:val="006E2D7D"/>
    <w:rsid w:val="006E3356"/>
    <w:rsid w:val="006E6D88"/>
    <w:rsid w:val="006F3B96"/>
    <w:rsid w:val="00703044"/>
    <w:rsid w:val="007056EE"/>
    <w:rsid w:val="00707CD0"/>
    <w:rsid w:val="00715F72"/>
    <w:rsid w:val="00716D06"/>
    <w:rsid w:val="00717C8A"/>
    <w:rsid w:val="00726A84"/>
    <w:rsid w:val="007331B3"/>
    <w:rsid w:val="0073495E"/>
    <w:rsid w:val="00740147"/>
    <w:rsid w:val="00741D0B"/>
    <w:rsid w:val="007464DF"/>
    <w:rsid w:val="0075147F"/>
    <w:rsid w:val="00752142"/>
    <w:rsid w:val="00760E2D"/>
    <w:rsid w:val="0077101F"/>
    <w:rsid w:val="00774BC4"/>
    <w:rsid w:val="007846CC"/>
    <w:rsid w:val="00793A84"/>
    <w:rsid w:val="007961F2"/>
    <w:rsid w:val="007A3B74"/>
    <w:rsid w:val="007A6DA0"/>
    <w:rsid w:val="007B3B5D"/>
    <w:rsid w:val="007B711A"/>
    <w:rsid w:val="007B72BA"/>
    <w:rsid w:val="007C3B66"/>
    <w:rsid w:val="007D32C4"/>
    <w:rsid w:val="007D6926"/>
    <w:rsid w:val="007F2ECF"/>
    <w:rsid w:val="007F38DB"/>
    <w:rsid w:val="007F43FB"/>
    <w:rsid w:val="007F5733"/>
    <w:rsid w:val="007F5BD7"/>
    <w:rsid w:val="00817C9C"/>
    <w:rsid w:val="0082044B"/>
    <w:rsid w:val="008265E9"/>
    <w:rsid w:val="0083029D"/>
    <w:rsid w:val="008308A9"/>
    <w:rsid w:val="00830903"/>
    <w:rsid w:val="00842DC5"/>
    <w:rsid w:val="00851953"/>
    <w:rsid w:val="00852FF0"/>
    <w:rsid w:val="00861FA3"/>
    <w:rsid w:val="00866F21"/>
    <w:rsid w:val="00867CB3"/>
    <w:rsid w:val="0087096D"/>
    <w:rsid w:val="00881499"/>
    <w:rsid w:val="00887F9F"/>
    <w:rsid w:val="00887FDC"/>
    <w:rsid w:val="008A17A2"/>
    <w:rsid w:val="008A6749"/>
    <w:rsid w:val="008B5F9C"/>
    <w:rsid w:val="008C3C8D"/>
    <w:rsid w:val="008D0D0D"/>
    <w:rsid w:val="008D179E"/>
    <w:rsid w:val="0090283C"/>
    <w:rsid w:val="00906CA2"/>
    <w:rsid w:val="00907B78"/>
    <w:rsid w:val="00907D72"/>
    <w:rsid w:val="00913498"/>
    <w:rsid w:val="00914A24"/>
    <w:rsid w:val="00927271"/>
    <w:rsid w:val="00930806"/>
    <w:rsid w:val="00933EB5"/>
    <w:rsid w:val="00937F8B"/>
    <w:rsid w:val="009408E6"/>
    <w:rsid w:val="0094323C"/>
    <w:rsid w:val="00944BE4"/>
    <w:rsid w:val="00947FD4"/>
    <w:rsid w:val="0095041C"/>
    <w:rsid w:val="0095470D"/>
    <w:rsid w:val="00980BEA"/>
    <w:rsid w:val="009834BC"/>
    <w:rsid w:val="00983D54"/>
    <w:rsid w:val="00987A83"/>
    <w:rsid w:val="00994DE9"/>
    <w:rsid w:val="00996C31"/>
    <w:rsid w:val="009A40F3"/>
    <w:rsid w:val="009B45CF"/>
    <w:rsid w:val="009C10BB"/>
    <w:rsid w:val="009D5A74"/>
    <w:rsid w:val="009D633F"/>
    <w:rsid w:val="00A01C47"/>
    <w:rsid w:val="00A0622E"/>
    <w:rsid w:val="00A0753F"/>
    <w:rsid w:val="00A166AC"/>
    <w:rsid w:val="00A2762B"/>
    <w:rsid w:val="00A276F1"/>
    <w:rsid w:val="00A31C1A"/>
    <w:rsid w:val="00A427FE"/>
    <w:rsid w:val="00A4352A"/>
    <w:rsid w:val="00A56A56"/>
    <w:rsid w:val="00A64942"/>
    <w:rsid w:val="00A6623D"/>
    <w:rsid w:val="00A73722"/>
    <w:rsid w:val="00A776A8"/>
    <w:rsid w:val="00A85D43"/>
    <w:rsid w:val="00A92DC5"/>
    <w:rsid w:val="00AA1F8F"/>
    <w:rsid w:val="00AB087C"/>
    <w:rsid w:val="00AC2CCB"/>
    <w:rsid w:val="00AD0F6B"/>
    <w:rsid w:val="00AD4EBB"/>
    <w:rsid w:val="00AD68CF"/>
    <w:rsid w:val="00AE684C"/>
    <w:rsid w:val="00AF6988"/>
    <w:rsid w:val="00B04EE1"/>
    <w:rsid w:val="00B1316A"/>
    <w:rsid w:val="00B13895"/>
    <w:rsid w:val="00B174FF"/>
    <w:rsid w:val="00B202CF"/>
    <w:rsid w:val="00B27F85"/>
    <w:rsid w:val="00B40308"/>
    <w:rsid w:val="00B40A7F"/>
    <w:rsid w:val="00B52FE7"/>
    <w:rsid w:val="00B53D93"/>
    <w:rsid w:val="00B54E7B"/>
    <w:rsid w:val="00B604C3"/>
    <w:rsid w:val="00B65D63"/>
    <w:rsid w:val="00B66319"/>
    <w:rsid w:val="00B73EF5"/>
    <w:rsid w:val="00B74D24"/>
    <w:rsid w:val="00B75E8F"/>
    <w:rsid w:val="00B9312C"/>
    <w:rsid w:val="00B94EC0"/>
    <w:rsid w:val="00B96A81"/>
    <w:rsid w:val="00BA22AF"/>
    <w:rsid w:val="00BA4CE7"/>
    <w:rsid w:val="00BB5658"/>
    <w:rsid w:val="00BC09D2"/>
    <w:rsid w:val="00BD3692"/>
    <w:rsid w:val="00BE4629"/>
    <w:rsid w:val="00C00A98"/>
    <w:rsid w:val="00C14768"/>
    <w:rsid w:val="00C1780C"/>
    <w:rsid w:val="00C252AA"/>
    <w:rsid w:val="00C312B8"/>
    <w:rsid w:val="00C316A4"/>
    <w:rsid w:val="00C4259C"/>
    <w:rsid w:val="00C501B5"/>
    <w:rsid w:val="00C6425C"/>
    <w:rsid w:val="00C760BF"/>
    <w:rsid w:val="00C76F3F"/>
    <w:rsid w:val="00C91FAD"/>
    <w:rsid w:val="00CB2793"/>
    <w:rsid w:val="00CC152D"/>
    <w:rsid w:val="00CC1F63"/>
    <w:rsid w:val="00CD4291"/>
    <w:rsid w:val="00CE075C"/>
    <w:rsid w:val="00CF536F"/>
    <w:rsid w:val="00D029B6"/>
    <w:rsid w:val="00D142F7"/>
    <w:rsid w:val="00D17566"/>
    <w:rsid w:val="00D24A0D"/>
    <w:rsid w:val="00D35F30"/>
    <w:rsid w:val="00D364C2"/>
    <w:rsid w:val="00D36B2A"/>
    <w:rsid w:val="00D416A9"/>
    <w:rsid w:val="00D438AE"/>
    <w:rsid w:val="00D57AD6"/>
    <w:rsid w:val="00D62EE6"/>
    <w:rsid w:val="00D66387"/>
    <w:rsid w:val="00D66C93"/>
    <w:rsid w:val="00D75619"/>
    <w:rsid w:val="00D75C97"/>
    <w:rsid w:val="00D932DB"/>
    <w:rsid w:val="00D97EE2"/>
    <w:rsid w:val="00DA640B"/>
    <w:rsid w:val="00DC3245"/>
    <w:rsid w:val="00DC5539"/>
    <w:rsid w:val="00DD3813"/>
    <w:rsid w:val="00DD3EE3"/>
    <w:rsid w:val="00DD7E74"/>
    <w:rsid w:val="00DF1AC9"/>
    <w:rsid w:val="00DF238F"/>
    <w:rsid w:val="00E01781"/>
    <w:rsid w:val="00E17176"/>
    <w:rsid w:val="00E226BF"/>
    <w:rsid w:val="00E27374"/>
    <w:rsid w:val="00E30115"/>
    <w:rsid w:val="00E372F6"/>
    <w:rsid w:val="00E37B71"/>
    <w:rsid w:val="00E42890"/>
    <w:rsid w:val="00E45053"/>
    <w:rsid w:val="00E535DC"/>
    <w:rsid w:val="00E623FC"/>
    <w:rsid w:val="00E632D9"/>
    <w:rsid w:val="00E663C9"/>
    <w:rsid w:val="00E70095"/>
    <w:rsid w:val="00E73DE7"/>
    <w:rsid w:val="00E82A78"/>
    <w:rsid w:val="00E87D19"/>
    <w:rsid w:val="00E94C4B"/>
    <w:rsid w:val="00E96F36"/>
    <w:rsid w:val="00EA4520"/>
    <w:rsid w:val="00EB1B7E"/>
    <w:rsid w:val="00EB4A20"/>
    <w:rsid w:val="00EC13E8"/>
    <w:rsid w:val="00EC2689"/>
    <w:rsid w:val="00EC2D7B"/>
    <w:rsid w:val="00EC6AD2"/>
    <w:rsid w:val="00ED4048"/>
    <w:rsid w:val="00EE0673"/>
    <w:rsid w:val="00EF0183"/>
    <w:rsid w:val="00EF2424"/>
    <w:rsid w:val="00EF3D91"/>
    <w:rsid w:val="00F00A10"/>
    <w:rsid w:val="00F06B64"/>
    <w:rsid w:val="00F13E75"/>
    <w:rsid w:val="00F1501D"/>
    <w:rsid w:val="00F23164"/>
    <w:rsid w:val="00F26CA0"/>
    <w:rsid w:val="00F36410"/>
    <w:rsid w:val="00F47C02"/>
    <w:rsid w:val="00F53AB5"/>
    <w:rsid w:val="00F62881"/>
    <w:rsid w:val="00F62CAE"/>
    <w:rsid w:val="00F70FA0"/>
    <w:rsid w:val="00F75E2B"/>
    <w:rsid w:val="00F76F6D"/>
    <w:rsid w:val="00F85205"/>
    <w:rsid w:val="00F8551D"/>
    <w:rsid w:val="00F87B26"/>
    <w:rsid w:val="00F933BE"/>
    <w:rsid w:val="00F9596A"/>
    <w:rsid w:val="00FC26B9"/>
    <w:rsid w:val="00FC2CCA"/>
    <w:rsid w:val="00FD1524"/>
    <w:rsid w:val="00FD4921"/>
    <w:rsid w:val="00FD4DB6"/>
    <w:rsid w:val="00FD6AA7"/>
    <w:rsid w:val="00FF605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3335"/>
  <w15:docId w15:val="{5959335C-EC12-4F65-9FA6-96FA0519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EE1"/>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rsid w:val="00B04EE1"/>
    <w:pPr>
      <w:tabs>
        <w:tab w:val="center" w:pos="4536"/>
        <w:tab w:val="right" w:pos="9072"/>
      </w:tabs>
      <w:spacing w:after="0" w:line="240" w:lineRule="auto"/>
      <w:ind w:firstLine="709"/>
      <w:jc w:val="both"/>
    </w:pPr>
    <w:rPr>
      <w:rFonts w:ascii="Times New Roman" w:eastAsia="Times New Roman" w:hAnsi="Times New Roman" w:cs="Times New Roman"/>
      <w:sz w:val="24"/>
    </w:rPr>
  </w:style>
  <w:style w:type="character" w:customStyle="1" w:styleId="PodnojeChar">
    <w:name w:val="Podnožje Char"/>
    <w:basedOn w:val="Zadanifontodlomka"/>
    <w:link w:val="Podnoje"/>
    <w:uiPriority w:val="99"/>
    <w:rsid w:val="00B04EE1"/>
    <w:rPr>
      <w:rFonts w:ascii="Times New Roman" w:eastAsia="Times New Roman" w:hAnsi="Times New Roman" w:cs="Times New Roman"/>
      <w:sz w:val="24"/>
    </w:rPr>
  </w:style>
  <w:style w:type="paragraph" w:styleId="Odlomakpopisa">
    <w:name w:val="List Paragraph"/>
    <w:basedOn w:val="Normal"/>
    <w:uiPriority w:val="34"/>
    <w:qFormat/>
    <w:rsid w:val="00B04EE1"/>
    <w:pPr>
      <w:ind w:left="720"/>
      <w:contextualSpacing/>
    </w:pPr>
  </w:style>
  <w:style w:type="paragraph" w:styleId="Tekstbalonia">
    <w:name w:val="Balloon Text"/>
    <w:basedOn w:val="Normal"/>
    <w:link w:val="TekstbaloniaChar"/>
    <w:uiPriority w:val="99"/>
    <w:semiHidden/>
    <w:unhideWhenUsed/>
    <w:rsid w:val="00B04EE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04EE1"/>
    <w:rPr>
      <w:rFonts w:ascii="Tahoma" w:hAnsi="Tahoma" w:cs="Tahoma"/>
      <w:sz w:val="16"/>
      <w:szCs w:val="16"/>
    </w:rPr>
  </w:style>
  <w:style w:type="paragraph" w:styleId="Bezproreda">
    <w:name w:val="No Spacing"/>
    <w:uiPriority w:val="1"/>
    <w:qFormat/>
    <w:rsid w:val="004D7826"/>
    <w:pPr>
      <w:spacing w:after="0" w:line="24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8546069">
      <w:bodyDiv w:val="1"/>
      <w:marLeft w:val="0"/>
      <w:marRight w:val="0"/>
      <w:marTop w:val="0"/>
      <w:marBottom w:val="0"/>
      <w:divBdr>
        <w:top w:val="none" w:sz="0" w:space="0" w:color="auto"/>
        <w:left w:val="none" w:sz="0" w:space="0" w:color="auto"/>
        <w:bottom w:val="none" w:sz="0" w:space="0" w:color="auto"/>
        <w:right w:val="none" w:sz="0" w:space="0" w:color="auto"/>
      </w:divBdr>
    </w:div>
    <w:div w:id="101122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DA5C1-382D-4EDD-BE9C-22508AB0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4750</TotalTime>
  <Pages>1</Pages>
  <Words>1624</Words>
  <Characters>9258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Zabek</dc:creator>
  <cp:keywords/>
  <dc:description/>
  <cp:lastModifiedBy>Grad Zlatar</cp:lastModifiedBy>
  <cp:revision>112</cp:revision>
  <cp:lastPrinted>2024-09-10T10:28:00Z</cp:lastPrinted>
  <dcterms:created xsi:type="dcterms:W3CDTF">2022-11-14T13:45:00Z</dcterms:created>
  <dcterms:modified xsi:type="dcterms:W3CDTF">2024-11-21T13:30:00Z</dcterms:modified>
</cp:coreProperties>
</file>