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B0B7" w14:textId="075308DE" w:rsidR="00564A1F" w:rsidRDefault="00564A1F" w:rsidP="00564A1F">
      <w:pPr>
        <w:ind w:right="4677"/>
        <w:jc w:val="center"/>
      </w:pPr>
      <w:r w:rsidRPr="00A040A9">
        <w:rPr>
          <w:noProof/>
        </w:rPr>
        <w:drawing>
          <wp:inline distT="0" distB="0" distL="0" distR="0" wp14:anchorId="7431B92C" wp14:editId="766E7A34">
            <wp:extent cx="597535" cy="626110"/>
            <wp:effectExtent l="0" t="0" r="0" b="2540"/>
            <wp:docPr id="6892624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2D54" w14:textId="77777777" w:rsidR="00564A1F" w:rsidRPr="00090E5E" w:rsidRDefault="00564A1F" w:rsidP="00564A1F">
      <w:pPr>
        <w:ind w:right="4677"/>
        <w:jc w:val="center"/>
        <w:rPr>
          <w:b/>
          <w:bCs/>
        </w:rPr>
      </w:pPr>
      <w:r w:rsidRPr="00090E5E">
        <w:rPr>
          <w:b/>
          <w:bCs/>
        </w:rPr>
        <w:t>REPUBLIKA  HRVATSKA</w:t>
      </w:r>
    </w:p>
    <w:p w14:paraId="7360C8FA" w14:textId="77777777" w:rsidR="00564A1F" w:rsidRPr="00090E5E" w:rsidRDefault="00564A1F" w:rsidP="00564A1F">
      <w:pPr>
        <w:ind w:right="4677"/>
        <w:jc w:val="center"/>
        <w:rPr>
          <w:b/>
          <w:bCs/>
        </w:rPr>
      </w:pPr>
      <w:r w:rsidRPr="00090E5E">
        <w:rPr>
          <w:b/>
          <w:bCs/>
        </w:rPr>
        <w:t>KRAPINSKO – ZAGORSKA ŽUPANIJA</w:t>
      </w:r>
    </w:p>
    <w:p w14:paraId="630B1A60" w14:textId="77777777" w:rsidR="00564A1F" w:rsidRPr="00090E5E" w:rsidRDefault="00564A1F" w:rsidP="00564A1F">
      <w:pPr>
        <w:ind w:right="4677"/>
        <w:jc w:val="center"/>
        <w:rPr>
          <w:b/>
          <w:bCs/>
        </w:rPr>
      </w:pPr>
      <w:r w:rsidRPr="00090E5E">
        <w:rPr>
          <w:b/>
          <w:bCs/>
        </w:rPr>
        <w:t>GRAD ZLATAR</w:t>
      </w:r>
    </w:p>
    <w:p w14:paraId="3BFFC2F2" w14:textId="77777777" w:rsidR="00564A1F" w:rsidRPr="00090E5E" w:rsidRDefault="00564A1F" w:rsidP="00564A1F">
      <w:pPr>
        <w:ind w:right="4677"/>
        <w:jc w:val="center"/>
        <w:rPr>
          <w:b/>
          <w:bCs/>
        </w:rPr>
      </w:pPr>
      <w:r w:rsidRPr="00090E5E">
        <w:rPr>
          <w:b/>
          <w:bCs/>
        </w:rPr>
        <w:t>GRADONAČELNIK</w:t>
      </w:r>
    </w:p>
    <w:p w14:paraId="5DE6913C" w14:textId="77777777" w:rsidR="00564A1F" w:rsidRDefault="00564A1F" w:rsidP="00564A1F"/>
    <w:p w14:paraId="715E8409" w14:textId="597F0B97" w:rsidR="00564A1F" w:rsidRDefault="00564A1F" w:rsidP="00564A1F">
      <w:r>
        <w:t xml:space="preserve">KLASA: </w:t>
      </w:r>
      <w:r w:rsidR="001D1BAB">
        <w:t>610-01/25-01/06</w:t>
      </w:r>
    </w:p>
    <w:p w14:paraId="51FC33EC" w14:textId="3AA5E1A8" w:rsidR="00564A1F" w:rsidRDefault="00564A1F" w:rsidP="00564A1F">
      <w:pPr>
        <w:jc w:val="both"/>
      </w:pPr>
      <w:r>
        <w:t>URBROJ: 2140-07-02-2</w:t>
      </w:r>
      <w:r w:rsidR="002D2A03">
        <w:t>5</w:t>
      </w:r>
      <w:r>
        <w:t>-1</w:t>
      </w:r>
    </w:p>
    <w:p w14:paraId="5360B8E1" w14:textId="2177281C" w:rsidR="00564A1F" w:rsidRDefault="00564A1F" w:rsidP="00564A1F">
      <w:pPr>
        <w:jc w:val="both"/>
      </w:pPr>
      <w:r>
        <w:t xml:space="preserve">U Zlataru </w:t>
      </w:r>
      <w:r w:rsidR="00291AC6">
        <w:t>10</w:t>
      </w:r>
      <w:r>
        <w:t xml:space="preserve">. </w:t>
      </w:r>
      <w:r w:rsidR="002D2A03">
        <w:t xml:space="preserve">srpnja </w:t>
      </w:r>
      <w:r>
        <w:t>202</w:t>
      </w:r>
      <w:r w:rsidR="002D2A03">
        <w:t>5</w:t>
      </w:r>
      <w:r>
        <w:t>.</w:t>
      </w:r>
    </w:p>
    <w:p w14:paraId="66DB07A9" w14:textId="77777777" w:rsidR="00564A1F" w:rsidRDefault="00564A1F"/>
    <w:p w14:paraId="48AE0E05" w14:textId="77777777" w:rsidR="00564A1F" w:rsidRPr="00090E5E" w:rsidRDefault="00564A1F">
      <w:pPr>
        <w:rPr>
          <w:b/>
          <w:bCs/>
        </w:rPr>
      </w:pPr>
    </w:p>
    <w:p w14:paraId="5148C807" w14:textId="77777777" w:rsidR="00564A1F" w:rsidRPr="00090E5E" w:rsidRDefault="00564A1F" w:rsidP="00564A1F">
      <w:pPr>
        <w:jc w:val="center"/>
        <w:rPr>
          <w:b/>
          <w:bCs/>
        </w:rPr>
      </w:pPr>
      <w:r w:rsidRPr="00090E5E">
        <w:rPr>
          <w:b/>
          <w:bCs/>
        </w:rPr>
        <w:t xml:space="preserve">JAVNI POZIV ZA KORIŠTENJE JAVNIH POVRŠINA ZA PRUŽANJE UGOSTITELJSKIH USLUGA POVODOM MANIFESTACIJE </w:t>
      </w:r>
    </w:p>
    <w:p w14:paraId="278ABAD8" w14:textId="704540B8" w:rsidR="00291919" w:rsidRPr="00090E5E" w:rsidRDefault="00564A1F" w:rsidP="00564A1F">
      <w:pPr>
        <w:jc w:val="center"/>
        <w:rPr>
          <w:b/>
          <w:bCs/>
        </w:rPr>
      </w:pPr>
      <w:r w:rsidRPr="00090E5E">
        <w:rPr>
          <w:b/>
          <w:bCs/>
        </w:rPr>
        <w:t>5</w:t>
      </w:r>
      <w:r w:rsidR="00F279B6">
        <w:rPr>
          <w:b/>
          <w:bCs/>
        </w:rPr>
        <w:t>6</w:t>
      </w:r>
      <w:r w:rsidRPr="00090E5E">
        <w:rPr>
          <w:b/>
          <w:bCs/>
        </w:rPr>
        <w:t>. DANI KAJKAVSKE RIJEČI</w:t>
      </w:r>
    </w:p>
    <w:p w14:paraId="75336410" w14:textId="77777777" w:rsidR="00564A1F" w:rsidRDefault="00564A1F" w:rsidP="00564A1F">
      <w:pPr>
        <w:jc w:val="center"/>
      </w:pPr>
    </w:p>
    <w:p w14:paraId="00A14A17" w14:textId="77777777" w:rsidR="00243426" w:rsidRPr="00243426" w:rsidRDefault="00243426" w:rsidP="00243426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F76B4EA" w14:textId="587B24ED" w:rsidR="00243426" w:rsidRPr="00243426" w:rsidRDefault="00243426" w:rsidP="006E77CE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 w:rsidRPr="00243426">
        <w:rPr>
          <w:rFonts w:ascii="Times New Roman" w:hAnsi="Times New Roman"/>
          <w:sz w:val="24"/>
          <w:szCs w:val="24"/>
          <w:lang w:val="hr-HR"/>
        </w:rPr>
        <w:t>Članak 1.</w:t>
      </w:r>
    </w:p>
    <w:p w14:paraId="522AAB47" w14:textId="05F25D0A" w:rsidR="00564A1F" w:rsidRPr="00243426" w:rsidRDefault="00564A1F" w:rsidP="00243426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243426">
        <w:rPr>
          <w:rFonts w:ascii="Times New Roman" w:hAnsi="Times New Roman"/>
          <w:sz w:val="24"/>
          <w:szCs w:val="24"/>
          <w:lang w:val="hr-HR"/>
        </w:rPr>
        <w:t xml:space="preserve">Predmet Javnog poziva je pravo na korištenje javnih površina </w:t>
      </w:r>
      <w:r w:rsidR="00E90288">
        <w:rPr>
          <w:rFonts w:ascii="Times New Roman" w:hAnsi="Times New Roman"/>
          <w:sz w:val="24"/>
          <w:szCs w:val="24"/>
          <w:lang w:val="hr-HR"/>
        </w:rPr>
        <w:t xml:space="preserve">u Parku hrvatske mladeži </w:t>
      </w:r>
      <w:r w:rsidRPr="00243426">
        <w:rPr>
          <w:rFonts w:ascii="Times New Roman" w:hAnsi="Times New Roman"/>
          <w:sz w:val="24"/>
          <w:szCs w:val="24"/>
          <w:lang w:val="hr-HR"/>
        </w:rPr>
        <w:t>za obavljanje ugostiteljskih djelatnosti u sklopu manifestacije 5</w:t>
      </w:r>
      <w:r w:rsidR="00F279B6">
        <w:rPr>
          <w:rFonts w:ascii="Times New Roman" w:hAnsi="Times New Roman"/>
          <w:sz w:val="24"/>
          <w:szCs w:val="24"/>
          <w:lang w:val="hr-HR"/>
        </w:rPr>
        <w:t>6</w:t>
      </w:r>
      <w:r w:rsidRPr="00243426">
        <w:rPr>
          <w:rFonts w:ascii="Times New Roman" w:hAnsi="Times New Roman"/>
          <w:sz w:val="24"/>
          <w:szCs w:val="24"/>
          <w:lang w:val="hr-HR"/>
        </w:rPr>
        <w:t>. Dani kajkavske riječi Zlatar.</w:t>
      </w:r>
    </w:p>
    <w:p w14:paraId="082BA254" w14:textId="14F622A1" w:rsidR="00564A1F" w:rsidRPr="00243426" w:rsidRDefault="00D86AE8" w:rsidP="00243426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Privremeno k</w:t>
      </w:r>
      <w:r w:rsidR="00564A1F" w:rsidRPr="00243426">
        <w:rPr>
          <w:rFonts w:ascii="Times New Roman" w:hAnsi="Times New Roman"/>
          <w:sz w:val="24"/>
          <w:szCs w:val="24"/>
          <w:lang w:val="hr-HR"/>
        </w:rPr>
        <w:t xml:space="preserve">orištenje javnih površina </w:t>
      </w:r>
      <w:r w:rsidR="00243426" w:rsidRPr="00243426">
        <w:rPr>
          <w:rFonts w:ascii="Times New Roman" w:hAnsi="Times New Roman"/>
          <w:sz w:val="24"/>
          <w:szCs w:val="24"/>
          <w:lang w:val="hr-HR"/>
        </w:rPr>
        <w:t>odobrava se za dane:</w:t>
      </w:r>
    </w:p>
    <w:p w14:paraId="6D4F90FB" w14:textId="7667ED15" w:rsidR="00243426" w:rsidRDefault="00F279B6" w:rsidP="00243426">
      <w:pPr>
        <w:pStyle w:val="Bezproreda"/>
        <w:numPr>
          <w:ilvl w:val="0"/>
          <w:numId w:val="1"/>
        </w:numPr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19</w:t>
      </w:r>
      <w:r w:rsidR="00243426" w:rsidRPr="00243426">
        <w:rPr>
          <w:rFonts w:ascii="Times New Roman" w:hAnsi="Times New Roman"/>
          <w:sz w:val="24"/>
          <w:szCs w:val="24"/>
          <w:lang w:val="hr-HR"/>
        </w:rPr>
        <w:t>. rujna 202</w:t>
      </w:r>
      <w:r>
        <w:rPr>
          <w:rFonts w:ascii="Times New Roman" w:hAnsi="Times New Roman"/>
          <w:sz w:val="24"/>
          <w:szCs w:val="24"/>
          <w:lang w:val="hr-HR"/>
        </w:rPr>
        <w:t>5</w:t>
      </w:r>
      <w:r w:rsidR="00243426" w:rsidRPr="00243426">
        <w:rPr>
          <w:rFonts w:ascii="Times New Roman" w:hAnsi="Times New Roman"/>
          <w:sz w:val="24"/>
          <w:szCs w:val="24"/>
          <w:lang w:val="hr-HR"/>
        </w:rPr>
        <w:t>.</w:t>
      </w:r>
    </w:p>
    <w:p w14:paraId="1BDB5267" w14:textId="55442092" w:rsidR="00F279B6" w:rsidRPr="00F279B6" w:rsidRDefault="00F279B6" w:rsidP="00F279B6">
      <w:pPr>
        <w:pStyle w:val="Bezproreda"/>
        <w:numPr>
          <w:ilvl w:val="0"/>
          <w:numId w:val="1"/>
        </w:numPr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20. rujna 2025.</w:t>
      </w:r>
    </w:p>
    <w:p w14:paraId="162FA469" w14:textId="44373FDB" w:rsidR="00243426" w:rsidRPr="00243426" w:rsidRDefault="00243426" w:rsidP="00243426">
      <w:pPr>
        <w:pStyle w:val="Bezproreda"/>
        <w:numPr>
          <w:ilvl w:val="0"/>
          <w:numId w:val="1"/>
        </w:numPr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  <w:r w:rsidRPr="00243426">
        <w:rPr>
          <w:rFonts w:ascii="Times New Roman" w:hAnsi="Times New Roman"/>
          <w:sz w:val="24"/>
          <w:szCs w:val="24"/>
          <w:lang w:val="hr-HR"/>
        </w:rPr>
        <w:t>26. rujna 202</w:t>
      </w:r>
      <w:r w:rsidR="00F279B6">
        <w:rPr>
          <w:rFonts w:ascii="Times New Roman" w:hAnsi="Times New Roman"/>
          <w:sz w:val="24"/>
          <w:szCs w:val="24"/>
          <w:lang w:val="hr-HR"/>
        </w:rPr>
        <w:t>5</w:t>
      </w:r>
      <w:r w:rsidRPr="00243426">
        <w:rPr>
          <w:rFonts w:ascii="Times New Roman" w:hAnsi="Times New Roman"/>
          <w:sz w:val="24"/>
          <w:szCs w:val="24"/>
          <w:lang w:val="hr-HR"/>
        </w:rPr>
        <w:t>.</w:t>
      </w:r>
    </w:p>
    <w:p w14:paraId="7BD7105D" w14:textId="3C48DE20" w:rsidR="00243426" w:rsidRPr="00243426" w:rsidRDefault="00243426" w:rsidP="00243426">
      <w:pPr>
        <w:pStyle w:val="Bezproreda"/>
        <w:numPr>
          <w:ilvl w:val="0"/>
          <w:numId w:val="1"/>
        </w:numPr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  <w:r w:rsidRPr="00243426">
        <w:rPr>
          <w:rFonts w:ascii="Times New Roman" w:hAnsi="Times New Roman"/>
          <w:sz w:val="24"/>
          <w:szCs w:val="24"/>
          <w:lang w:val="hr-HR"/>
        </w:rPr>
        <w:t>27. rujna 202</w:t>
      </w:r>
      <w:r w:rsidR="00F279B6">
        <w:rPr>
          <w:rFonts w:ascii="Times New Roman" w:hAnsi="Times New Roman"/>
          <w:sz w:val="24"/>
          <w:szCs w:val="24"/>
          <w:lang w:val="hr-HR"/>
        </w:rPr>
        <w:t>5</w:t>
      </w:r>
      <w:r w:rsidRPr="00243426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3516B82F" w14:textId="538935BC" w:rsidR="00243426" w:rsidRPr="00243426" w:rsidRDefault="00243426" w:rsidP="00243426">
      <w:pPr>
        <w:pStyle w:val="Bezproreda"/>
        <w:numPr>
          <w:ilvl w:val="0"/>
          <w:numId w:val="1"/>
        </w:numPr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  <w:r w:rsidRPr="00243426">
        <w:rPr>
          <w:rFonts w:ascii="Times New Roman" w:hAnsi="Times New Roman"/>
          <w:sz w:val="24"/>
          <w:szCs w:val="24"/>
          <w:lang w:val="hr-HR"/>
        </w:rPr>
        <w:t>28. rujna 202</w:t>
      </w:r>
      <w:r w:rsidR="00F279B6">
        <w:rPr>
          <w:rFonts w:ascii="Times New Roman" w:hAnsi="Times New Roman"/>
          <w:sz w:val="24"/>
          <w:szCs w:val="24"/>
          <w:lang w:val="hr-HR"/>
        </w:rPr>
        <w:t>5</w:t>
      </w:r>
      <w:r w:rsidRPr="00243426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3A13A163" w14:textId="77777777" w:rsidR="00243426" w:rsidRPr="00243426" w:rsidRDefault="00243426" w:rsidP="00564A1F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2981941" w14:textId="3D327F01" w:rsidR="00243426" w:rsidRDefault="00243426" w:rsidP="00E90288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 2.</w:t>
      </w:r>
    </w:p>
    <w:p w14:paraId="3571DB72" w14:textId="10E8B401" w:rsidR="00243426" w:rsidRDefault="00464C16" w:rsidP="00D86AE8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Visina poreza na korištenje javne površine utvrđuje se u iznosu od </w:t>
      </w:r>
      <w:r w:rsidR="00BC1A8F">
        <w:rPr>
          <w:rFonts w:ascii="Times New Roman" w:hAnsi="Times New Roman"/>
          <w:sz w:val="24"/>
          <w:szCs w:val="24"/>
          <w:lang w:val="hr-HR"/>
        </w:rPr>
        <w:t>6</w:t>
      </w:r>
      <w:r w:rsidR="00030E67" w:rsidRPr="00F279B6">
        <w:rPr>
          <w:rFonts w:ascii="Times New Roman" w:hAnsi="Times New Roman"/>
          <w:sz w:val="24"/>
          <w:szCs w:val="24"/>
          <w:lang w:val="hr-HR"/>
        </w:rPr>
        <w:t>0</w:t>
      </w:r>
      <w:r w:rsidRPr="00F279B6">
        <w:rPr>
          <w:rFonts w:ascii="Times New Roman" w:hAnsi="Times New Roman"/>
          <w:sz w:val="24"/>
          <w:szCs w:val="24"/>
          <w:lang w:val="hr-HR"/>
        </w:rPr>
        <w:t>,00</w:t>
      </w:r>
      <w:r>
        <w:rPr>
          <w:rFonts w:ascii="Times New Roman" w:hAnsi="Times New Roman"/>
          <w:sz w:val="24"/>
          <w:szCs w:val="24"/>
          <w:lang w:val="hr-HR"/>
        </w:rPr>
        <w:t xml:space="preserve"> EUR po danu, uvećano za paušalni iznos za korištenje električne energije  u iznosu:</w:t>
      </w:r>
    </w:p>
    <w:p w14:paraId="30E12595" w14:textId="487771EC" w:rsidR="00464C16" w:rsidRDefault="00464C16" w:rsidP="00D86AE8">
      <w:pPr>
        <w:pStyle w:val="Bezproreda"/>
        <w:numPr>
          <w:ilvl w:val="0"/>
          <w:numId w:val="2"/>
        </w:numPr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štandovi, kućice, šatori do 2kW – 7</w:t>
      </w:r>
      <w:r w:rsidR="00E90288">
        <w:rPr>
          <w:rFonts w:ascii="Times New Roman" w:hAnsi="Times New Roman"/>
          <w:sz w:val="24"/>
          <w:szCs w:val="24"/>
          <w:lang w:val="hr-HR"/>
        </w:rPr>
        <w:t>,00</w:t>
      </w:r>
      <w:r>
        <w:rPr>
          <w:rFonts w:ascii="Times New Roman" w:hAnsi="Times New Roman"/>
          <w:sz w:val="24"/>
          <w:szCs w:val="24"/>
          <w:lang w:val="hr-HR"/>
        </w:rPr>
        <w:t xml:space="preserve"> eura/dan, </w:t>
      </w:r>
    </w:p>
    <w:p w14:paraId="389503B0" w14:textId="360276EB" w:rsidR="00464C16" w:rsidRDefault="00464C16" w:rsidP="00D86AE8">
      <w:pPr>
        <w:pStyle w:val="Bezproreda"/>
        <w:numPr>
          <w:ilvl w:val="0"/>
          <w:numId w:val="2"/>
        </w:numPr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štandovi, kućice, šatori do 2kW do 5kW – 14</w:t>
      </w:r>
      <w:r w:rsidR="00E90288">
        <w:rPr>
          <w:rFonts w:ascii="Times New Roman" w:hAnsi="Times New Roman"/>
          <w:sz w:val="24"/>
          <w:szCs w:val="24"/>
          <w:lang w:val="hr-HR"/>
        </w:rPr>
        <w:t>,00</w:t>
      </w:r>
      <w:r>
        <w:rPr>
          <w:rFonts w:ascii="Times New Roman" w:hAnsi="Times New Roman"/>
          <w:sz w:val="24"/>
          <w:szCs w:val="24"/>
          <w:lang w:val="hr-HR"/>
        </w:rPr>
        <w:t xml:space="preserve"> eura/dan, </w:t>
      </w:r>
    </w:p>
    <w:p w14:paraId="2D47DD8E" w14:textId="2F2DD95A" w:rsidR="00464C16" w:rsidRDefault="00464C16" w:rsidP="00D86AE8">
      <w:pPr>
        <w:pStyle w:val="Bezproreda"/>
        <w:numPr>
          <w:ilvl w:val="0"/>
          <w:numId w:val="2"/>
        </w:numPr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štandovi, kućice, šatori preko 5kW – 14</w:t>
      </w:r>
      <w:r w:rsidR="00E90288">
        <w:rPr>
          <w:rFonts w:ascii="Times New Roman" w:hAnsi="Times New Roman"/>
          <w:sz w:val="24"/>
          <w:szCs w:val="24"/>
          <w:lang w:val="hr-HR"/>
        </w:rPr>
        <w:t>,00</w:t>
      </w:r>
      <w:r>
        <w:rPr>
          <w:rFonts w:ascii="Times New Roman" w:hAnsi="Times New Roman"/>
          <w:sz w:val="24"/>
          <w:szCs w:val="24"/>
          <w:lang w:val="hr-HR"/>
        </w:rPr>
        <w:t xml:space="preserve"> eura/dan, odnosno 3,00 eura/dan za svaki naredni kW.</w:t>
      </w:r>
    </w:p>
    <w:p w14:paraId="0883A578" w14:textId="69BC131D" w:rsidR="00243426" w:rsidRDefault="00E90288" w:rsidP="00D86AE8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Naknada uključuje odvoz i zbrinjavanje komunalnog otpada u dane pružanja ugostiteljskih usluga. Otpad će biti sakupljen u jutarnjim satima, a smeće je potrebno odložiti uz objekt. </w:t>
      </w:r>
    </w:p>
    <w:p w14:paraId="724A72A8" w14:textId="7ADE20CF" w:rsidR="00E90288" w:rsidRDefault="00E90288" w:rsidP="00564A1F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EDBBD09" w14:textId="3FFA0072" w:rsidR="00E90288" w:rsidRDefault="00E90288" w:rsidP="00E90288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 3.</w:t>
      </w:r>
    </w:p>
    <w:p w14:paraId="1B131799" w14:textId="7B80CE43" w:rsidR="00E90288" w:rsidRDefault="00E90288" w:rsidP="00D86AE8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Radno vrijeme za vrijeme održavanja manifestacije posebnom odlukom odredit će gradonačelnik. </w:t>
      </w:r>
    </w:p>
    <w:p w14:paraId="203F85BA" w14:textId="77777777" w:rsidR="00E90288" w:rsidRDefault="00E90288" w:rsidP="00564A1F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983ADC" w14:textId="4CA395D1" w:rsidR="00E90288" w:rsidRDefault="00E90288" w:rsidP="00E90288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 4.</w:t>
      </w:r>
    </w:p>
    <w:p w14:paraId="2430D48B" w14:textId="7551FE9D" w:rsidR="00E90288" w:rsidRDefault="00E90288" w:rsidP="00D86AE8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Broj ugostiteljskih mjesta je ograničen</w:t>
      </w:r>
      <w:r w:rsidR="00030E67">
        <w:rPr>
          <w:rFonts w:ascii="Times New Roman" w:hAnsi="Times New Roman"/>
          <w:sz w:val="24"/>
          <w:szCs w:val="24"/>
          <w:lang w:val="hr-HR"/>
        </w:rPr>
        <w:t xml:space="preserve"> na 8 (osam)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52521E87" w14:textId="393E0D64" w:rsidR="006E77CE" w:rsidRDefault="006E77CE" w:rsidP="00D86AE8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Ugostitelj može na korištenje dobiti jednu poziciju na prostoru Parka hrvatske mladeži.</w:t>
      </w:r>
    </w:p>
    <w:p w14:paraId="0A2E3755" w14:textId="7EBA26FE" w:rsidR="006E77CE" w:rsidRDefault="006E77CE" w:rsidP="00D86AE8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Grad Zlatar zadržava pravo određivanja pozicije ugostiteljskog mjesta bez davanja posebnih obrazloženja. </w:t>
      </w:r>
    </w:p>
    <w:p w14:paraId="25480A08" w14:textId="009D074B" w:rsidR="00E90288" w:rsidRDefault="00E90288" w:rsidP="00E90288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 5.</w:t>
      </w:r>
    </w:p>
    <w:p w14:paraId="5A783219" w14:textId="73F9BF6B" w:rsidR="006E77CE" w:rsidRDefault="006E77CE" w:rsidP="00D86AE8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Pravo prijave imaju sve pravne i fizičke osobe koje su registrirane za obavljanje ugostiteljske djelatnosti.</w:t>
      </w:r>
    </w:p>
    <w:p w14:paraId="0DE740B7" w14:textId="4676E691" w:rsidR="00564A1F" w:rsidRDefault="00564A1F" w:rsidP="00D86AE8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243426">
        <w:rPr>
          <w:rFonts w:ascii="Times New Roman" w:hAnsi="Times New Roman"/>
          <w:sz w:val="24"/>
          <w:szCs w:val="24"/>
          <w:lang w:val="hr-HR"/>
        </w:rPr>
        <w:t>Iskaz interesa i odabir za korištenje lokacije i infrastrukture se provodi podnošenjem pisane prijave</w:t>
      </w:r>
      <w:r w:rsidR="00E90288">
        <w:rPr>
          <w:rFonts w:ascii="Times New Roman" w:hAnsi="Times New Roman"/>
          <w:sz w:val="24"/>
          <w:szCs w:val="24"/>
          <w:lang w:val="hr-HR"/>
        </w:rPr>
        <w:t>.</w:t>
      </w:r>
    </w:p>
    <w:p w14:paraId="6862396E" w14:textId="77777777" w:rsidR="00E90288" w:rsidRDefault="00E90288" w:rsidP="00E90288">
      <w:pPr>
        <w:pStyle w:val="Bezproreda"/>
        <w:ind w:left="720"/>
        <w:jc w:val="both"/>
        <w:rPr>
          <w:rFonts w:ascii="Times New Roman" w:hAnsi="Times New Roman"/>
          <w:sz w:val="24"/>
          <w:szCs w:val="24"/>
          <w:lang w:val="hr-HR"/>
        </w:rPr>
      </w:pPr>
      <w:bookmarkStart w:id="0" w:name="_Hlk176176347"/>
      <w:r w:rsidRPr="00E90288">
        <w:rPr>
          <w:rFonts w:ascii="Times New Roman" w:hAnsi="Times New Roman"/>
          <w:sz w:val="24"/>
          <w:szCs w:val="24"/>
          <w:lang w:val="hr-HR"/>
        </w:rPr>
        <w:t xml:space="preserve">Prijava mora sadržavati: </w:t>
      </w:r>
    </w:p>
    <w:bookmarkEnd w:id="0"/>
    <w:p w14:paraId="6D4AE0EC" w14:textId="0A0429B1" w:rsidR="00E90288" w:rsidRDefault="00E90288" w:rsidP="00E90288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prijavnicu, koja je sastavni dio javnog poziva, </w:t>
      </w:r>
    </w:p>
    <w:p w14:paraId="52412BC4" w14:textId="4C87B4F4" w:rsidR="00E90288" w:rsidRDefault="00E90288" w:rsidP="00E90288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bookmarkStart w:id="1" w:name="_Hlk176176254"/>
      <w:r>
        <w:rPr>
          <w:rFonts w:ascii="Times New Roman" w:hAnsi="Times New Roman"/>
          <w:sz w:val="24"/>
          <w:szCs w:val="24"/>
          <w:lang w:val="hr-HR"/>
        </w:rPr>
        <w:t>Izvadak/rješenje iz odgovarajućeg registra/upisnika:</w:t>
      </w:r>
    </w:p>
    <w:p w14:paraId="6250AC99" w14:textId="0238C9F6" w:rsidR="00E90288" w:rsidRDefault="00E90288" w:rsidP="00E90288">
      <w:pPr>
        <w:pStyle w:val="Bezproreda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Pravne osobe: izvadak iz sudskog registra, </w:t>
      </w:r>
    </w:p>
    <w:p w14:paraId="781F216F" w14:textId="2DC84771" w:rsidR="00E90288" w:rsidRDefault="00E90288" w:rsidP="00E90288">
      <w:pPr>
        <w:pStyle w:val="Bezproreda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Obrtnici: izvadak iz obrtnog registra,</w:t>
      </w:r>
      <w:r w:rsidR="00D86AE8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A125E07" w14:textId="272E7495" w:rsidR="00B36CC6" w:rsidRDefault="00B36CC6" w:rsidP="00E90288">
      <w:pPr>
        <w:pStyle w:val="Bezproreda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Obiteljska poljoprivredna gospodarstva: rješenje o upisu u upisnik obiteljskih poljoprivrednih gospodarstava; rješenje za upis u upisnik dopunskih djelatnosti na OPG-u.</w:t>
      </w:r>
    </w:p>
    <w:bookmarkEnd w:id="1"/>
    <w:p w14:paraId="1BD5DFCC" w14:textId="703BA370" w:rsidR="00F12AF6" w:rsidRDefault="00F12AF6" w:rsidP="00F12AF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12AF6">
        <w:rPr>
          <w:rFonts w:ascii="Times New Roman" w:hAnsi="Times New Roman"/>
          <w:sz w:val="24"/>
          <w:szCs w:val="24"/>
          <w:lang w:val="hr-HR"/>
        </w:rPr>
        <w:t>presliku osobne iskaznice za ponuditelja (samo za fizičke osobe i fizičke osobe – obrtnike);</w:t>
      </w:r>
    </w:p>
    <w:p w14:paraId="4A06B14D" w14:textId="24B3586C" w:rsidR="00B36CC6" w:rsidRPr="00E90288" w:rsidRDefault="00D86AE8" w:rsidP="00B36CC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bookmarkStart w:id="2" w:name="_Hlk176176278"/>
      <w:r w:rsidRPr="00D86AE8">
        <w:rPr>
          <w:rFonts w:ascii="Times New Roman" w:hAnsi="Times New Roman"/>
          <w:sz w:val="24"/>
          <w:szCs w:val="24"/>
          <w:lang w:val="hr-HR"/>
        </w:rPr>
        <w:t>ponudu jela s cijenama tj. detaljan opis predloženih usluga s cjelokupnom ponudom (vrsta hrane i pića s prijedlogom ugostiteljske ponude – meni)</w:t>
      </w:r>
    </w:p>
    <w:p w14:paraId="47E2F1C7" w14:textId="77777777" w:rsidR="00E90288" w:rsidRDefault="00E90288" w:rsidP="00564A1F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bookmarkEnd w:id="2"/>
    <w:p w14:paraId="10B6D69E" w14:textId="0D84056C" w:rsidR="00A7250E" w:rsidRDefault="00A7250E" w:rsidP="00A7250E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 6.</w:t>
      </w:r>
    </w:p>
    <w:p w14:paraId="06BDA6D0" w14:textId="7A50CAE8" w:rsidR="00A7250E" w:rsidRPr="00A7250E" w:rsidRDefault="00A7250E" w:rsidP="006E77CE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A7250E">
        <w:rPr>
          <w:rFonts w:ascii="Times New Roman" w:hAnsi="Times New Roman"/>
          <w:sz w:val="24"/>
          <w:szCs w:val="24"/>
          <w:lang w:val="hr-HR"/>
        </w:rPr>
        <w:t>Postavljanje i opremanje javne površine započinje 1</w:t>
      </w:r>
      <w:r w:rsidR="00EB03E4">
        <w:rPr>
          <w:rFonts w:ascii="Times New Roman" w:hAnsi="Times New Roman"/>
          <w:sz w:val="24"/>
          <w:szCs w:val="24"/>
          <w:lang w:val="hr-HR"/>
        </w:rPr>
        <w:t>8</w:t>
      </w:r>
      <w:r w:rsidRPr="00A7250E">
        <w:rPr>
          <w:rFonts w:ascii="Times New Roman" w:hAnsi="Times New Roman"/>
          <w:sz w:val="24"/>
          <w:szCs w:val="24"/>
          <w:lang w:val="hr-HR"/>
        </w:rPr>
        <w:t>. rujna 202</w:t>
      </w:r>
      <w:r w:rsidR="00EB03E4">
        <w:rPr>
          <w:rFonts w:ascii="Times New Roman" w:hAnsi="Times New Roman"/>
          <w:sz w:val="24"/>
          <w:szCs w:val="24"/>
          <w:lang w:val="hr-HR"/>
        </w:rPr>
        <w:t>5</w:t>
      </w:r>
      <w:r w:rsidRPr="00A7250E">
        <w:rPr>
          <w:rFonts w:ascii="Times New Roman" w:hAnsi="Times New Roman"/>
          <w:sz w:val="24"/>
          <w:szCs w:val="24"/>
          <w:lang w:val="hr-HR"/>
        </w:rPr>
        <w:t xml:space="preserve">. godine od 08:00 sati, a svi ugostiteljski prostori moraju biti postavljeni i spremni za rad </w:t>
      </w:r>
      <w:r w:rsidR="00EB03E4">
        <w:rPr>
          <w:rFonts w:ascii="Times New Roman" w:hAnsi="Times New Roman"/>
          <w:sz w:val="24"/>
          <w:szCs w:val="24"/>
          <w:lang w:val="hr-HR"/>
        </w:rPr>
        <w:t>19</w:t>
      </w:r>
      <w:r w:rsidRPr="00A7250E">
        <w:rPr>
          <w:rFonts w:ascii="Times New Roman" w:hAnsi="Times New Roman"/>
          <w:sz w:val="24"/>
          <w:szCs w:val="24"/>
          <w:lang w:val="hr-HR"/>
        </w:rPr>
        <w:t xml:space="preserve">., </w:t>
      </w:r>
      <w:r w:rsidR="00EB03E4">
        <w:rPr>
          <w:rFonts w:ascii="Times New Roman" w:hAnsi="Times New Roman"/>
          <w:sz w:val="24"/>
          <w:szCs w:val="24"/>
          <w:lang w:val="hr-HR"/>
        </w:rPr>
        <w:t xml:space="preserve">20., </w:t>
      </w:r>
      <w:r w:rsidRPr="00A7250E">
        <w:rPr>
          <w:rFonts w:ascii="Times New Roman" w:hAnsi="Times New Roman"/>
          <w:sz w:val="24"/>
          <w:szCs w:val="24"/>
          <w:lang w:val="hr-HR"/>
        </w:rPr>
        <w:t>26., 27.</w:t>
      </w:r>
      <w:r w:rsidR="00BC1A8F">
        <w:rPr>
          <w:rFonts w:ascii="Times New Roman" w:hAnsi="Times New Roman"/>
          <w:sz w:val="24"/>
          <w:szCs w:val="24"/>
          <w:lang w:val="hr-HR"/>
        </w:rPr>
        <w:t xml:space="preserve"> i 28.</w:t>
      </w:r>
      <w:r w:rsidRPr="00A7250E">
        <w:rPr>
          <w:rFonts w:ascii="Times New Roman" w:hAnsi="Times New Roman"/>
          <w:sz w:val="24"/>
          <w:szCs w:val="24"/>
          <w:lang w:val="hr-HR"/>
        </w:rPr>
        <w:t xml:space="preserve"> rujna 202</w:t>
      </w:r>
      <w:r w:rsidR="00BC1A8F">
        <w:rPr>
          <w:rFonts w:ascii="Times New Roman" w:hAnsi="Times New Roman"/>
          <w:sz w:val="24"/>
          <w:szCs w:val="24"/>
          <w:lang w:val="hr-HR"/>
        </w:rPr>
        <w:t>5</w:t>
      </w:r>
      <w:r w:rsidRPr="00A7250E">
        <w:rPr>
          <w:rFonts w:ascii="Times New Roman" w:hAnsi="Times New Roman"/>
          <w:sz w:val="24"/>
          <w:szCs w:val="24"/>
          <w:lang w:val="hr-HR"/>
        </w:rPr>
        <w:t>. godine od 1</w:t>
      </w:r>
      <w:r w:rsidR="00BC1A8F">
        <w:rPr>
          <w:rFonts w:ascii="Times New Roman" w:hAnsi="Times New Roman"/>
          <w:sz w:val="24"/>
          <w:szCs w:val="24"/>
          <w:lang w:val="hr-HR"/>
        </w:rPr>
        <w:t>5</w:t>
      </w:r>
      <w:r w:rsidRPr="00A7250E">
        <w:rPr>
          <w:rFonts w:ascii="Times New Roman" w:hAnsi="Times New Roman"/>
          <w:sz w:val="24"/>
          <w:szCs w:val="24"/>
          <w:lang w:val="hr-HR"/>
        </w:rPr>
        <w:t>:00 sati</w:t>
      </w:r>
      <w:r w:rsidR="00BC1A8F">
        <w:rPr>
          <w:rFonts w:ascii="Times New Roman" w:hAnsi="Times New Roman"/>
          <w:sz w:val="24"/>
          <w:szCs w:val="24"/>
          <w:lang w:val="hr-HR"/>
        </w:rPr>
        <w:t>.</w:t>
      </w:r>
    </w:p>
    <w:p w14:paraId="5DFE7C89" w14:textId="78A08384" w:rsidR="00A7250E" w:rsidRPr="00A7250E" w:rsidRDefault="00A7250E" w:rsidP="006E77CE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A7250E">
        <w:rPr>
          <w:rFonts w:ascii="Times New Roman" w:hAnsi="Times New Roman"/>
          <w:sz w:val="24"/>
          <w:szCs w:val="24"/>
          <w:lang w:val="hr-HR"/>
        </w:rPr>
        <w:t>Raspremanje ugostiteljskih prostora mora biti završeno najkasnije 30. rujna 202</w:t>
      </w:r>
      <w:r w:rsidR="00BC1A8F">
        <w:rPr>
          <w:rFonts w:ascii="Times New Roman" w:hAnsi="Times New Roman"/>
          <w:sz w:val="24"/>
          <w:szCs w:val="24"/>
          <w:lang w:val="hr-HR"/>
        </w:rPr>
        <w:t>5</w:t>
      </w:r>
      <w:r w:rsidRPr="00A7250E">
        <w:rPr>
          <w:rFonts w:ascii="Times New Roman" w:hAnsi="Times New Roman"/>
          <w:sz w:val="24"/>
          <w:szCs w:val="24"/>
          <w:lang w:val="hr-HR"/>
        </w:rPr>
        <w:t>. godine do 15:00 sati.</w:t>
      </w:r>
    </w:p>
    <w:p w14:paraId="0FDE4B61" w14:textId="77777777" w:rsidR="00A7250E" w:rsidRDefault="00A7250E" w:rsidP="00564A1F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F4B1113" w14:textId="42082129" w:rsidR="00D86AE8" w:rsidRDefault="00D86AE8" w:rsidP="00A7250E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</w:t>
      </w:r>
      <w:r w:rsidR="00A7250E">
        <w:rPr>
          <w:rFonts w:ascii="Times New Roman" w:hAnsi="Times New Roman"/>
          <w:sz w:val="24"/>
          <w:szCs w:val="24"/>
          <w:lang w:val="hr-HR"/>
        </w:rPr>
        <w:t xml:space="preserve"> 7.</w:t>
      </w:r>
    </w:p>
    <w:p w14:paraId="664954FA" w14:textId="67877244" w:rsidR="00D86AE8" w:rsidRDefault="00A7250E" w:rsidP="006E77CE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Odabrani ponuditelji dužni su cjelokupan iznos zakupa javne površine uplatiti po potpisivanju Ugovora, </w:t>
      </w:r>
      <w:r w:rsidR="006E77CE">
        <w:rPr>
          <w:rFonts w:ascii="Times New Roman" w:hAnsi="Times New Roman"/>
          <w:sz w:val="24"/>
          <w:szCs w:val="24"/>
          <w:lang w:val="hr-HR"/>
        </w:rPr>
        <w:t xml:space="preserve">a </w:t>
      </w:r>
      <w:r>
        <w:rPr>
          <w:rFonts w:ascii="Times New Roman" w:hAnsi="Times New Roman"/>
          <w:sz w:val="24"/>
          <w:szCs w:val="24"/>
          <w:lang w:val="hr-HR"/>
        </w:rPr>
        <w:t>najkasnije do 1</w:t>
      </w:r>
      <w:r w:rsidR="00BC1A8F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 rujna 202</w:t>
      </w:r>
      <w:r w:rsidR="00BC1A8F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6A25105D" w14:textId="676572AF" w:rsidR="00A7250E" w:rsidRDefault="00A7250E" w:rsidP="006E77CE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Ukoliko odabrani ponuditelj ne uplati iznos poreza do navedenog roka, smatra se da je povukao svoju ponudu te će se javna površina dati na korištenje drugom ponuditelju. </w:t>
      </w:r>
    </w:p>
    <w:p w14:paraId="32C5A100" w14:textId="77777777" w:rsidR="00A7250E" w:rsidRDefault="00A7250E" w:rsidP="00564A1F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CE5F5BD" w14:textId="21DB0669" w:rsidR="00A7250E" w:rsidRDefault="00A7250E" w:rsidP="00A7250E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 8.</w:t>
      </w:r>
    </w:p>
    <w:p w14:paraId="6D4DD506" w14:textId="77777777" w:rsidR="00A7250E" w:rsidRPr="007A6729" w:rsidRDefault="00A7250E" w:rsidP="00A7250E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7A6729">
        <w:rPr>
          <w:rFonts w:ascii="Times New Roman" w:hAnsi="Times New Roman"/>
          <w:sz w:val="24"/>
          <w:szCs w:val="24"/>
          <w:lang w:val="hr-HR"/>
        </w:rPr>
        <w:t>Posebne napomene:</w:t>
      </w:r>
    </w:p>
    <w:p w14:paraId="5DF24AFA" w14:textId="6A705537" w:rsidR="00A7250E" w:rsidRPr="007A6729" w:rsidRDefault="007A6729" w:rsidP="007A6729">
      <w:pPr>
        <w:pStyle w:val="Bezproreda"/>
        <w:numPr>
          <w:ilvl w:val="0"/>
          <w:numId w:val="6"/>
        </w:numPr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</w:t>
      </w:r>
      <w:r w:rsidR="00A7250E" w:rsidRPr="007A6729">
        <w:rPr>
          <w:rFonts w:ascii="Times New Roman" w:hAnsi="Times New Roman"/>
          <w:sz w:val="24"/>
          <w:szCs w:val="24"/>
          <w:lang w:val="hr-HR"/>
        </w:rPr>
        <w:t>a ugostiteljskim lokacijama nije dozvoljeno postavljati šatore za prostor usluživanja, pivske setove te suncobrane</w:t>
      </w:r>
      <w:r>
        <w:rPr>
          <w:rFonts w:ascii="Times New Roman" w:hAnsi="Times New Roman"/>
          <w:sz w:val="24"/>
          <w:szCs w:val="24"/>
          <w:lang w:val="hr-HR"/>
        </w:rPr>
        <w:t>,</w:t>
      </w:r>
    </w:p>
    <w:p w14:paraId="5116AD71" w14:textId="2CC31CDF" w:rsidR="00A7250E" w:rsidRPr="007A6729" w:rsidRDefault="007A6729" w:rsidP="007A6729">
      <w:pPr>
        <w:pStyle w:val="Bezproreda"/>
        <w:numPr>
          <w:ilvl w:val="0"/>
          <w:numId w:val="6"/>
        </w:numPr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</w:t>
      </w:r>
      <w:r w:rsidR="00A7250E" w:rsidRPr="007A6729">
        <w:rPr>
          <w:rFonts w:ascii="Times New Roman" w:hAnsi="Times New Roman"/>
          <w:sz w:val="24"/>
          <w:szCs w:val="24"/>
          <w:lang w:val="hr-HR"/>
        </w:rPr>
        <w:t xml:space="preserve">ransport opreme i uređenje prostora </w:t>
      </w:r>
      <w:r w:rsidRPr="007A6729">
        <w:rPr>
          <w:rFonts w:ascii="Times New Roman" w:hAnsi="Times New Roman"/>
          <w:sz w:val="24"/>
          <w:szCs w:val="24"/>
          <w:lang w:val="hr-HR"/>
        </w:rPr>
        <w:t>ponuditelji</w:t>
      </w:r>
      <w:r w:rsidR="00A7250E" w:rsidRPr="007A6729">
        <w:rPr>
          <w:rFonts w:ascii="Times New Roman" w:hAnsi="Times New Roman"/>
          <w:sz w:val="24"/>
          <w:szCs w:val="24"/>
          <w:lang w:val="hr-HR"/>
        </w:rPr>
        <w:t xml:space="preserve"> obavlja</w:t>
      </w:r>
      <w:r w:rsidRPr="007A6729">
        <w:rPr>
          <w:rFonts w:ascii="Times New Roman" w:hAnsi="Times New Roman"/>
          <w:sz w:val="24"/>
          <w:szCs w:val="24"/>
          <w:lang w:val="hr-HR"/>
        </w:rPr>
        <w:t>ju</w:t>
      </w:r>
      <w:r w:rsidR="00A7250E" w:rsidRPr="007A6729">
        <w:rPr>
          <w:rFonts w:ascii="Times New Roman" w:hAnsi="Times New Roman"/>
          <w:sz w:val="24"/>
          <w:szCs w:val="24"/>
          <w:lang w:val="hr-HR"/>
        </w:rPr>
        <w:t xml:space="preserve"> u svojoj organizaciji i </w:t>
      </w:r>
      <w:r w:rsidRPr="007A6729">
        <w:rPr>
          <w:rFonts w:ascii="Times New Roman" w:hAnsi="Times New Roman"/>
          <w:sz w:val="24"/>
          <w:szCs w:val="24"/>
          <w:lang w:val="hr-HR"/>
        </w:rPr>
        <w:t>o vlastitom trošku</w:t>
      </w:r>
      <w:r>
        <w:rPr>
          <w:rFonts w:ascii="Times New Roman" w:hAnsi="Times New Roman"/>
          <w:sz w:val="24"/>
          <w:szCs w:val="24"/>
          <w:lang w:val="hr-HR"/>
        </w:rPr>
        <w:t>,</w:t>
      </w:r>
    </w:p>
    <w:p w14:paraId="669941DC" w14:textId="02190099" w:rsidR="007A6729" w:rsidRPr="007A6729" w:rsidRDefault="007A6729" w:rsidP="007A6729">
      <w:pPr>
        <w:pStyle w:val="Bezproreda"/>
        <w:numPr>
          <w:ilvl w:val="0"/>
          <w:numId w:val="6"/>
        </w:numPr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</w:t>
      </w:r>
      <w:r w:rsidRPr="007A6729">
        <w:rPr>
          <w:rFonts w:ascii="Times New Roman" w:hAnsi="Times New Roman"/>
          <w:sz w:val="24"/>
          <w:szCs w:val="24"/>
          <w:lang w:val="hr-HR"/>
        </w:rPr>
        <w:t xml:space="preserve">a dodijeljenim lokacijama neće biti dozvoljeno reproduciranje glazbe s razglasa ili sličnih audio uređaja u vrijeme odvijanja programa manifestacije niti se dozvoljavaju bilo kakve animacijske, zabavne ili glazbene priredbe. </w:t>
      </w:r>
    </w:p>
    <w:p w14:paraId="4DC104E5" w14:textId="5D19FC04" w:rsidR="007A6729" w:rsidRPr="007A6729" w:rsidRDefault="007A6729" w:rsidP="007A6729">
      <w:pPr>
        <w:pStyle w:val="Bezproreda"/>
        <w:numPr>
          <w:ilvl w:val="0"/>
          <w:numId w:val="6"/>
        </w:numPr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</w:t>
      </w:r>
      <w:r w:rsidRPr="007A6729">
        <w:rPr>
          <w:rFonts w:ascii="Times New Roman" w:hAnsi="Times New Roman"/>
          <w:sz w:val="24"/>
          <w:szCs w:val="24"/>
          <w:lang w:val="hr-HR"/>
        </w:rPr>
        <w:t>onuditelj nema pravo dodijeljenu javnu površinu za obavljanje ugostiteljskih usluga na manifestaciji ustupiti drugoj fizičkoj ili pravnoj osobi.</w:t>
      </w:r>
    </w:p>
    <w:p w14:paraId="36F19780" w14:textId="77777777" w:rsidR="00A7250E" w:rsidRDefault="00A7250E" w:rsidP="007A6729">
      <w:pPr>
        <w:pStyle w:val="Bezproreda"/>
        <w:ind w:left="15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C5B6D2A" w14:textId="3DA76D94" w:rsidR="00564A1F" w:rsidRDefault="00D86AE8" w:rsidP="00564A1F">
      <w:pPr>
        <w:jc w:val="center"/>
      </w:pPr>
      <w:r>
        <w:t xml:space="preserve">Članak </w:t>
      </w:r>
      <w:r w:rsidR="007A6729">
        <w:t>9</w:t>
      </w:r>
      <w:r w:rsidR="00A7250E">
        <w:t xml:space="preserve">. </w:t>
      </w:r>
    </w:p>
    <w:p w14:paraId="29D30CA6" w14:textId="0BE7236E" w:rsidR="00D86AE8" w:rsidRDefault="00D86AE8" w:rsidP="00D86AE8">
      <w:pPr>
        <w:ind w:firstLine="708"/>
        <w:jc w:val="both"/>
      </w:pPr>
      <w:r>
        <w:t xml:space="preserve">Rok za prijavu je 8 (osam) dana od dana objave natječaja </w:t>
      </w:r>
      <w:r w:rsidRPr="00B709FF">
        <w:t>na službenim mrežnim stranicama Grada Zlatara</w:t>
      </w:r>
      <w:r>
        <w:t xml:space="preserve">. </w:t>
      </w:r>
    </w:p>
    <w:p w14:paraId="4AF0EDC7" w14:textId="70D587B5" w:rsidR="00D86AE8" w:rsidRDefault="00D86AE8" w:rsidP="00D86AE8">
      <w:pPr>
        <w:ind w:firstLine="708"/>
        <w:jc w:val="both"/>
      </w:pPr>
      <w:r>
        <w:t>Prijave s prilozima dostavljaju se na propisan</w:t>
      </w:r>
      <w:r w:rsidR="006E77CE">
        <w:t>o</w:t>
      </w:r>
      <w:r>
        <w:t>m obrasc</w:t>
      </w:r>
      <w:r w:rsidR="006E77CE">
        <w:t>u</w:t>
      </w:r>
      <w:r>
        <w:t xml:space="preserve">, koji se </w:t>
      </w:r>
      <w:r w:rsidR="006E77CE">
        <w:t>može</w:t>
      </w:r>
      <w:r>
        <w:t xml:space="preserve"> naći na službenim mrežnim stranicama Grada Zlatara na adresi </w:t>
      </w:r>
      <w:hyperlink r:id="rId7" w:history="1">
        <w:r w:rsidRPr="00866AAF">
          <w:rPr>
            <w:rStyle w:val="Hiperveza"/>
          </w:rPr>
          <w:t>www.zlatar.hr</w:t>
        </w:r>
      </w:hyperlink>
      <w:r>
        <w:t xml:space="preserve"> na e-mail adresu </w:t>
      </w:r>
      <w:hyperlink r:id="rId8" w:history="1">
        <w:r w:rsidRPr="007D4211">
          <w:rPr>
            <w:rStyle w:val="Hiperveza"/>
          </w:rPr>
          <w:t>grad@zlatar.hr</w:t>
        </w:r>
      </w:hyperlink>
      <w:r>
        <w:t xml:space="preserve"> , s naznakom „Javni poziv za korištenje javnih površina za 5</w:t>
      </w:r>
      <w:r w:rsidR="00BC1A8F">
        <w:t>6</w:t>
      </w:r>
      <w:r>
        <w:t xml:space="preserve">. Dane kajkavske riječi“. </w:t>
      </w:r>
    </w:p>
    <w:p w14:paraId="40C66F4F" w14:textId="77777777" w:rsidR="006E77CE" w:rsidRDefault="006E77CE" w:rsidP="00D86AE8">
      <w:pPr>
        <w:jc w:val="center"/>
      </w:pPr>
    </w:p>
    <w:p w14:paraId="1FE619A7" w14:textId="1592EE23" w:rsidR="006E77CE" w:rsidRDefault="006E77CE" w:rsidP="00D86AE8">
      <w:pPr>
        <w:jc w:val="center"/>
      </w:pPr>
      <w:r>
        <w:lastRenderedPageBreak/>
        <w:t xml:space="preserve">Članak 10. </w:t>
      </w:r>
    </w:p>
    <w:p w14:paraId="0F5EDCFB" w14:textId="1874DB4C" w:rsidR="00D86AE8" w:rsidRDefault="006E77CE" w:rsidP="006E77CE">
      <w:pPr>
        <w:ind w:firstLine="708"/>
        <w:jc w:val="both"/>
      </w:pPr>
      <w:r>
        <w:t xml:space="preserve">Gradonačelnica će imenovati Povjerenstvo za otvaranje prijava pristiglih na javni poziv. </w:t>
      </w:r>
    </w:p>
    <w:p w14:paraId="6444D030" w14:textId="31464E2D" w:rsidR="006E77CE" w:rsidRDefault="006E77CE" w:rsidP="006E77CE">
      <w:pPr>
        <w:ind w:firstLine="708"/>
        <w:jc w:val="both"/>
      </w:pPr>
      <w:r>
        <w:t xml:space="preserve">Povjerenstvo ima tri člana. </w:t>
      </w:r>
    </w:p>
    <w:p w14:paraId="235D7B2E" w14:textId="77777777" w:rsidR="006E77CE" w:rsidRDefault="006E77CE" w:rsidP="00D86AE8">
      <w:pPr>
        <w:jc w:val="center"/>
      </w:pPr>
    </w:p>
    <w:p w14:paraId="6B0D1F08" w14:textId="2D5F2E9C" w:rsidR="006E77CE" w:rsidRDefault="006E77CE" w:rsidP="00D86AE8">
      <w:pPr>
        <w:jc w:val="center"/>
      </w:pPr>
      <w:r>
        <w:t xml:space="preserve">Članak 11. </w:t>
      </w:r>
    </w:p>
    <w:p w14:paraId="0CA279C5" w14:textId="567DE85A" w:rsidR="006E77CE" w:rsidRDefault="006E77CE" w:rsidP="006E77CE">
      <w:pPr>
        <w:ind w:firstLine="708"/>
        <w:jc w:val="both"/>
      </w:pPr>
      <w:r>
        <w:t xml:space="preserve">Nepravovremene i nepotpune prijave neće se razmatrati. </w:t>
      </w:r>
    </w:p>
    <w:p w14:paraId="1FDBB9F1" w14:textId="77777777" w:rsidR="006E77CE" w:rsidRDefault="006E77CE" w:rsidP="00D86AE8">
      <w:pPr>
        <w:jc w:val="center"/>
      </w:pPr>
    </w:p>
    <w:p w14:paraId="003BE5F0" w14:textId="01849660" w:rsidR="006E77CE" w:rsidRDefault="006E77CE" w:rsidP="00D86AE8">
      <w:pPr>
        <w:jc w:val="center"/>
      </w:pPr>
      <w:r>
        <w:t xml:space="preserve">Članak 12. </w:t>
      </w:r>
    </w:p>
    <w:p w14:paraId="36F170CA" w14:textId="3B056186" w:rsidR="006E77CE" w:rsidRDefault="006E77CE" w:rsidP="006E77CE">
      <w:pPr>
        <w:ind w:firstLine="709"/>
        <w:jc w:val="both"/>
        <w:rPr>
          <w:rFonts w:eastAsia="Calibri"/>
        </w:rPr>
      </w:pPr>
      <w:r w:rsidRPr="0064736D">
        <w:rPr>
          <w:rFonts w:eastAsia="Calibri"/>
        </w:rPr>
        <w:t xml:space="preserve">Sva pitanja vezana uz ovaj </w:t>
      </w:r>
      <w:r>
        <w:rPr>
          <w:rFonts w:eastAsia="Calibri"/>
        </w:rPr>
        <w:t>javni poziv</w:t>
      </w:r>
      <w:r w:rsidRPr="0064736D">
        <w:rPr>
          <w:rFonts w:eastAsia="Calibri"/>
        </w:rPr>
        <w:t xml:space="preserve"> mogu se postaviti </w:t>
      </w:r>
      <w:r>
        <w:rPr>
          <w:rFonts w:eastAsia="Calibri"/>
        </w:rPr>
        <w:t>isključivo</w:t>
      </w:r>
      <w:r w:rsidRPr="0064736D">
        <w:rPr>
          <w:rFonts w:eastAsia="Calibri"/>
        </w:rPr>
        <w:t xml:space="preserve"> elektroničkim putem </w:t>
      </w:r>
      <w:r>
        <w:rPr>
          <w:rFonts w:eastAsia="Calibri"/>
        </w:rPr>
        <w:t xml:space="preserve">slanjem upita </w:t>
      </w:r>
      <w:r w:rsidRPr="0064736D">
        <w:rPr>
          <w:rFonts w:eastAsia="Calibri"/>
        </w:rPr>
        <w:t xml:space="preserve">na e – mail adresu: </w:t>
      </w:r>
      <w:hyperlink r:id="rId9" w:history="1">
        <w:r w:rsidRPr="0064736D">
          <w:rPr>
            <w:rFonts w:eastAsia="Calibri"/>
            <w:color w:val="0000FF"/>
            <w:u w:val="single"/>
          </w:rPr>
          <w:t>grad@zlatar.hr</w:t>
        </w:r>
      </w:hyperlink>
      <w:r>
        <w:rPr>
          <w:rFonts w:eastAsia="Calibri"/>
          <w:color w:val="0000FF"/>
        </w:rPr>
        <w:t xml:space="preserve"> </w:t>
      </w:r>
      <w:r w:rsidRPr="006E77CE">
        <w:rPr>
          <w:rFonts w:eastAsia="Calibri"/>
        </w:rPr>
        <w:t xml:space="preserve">ili na telefon 049/466-627, </w:t>
      </w:r>
      <w:r>
        <w:rPr>
          <w:rFonts w:eastAsia="Calibri"/>
        </w:rPr>
        <w:t>a najkasnije do završetka javnog poziva</w:t>
      </w:r>
      <w:r w:rsidRPr="0064736D">
        <w:rPr>
          <w:rFonts w:eastAsia="Calibri"/>
        </w:rPr>
        <w:t>.</w:t>
      </w:r>
    </w:p>
    <w:p w14:paraId="2A8FE596" w14:textId="77777777" w:rsidR="00090E5E" w:rsidRPr="0064736D" w:rsidRDefault="00090E5E" w:rsidP="006E77CE">
      <w:pPr>
        <w:ind w:firstLine="709"/>
        <w:jc w:val="both"/>
        <w:rPr>
          <w:rFonts w:eastAsia="Calibri"/>
          <w:color w:val="000000"/>
        </w:rPr>
      </w:pPr>
    </w:p>
    <w:p w14:paraId="7FB2D90A" w14:textId="77777777" w:rsidR="007A6729" w:rsidRDefault="007A6729" w:rsidP="00D86AE8">
      <w:pPr>
        <w:jc w:val="center"/>
      </w:pPr>
    </w:p>
    <w:p w14:paraId="0CA3F103" w14:textId="77777777" w:rsidR="006E77CE" w:rsidRPr="00090E5E" w:rsidRDefault="006E77CE" w:rsidP="006E77CE">
      <w:pPr>
        <w:ind w:left="4536"/>
        <w:jc w:val="center"/>
        <w:rPr>
          <w:rFonts w:eastAsia="Calibri"/>
          <w:b/>
          <w:bCs/>
        </w:rPr>
      </w:pPr>
      <w:r w:rsidRPr="00090E5E">
        <w:rPr>
          <w:rFonts w:eastAsia="Calibri"/>
          <w:b/>
          <w:bCs/>
        </w:rPr>
        <w:t>GRADONAČELNICA</w:t>
      </w:r>
    </w:p>
    <w:p w14:paraId="0861BF8F" w14:textId="77777777" w:rsidR="006E77CE" w:rsidRPr="0064736D" w:rsidRDefault="006E77CE" w:rsidP="006E77CE">
      <w:pPr>
        <w:ind w:left="4536"/>
        <w:jc w:val="center"/>
      </w:pPr>
      <w:r w:rsidRPr="0064736D">
        <w:rPr>
          <w:rFonts w:eastAsia="Calibri"/>
        </w:rPr>
        <w:t>Jasenka Auguštan - Pentek</w:t>
      </w:r>
    </w:p>
    <w:p w14:paraId="54937D2B" w14:textId="77777777" w:rsidR="006E77CE" w:rsidRDefault="006E77CE" w:rsidP="00D86AE8">
      <w:pPr>
        <w:jc w:val="center"/>
      </w:pPr>
    </w:p>
    <w:p w14:paraId="5F586202" w14:textId="77777777" w:rsidR="006E77CE" w:rsidRDefault="006E77CE" w:rsidP="00D86AE8">
      <w:pPr>
        <w:jc w:val="center"/>
      </w:pPr>
    </w:p>
    <w:p w14:paraId="1F0F980C" w14:textId="77777777" w:rsidR="006E77CE" w:rsidRPr="00243426" w:rsidRDefault="006E77CE" w:rsidP="00D86AE8">
      <w:pPr>
        <w:jc w:val="center"/>
      </w:pPr>
    </w:p>
    <w:sectPr w:rsidR="006E77CE" w:rsidRPr="0024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58BA"/>
    <w:multiLevelType w:val="hybridMultilevel"/>
    <w:tmpl w:val="F990AB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958E2"/>
    <w:multiLevelType w:val="hybridMultilevel"/>
    <w:tmpl w:val="328EBBA4"/>
    <w:lvl w:ilvl="0" w:tplc="CE983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3B46"/>
    <w:multiLevelType w:val="hybridMultilevel"/>
    <w:tmpl w:val="5E181570"/>
    <w:lvl w:ilvl="0" w:tplc="AB042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400DF"/>
    <w:multiLevelType w:val="hybridMultilevel"/>
    <w:tmpl w:val="90628A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707C1"/>
    <w:multiLevelType w:val="hybridMultilevel"/>
    <w:tmpl w:val="3078C35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460AB"/>
    <w:multiLevelType w:val="hybridMultilevel"/>
    <w:tmpl w:val="7F5AFE60"/>
    <w:lvl w:ilvl="0" w:tplc="AB042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604634">
    <w:abstractNumId w:val="2"/>
  </w:num>
  <w:num w:numId="2" w16cid:durableId="2024435057">
    <w:abstractNumId w:val="5"/>
  </w:num>
  <w:num w:numId="3" w16cid:durableId="2056656247">
    <w:abstractNumId w:val="3"/>
  </w:num>
  <w:num w:numId="4" w16cid:durableId="291374481">
    <w:abstractNumId w:val="4"/>
  </w:num>
  <w:num w:numId="5" w16cid:durableId="1076392993">
    <w:abstractNumId w:val="0"/>
  </w:num>
  <w:num w:numId="6" w16cid:durableId="214121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1F"/>
    <w:rsid w:val="00030E67"/>
    <w:rsid w:val="00090E5E"/>
    <w:rsid w:val="001D1BAB"/>
    <w:rsid w:val="00243426"/>
    <w:rsid w:val="00291919"/>
    <w:rsid w:val="00291AC6"/>
    <w:rsid w:val="002D2A03"/>
    <w:rsid w:val="00464C16"/>
    <w:rsid w:val="00564A1F"/>
    <w:rsid w:val="006E77CE"/>
    <w:rsid w:val="00765F1E"/>
    <w:rsid w:val="007A6729"/>
    <w:rsid w:val="008652D8"/>
    <w:rsid w:val="00A7250E"/>
    <w:rsid w:val="00B36CC6"/>
    <w:rsid w:val="00B943EC"/>
    <w:rsid w:val="00BC1A8F"/>
    <w:rsid w:val="00D86AE8"/>
    <w:rsid w:val="00E80876"/>
    <w:rsid w:val="00E90288"/>
    <w:rsid w:val="00EB03E4"/>
    <w:rsid w:val="00F12AF6"/>
    <w:rsid w:val="00F2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37EE"/>
  <w15:chartTrackingRefBased/>
  <w15:docId w15:val="{FFD58D6A-F805-4B08-9A9B-81B896B7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64A1F"/>
    <w:pPr>
      <w:spacing w:after="0" w:line="240" w:lineRule="auto"/>
    </w:pPr>
    <w:rPr>
      <w:rFonts w:ascii="Calibri" w:eastAsia="Times New Roman" w:hAnsi="Calibri" w:cs="Times New Roman"/>
      <w:kern w:val="0"/>
      <w:lang w:val="en-GB" w:eastAsia="en-GB"/>
      <w14:ligatures w14:val="none"/>
    </w:rPr>
  </w:style>
  <w:style w:type="character" w:customStyle="1" w:styleId="BezproredaChar">
    <w:name w:val="Bez proreda Char"/>
    <w:link w:val="Bezproreda"/>
    <w:uiPriority w:val="1"/>
    <w:rsid w:val="00564A1F"/>
    <w:rPr>
      <w:rFonts w:ascii="Calibri" w:eastAsia="Times New Roman" w:hAnsi="Calibri" w:cs="Times New Roman"/>
      <w:kern w:val="0"/>
      <w:lang w:val="en-GB" w:eastAsia="en-GB"/>
      <w14:ligatures w14:val="none"/>
    </w:rPr>
  </w:style>
  <w:style w:type="character" w:styleId="Hiperveza">
    <w:name w:val="Hyperlink"/>
    <w:uiPriority w:val="99"/>
    <w:unhideWhenUsed/>
    <w:rsid w:val="00D86AE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zlatar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latar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d@zlat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7BEE-DE20-46F6-976C-90F2B671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Švenda</dc:creator>
  <cp:keywords/>
  <dc:description/>
  <cp:lastModifiedBy>Grad Zlatar</cp:lastModifiedBy>
  <cp:revision>5</cp:revision>
  <cp:lastPrinted>2025-07-09T10:47:00Z</cp:lastPrinted>
  <dcterms:created xsi:type="dcterms:W3CDTF">2025-07-09T09:59:00Z</dcterms:created>
  <dcterms:modified xsi:type="dcterms:W3CDTF">2025-07-09T10:49:00Z</dcterms:modified>
</cp:coreProperties>
</file>