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4A9DE2A5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4C55F783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35234D">
        <w:rPr>
          <w:rFonts w:ascii="Times New Roman" w:hAnsi="Times New Roman" w:cs="Times New Roman"/>
          <w:sz w:val="24"/>
          <w:szCs w:val="24"/>
        </w:rPr>
        <w:t>361-03/24-01/27</w:t>
      </w:r>
    </w:p>
    <w:p w14:paraId="4E68AD81" w14:textId="467501B9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247954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A96536">
        <w:rPr>
          <w:rFonts w:ascii="Times New Roman" w:hAnsi="Times New Roman" w:cs="Times New Roman"/>
          <w:sz w:val="24"/>
          <w:szCs w:val="24"/>
        </w:rPr>
        <w:t>4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0D1B12">
        <w:rPr>
          <w:rFonts w:ascii="Times New Roman" w:hAnsi="Times New Roman" w:cs="Times New Roman"/>
          <w:sz w:val="24"/>
          <w:szCs w:val="24"/>
        </w:rPr>
        <w:t>2</w:t>
      </w:r>
    </w:p>
    <w:p w14:paraId="76AAE6B7" w14:textId="00D2AB56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B3B34" w:rsidRPr="00DB3B34">
        <w:rPr>
          <w:rFonts w:ascii="Times New Roman" w:hAnsi="Times New Roman" w:cs="Times New Roman"/>
          <w:sz w:val="24"/>
          <w:szCs w:val="24"/>
        </w:rPr>
        <w:t>02.12.2024.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7724D6E9" w:rsidR="00BA11CF" w:rsidRPr="00FC239C" w:rsidRDefault="00C30B35" w:rsidP="00DE6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E6B02">
        <w:rPr>
          <w:rFonts w:ascii="Times New Roman" w:hAnsi="Times New Roman" w:cs="Times New Roman"/>
          <w:sz w:val="24"/>
          <w:szCs w:val="24"/>
        </w:rPr>
        <w:t xml:space="preserve">članka </w:t>
      </w:r>
      <w:r w:rsidR="00416518" w:rsidRPr="00416518">
        <w:rPr>
          <w:rFonts w:ascii="Times New Roman" w:hAnsi="Times New Roman" w:cs="Times New Roman"/>
          <w:sz w:val="24"/>
          <w:szCs w:val="24"/>
        </w:rPr>
        <w:t>31. stavak 3. Zakona o postupanju s nezakonito izgrađenim zgradama („Narodne novine“ broj  86/12</w:t>
      </w:r>
      <w:r w:rsidR="00416518">
        <w:rPr>
          <w:rFonts w:ascii="Times New Roman" w:hAnsi="Times New Roman" w:cs="Times New Roman"/>
          <w:sz w:val="24"/>
          <w:szCs w:val="24"/>
        </w:rPr>
        <w:t>,</w:t>
      </w:r>
      <w:r w:rsidR="00416518" w:rsidRPr="00416518">
        <w:rPr>
          <w:rFonts w:ascii="Times New Roman" w:hAnsi="Times New Roman" w:cs="Times New Roman"/>
          <w:sz w:val="24"/>
          <w:szCs w:val="24"/>
        </w:rPr>
        <w:t xml:space="preserve"> 143/13</w:t>
      </w:r>
      <w:r w:rsidR="00416518">
        <w:rPr>
          <w:rFonts w:ascii="Times New Roman" w:hAnsi="Times New Roman" w:cs="Times New Roman"/>
          <w:sz w:val="24"/>
          <w:szCs w:val="24"/>
        </w:rPr>
        <w:t>,</w:t>
      </w:r>
      <w:r w:rsidR="00416518" w:rsidRPr="00416518">
        <w:rPr>
          <w:rFonts w:ascii="Times New Roman" w:hAnsi="Times New Roman" w:cs="Times New Roman"/>
          <w:sz w:val="24"/>
          <w:szCs w:val="24"/>
        </w:rPr>
        <w:t xml:space="preserve"> 65/17</w:t>
      </w:r>
      <w:r w:rsidR="00416518">
        <w:rPr>
          <w:rFonts w:ascii="Times New Roman" w:hAnsi="Times New Roman" w:cs="Times New Roman"/>
          <w:sz w:val="24"/>
          <w:szCs w:val="24"/>
        </w:rPr>
        <w:t>,</w:t>
      </w:r>
      <w:r w:rsidR="00416518" w:rsidRPr="00416518">
        <w:rPr>
          <w:rFonts w:ascii="Times New Roman" w:hAnsi="Times New Roman" w:cs="Times New Roman"/>
          <w:sz w:val="24"/>
          <w:szCs w:val="24"/>
        </w:rPr>
        <w:t xml:space="preserve"> 14/19)</w:t>
      </w:r>
      <w:r w:rsidR="00DE6B02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DB3B34">
        <w:rPr>
          <w:rFonts w:ascii="Times New Roman" w:hAnsi="Times New Roman" w:cs="Times New Roman"/>
          <w:sz w:val="24"/>
          <w:szCs w:val="24"/>
        </w:rPr>
        <w:t>26.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247954">
        <w:rPr>
          <w:rFonts w:ascii="Times New Roman" w:hAnsi="Times New Roman" w:cs="Times New Roman"/>
          <w:sz w:val="24"/>
          <w:szCs w:val="24"/>
        </w:rPr>
        <w:t xml:space="preserve">održanoj </w:t>
      </w:r>
      <w:r w:rsidR="00DB3B34" w:rsidRPr="00DB3B34">
        <w:rPr>
          <w:rFonts w:ascii="Times New Roman" w:hAnsi="Times New Roman" w:cs="Times New Roman"/>
          <w:sz w:val="24"/>
          <w:szCs w:val="24"/>
        </w:rPr>
        <w:t>02.12.2024.</w:t>
      </w:r>
      <w:r w:rsidR="00DB3B34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B00AA7" w14:textId="77777777" w:rsidR="00DE6B02" w:rsidRPr="008E6D2B" w:rsidRDefault="00BA11CF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7F52685A" w14:textId="77777777" w:rsidR="00416518" w:rsidRPr="008E6D2B" w:rsidRDefault="00416518" w:rsidP="00416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 xml:space="preserve">utroška sredstava od naknada za zadržavanje nezakonito </w:t>
      </w:r>
    </w:p>
    <w:p w14:paraId="377E05A0" w14:textId="6FDFDD8C" w:rsidR="00BA11CF" w:rsidRPr="008E6D2B" w:rsidRDefault="00416518" w:rsidP="00416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 xml:space="preserve">izgrađenih zgrada u prostoru </w:t>
      </w:r>
      <w:r w:rsidR="00DE6B02" w:rsidRPr="008E6D2B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E56C1B" w:rsidRPr="008E6D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1CF" w:rsidRPr="008E6D2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9653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A11CF" w:rsidRPr="008E6D2B">
        <w:rPr>
          <w:rFonts w:ascii="Times New Roman" w:hAnsi="Times New Roman" w:cs="Times New Roman"/>
          <w:b/>
          <w:bCs/>
          <w:sz w:val="24"/>
          <w:szCs w:val="24"/>
        </w:rPr>
        <w:t>. godin</w:t>
      </w:r>
      <w:r w:rsidR="00E56C1B" w:rsidRPr="008E6D2B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384ED9CC" w14:textId="00E4B395" w:rsidR="007C21C5" w:rsidRDefault="007C21C5" w:rsidP="00416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1C5">
        <w:rPr>
          <w:rFonts w:ascii="Times New Roman" w:hAnsi="Times New Roman" w:cs="Times New Roman"/>
          <w:sz w:val="24"/>
          <w:szCs w:val="24"/>
        </w:rPr>
        <w:t>Prihod Proračuna Grada Zlatara za 202</w:t>
      </w:r>
      <w:r w:rsidR="00A96536">
        <w:rPr>
          <w:rFonts w:ascii="Times New Roman" w:hAnsi="Times New Roman" w:cs="Times New Roman"/>
          <w:sz w:val="24"/>
          <w:szCs w:val="24"/>
        </w:rPr>
        <w:t>5</w:t>
      </w:r>
      <w:r w:rsidRPr="007C21C5">
        <w:rPr>
          <w:rFonts w:ascii="Times New Roman" w:hAnsi="Times New Roman" w:cs="Times New Roman"/>
          <w:sz w:val="24"/>
          <w:szCs w:val="24"/>
        </w:rPr>
        <w:t xml:space="preserve">. godinu od naknada za zadržavanje  nezakonito izgrađenih zgrada u prostoru, kao 30% dio ukupnog iznosa sredstava, planiran je u iznosu od </w:t>
      </w:r>
      <w:r w:rsidR="006567C3" w:rsidRPr="0035234D">
        <w:rPr>
          <w:rFonts w:ascii="Times New Roman" w:hAnsi="Times New Roman" w:cs="Times New Roman"/>
          <w:sz w:val="24"/>
          <w:szCs w:val="24"/>
        </w:rPr>
        <w:t>1.000,00</w:t>
      </w:r>
      <w:r w:rsidRPr="0035234D">
        <w:rPr>
          <w:rFonts w:ascii="Times New Roman" w:hAnsi="Times New Roman" w:cs="Times New Roman"/>
          <w:sz w:val="24"/>
          <w:szCs w:val="24"/>
        </w:rPr>
        <w:t xml:space="preserve"> </w:t>
      </w:r>
      <w:r w:rsidR="00247954">
        <w:rPr>
          <w:rFonts w:ascii="Times New Roman" w:hAnsi="Times New Roman" w:cs="Times New Roman"/>
          <w:sz w:val="24"/>
          <w:szCs w:val="24"/>
        </w:rPr>
        <w:t>EUR</w:t>
      </w:r>
      <w:r w:rsidRPr="007C21C5">
        <w:rPr>
          <w:rFonts w:ascii="Times New Roman" w:hAnsi="Times New Roman" w:cs="Times New Roman"/>
          <w:sz w:val="24"/>
          <w:szCs w:val="24"/>
        </w:rPr>
        <w:t>.</w:t>
      </w:r>
    </w:p>
    <w:p w14:paraId="283E5404" w14:textId="77777777" w:rsidR="00B922EC" w:rsidRDefault="00B922EC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B74CA" w14:textId="28C4D01B" w:rsidR="00B922EC" w:rsidRPr="00FC239C" w:rsidRDefault="00B922EC" w:rsidP="00B92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19E7F5AE" w14:textId="41A7ED1B" w:rsidR="00324D27" w:rsidRPr="007C21C5" w:rsidRDefault="007C21C5" w:rsidP="00B92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1C5">
        <w:rPr>
          <w:rFonts w:ascii="Times New Roman" w:hAnsi="Times New Roman" w:cs="Times New Roman"/>
          <w:sz w:val="24"/>
          <w:szCs w:val="24"/>
        </w:rPr>
        <w:t>Ostvareni prihod od naknada za zadržavanje nezakonito izgrađenih zgrada u prostoru utrošit će se za poboljšanje infrastrukturne opremljenosti područja Grada Zlatara sukladno Progra</w:t>
      </w:r>
      <w:r w:rsidR="007E75C2">
        <w:rPr>
          <w:rFonts w:ascii="Times New Roman" w:hAnsi="Times New Roman" w:cs="Times New Roman"/>
          <w:sz w:val="24"/>
          <w:szCs w:val="24"/>
        </w:rPr>
        <w:t>mima</w:t>
      </w:r>
      <w:r w:rsidRPr="007C21C5">
        <w:rPr>
          <w:rFonts w:ascii="Times New Roman" w:hAnsi="Times New Roman" w:cs="Times New Roman"/>
          <w:sz w:val="24"/>
          <w:szCs w:val="24"/>
        </w:rPr>
        <w:t xml:space="preserve"> gra</w:t>
      </w:r>
      <w:r w:rsidR="002417D6">
        <w:rPr>
          <w:rFonts w:ascii="Times New Roman" w:hAnsi="Times New Roman" w:cs="Times New Roman"/>
          <w:sz w:val="24"/>
          <w:szCs w:val="24"/>
        </w:rPr>
        <w:t>đenja</w:t>
      </w:r>
      <w:r w:rsidRPr="007C21C5">
        <w:rPr>
          <w:rFonts w:ascii="Times New Roman" w:hAnsi="Times New Roman" w:cs="Times New Roman"/>
          <w:sz w:val="24"/>
          <w:szCs w:val="24"/>
        </w:rPr>
        <w:t xml:space="preserve"> i </w:t>
      </w:r>
      <w:r w:rsidR="002417D6">
        <w:rPr>
          <w:rFonts w:ascii="Times New Roman" w:hAnsi="Times New Roman" w:cs="Times New Roman"/>
          <w:sz w:val="24"/>
          <w:szCs w:val="24"/>
        </w:rPr>
        <w:t>održavanja</w:t>
      </w:r>
      <w:r w:rsidRPr="007C21C5">
        <w:rPr>
          <w:rFonts w:ascii="Times New Roman" w:hAnsi="Times New Roman" w:cs="Times New Roman"/>
          <w:sz w:val="24"/>
          <w:szCs w:val="24"/>
        </w:rPr>
        <w:t xml:space="preserve"> komunalne infrastrukture u 202</w:t>
      </w:r>
      <w:r w:rsidR="00A96536">
        <w:rPr>
          <w:rFonts w:ascii="Times New Roman" w:hAnsi="Times New Roman" w:cs="Times New Roman"/>
          <w:sz w:val="24"/>
          <w:szCs w:val="24"/>
        </w:rPr>
        <w:t>5</w:t>
      </w:r>
      <w:r w:rsidRPr="007C21C5">
        <w:rPr>
          <w:rFonts w:ascii="Times New Roman" w:hAnsi="Times New Roman" w:cs="Times New Roman"/>
          <w:sz w:val="24"/>
          <w:szCs w:val="24"/>
        </w:rPr>
        <w:t>. godini na području Grada Zlatara.</w:t>
      </w:r>
    </w:p>
    <w:p w14:paraId="29A32C5D" w14:textId="77777777" w:rsidR="00B922EC" w:rsidRDefault="00B922EC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0BC3B" w14:textId="7A29D62C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561F4531" w14:textId="28B8A5F0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Ovaj Program objavit će se u </w:t>
      </w:r>
      <w:r w:rsidR="008E6D2B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8E6D2B">
        <w:rPr>
          <w:rFonts w:ascii="Times New Roman" w:hAnsi="Times New Roman" w:cs="Times New Roman"/>
          <w:sz w:val="24"/>
          <w:szCs w:val="24"/>
        </w:rPr>
        <w:t>“</w:t>
      </w:r>
      <w:r w:rsidRPr="00FC239C">
        <w:rPr>
          <w:rFonts w:ascii="Times New Roman" w:hAnsi="Times New Roman" w:cs="Times New Roman"/>
          <w:sz w:val="24"/>
          <w:szCs w:val="24"/>
        </w:rPr>
        <w:t>, a stupa na snagu 1. siječnja 202</w:t>
      </w:r>
      <w:r w:rsidR="00C34F6E">
        <w:rPr>
          <w:rFonts w:ascii="Times New Roman" w:hAnsi="Times New Roman" w:cs="Times New Roman"/>
          <w:sz w:val="24"/>
          <w:szCs w:val="24"/>
        </w:rPr>
        <w:t>5</w:t>
      </w:r>
      <w:r w:rsidRPr="00FC239C">
        <w:rPr>
          <w:rFonts w:ascii="Times New Roman" w:hAnsi="Times New Roman" w:cs="Times New Roman"/>
          <w:sz w:val="24"/>
          <w:szCs w:val="24"/>
        </w:rPr>
        <w:t>. godine.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965D20"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2B3CB" w14:textId="77777777" w:rsidR="001514AA" w:rsidRDefault="001514AA" w:rsidP="00247954">
      <w:pPr>
        <w:spacing w:after="0" w:line="240" w:lineRule="auto"/>
      </w:pPr>
      <w:r>
        <w:separator/>
      </w:r>
    </w:p>
  </w:endnote>
  <w:endnote w:type="continuationSeparator" w:id="0">
    <w:p w14:paraId="7051264B" w14:textId="77777777" w:rsidR="001514AA" w:rsidRDefault="001514AA" w:rsidP="0024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3B10B" w14:textId="77777777" w:rsidR="001514AA" w:rsidRDefault="001514AA" w:rsidP="00247954">
      <w:pPr>
        <w:spacing w:after="0" w:line="240" w:lineRule="auto"/>
      </w:pPr>
      <w:r>
        <w:separator/>
      </w:r>
    </w:p>
  </w:footnote>
  <w:footnote w:type="continuationSeparator" w:id="0">
    <w:p w14:paraId="28C9EF0D" w14:textId="77777777" w:rsidR="001514AA" w:rsidRDefault="001514AA" w:rsidP="00247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5407">
    <w:abstractNumId w:val="0"/>
  </w:num>
  <w:num w:numId="2" w16cid:durableId="1753963857">
    <w:abstractNumId w:val="1"/>
  </w:num>
  <w:num w:numId="3" w16cid:durableId="1750351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C5F1D"/>
    <w:rsid w:val="000D1B12"/>
    <w:rsid w:val="00123BEC"/>
    <w:rsid w:val="00124C08"/>
    <w:rsid w:val="001514AA"/>
    <w:rsid w:val="00170544"/>
    <w:rsid w:val="001750A2"/>
    <w:rsid w:val="001B3F35"/>
    <w:rsid w:val="00233E87"/>
    <w:rsid w:val="002417D6"/>
    <w:rsid w:val="0024360B"/>
    <w:rsid w:val="00247954"/>
    <w:rsid w:val="002776E7"/>
    <w:rsid w:val="00287183"/>
    <w:rsid w:val="00293D41"/>
    <w:rsid w:val="002A202E"/>
    <w:rsid w:val="002B0C39"/>
    <w:rsid w:val="002C5799"/>
    <w:rsid w:val="002C737B"/>
    <w:rsid w:val="002D1DE6"/>
    <w:rsid w:val="002F7E73"/>
    <w:rsid w:val="00324D27"/>
    <w:rsid w:val="00335D74"/>
    <w:rsid w:val="0035234D"/>
    <w:rsid w:val="00365D05"/>
    <w:rsid w:val="00416518"/>
    <w:rsid w:val="00435545"/>
    <w:rsid w:val="00453B78"/>
    <w:rsid w:val="00503B6E"/>
    <w:rsid w:val="00504C85"/>
    <w:rsid w:val="00541163"/>
    <w:rsid w:val="00564845"/>
    <w:rsid w:val="00570E8B"/>
    <w:rsid w:val="005C6979"/>
    <w:rsid w:val="005F6FE3"/>
    <w:rsid w:val="00630992"/>
    <w:rsid w:val="00633411"/>
    <w:rsid w:val="006567C3"/>
    <w:rsid w:val="00656BCE"/>
    <w:rsid w:val="00695A4F"/>
    <w:rsid w:val="00765716"/>
    <w:rsid w:val="007678B7"/>
    <w:rsid w:val="007C21C5"/>
    <w:rsid w:val="007E75C2"/>
    <w:rsid w:val="00805014"/>
    <w:rsid w:val="00812EEA"/>
    <w:rsid w:val="0089183A"/>
    <w:rsid w:val="008D7F14"/>
    <w:rsid w:val="008E6D2B"/>
    <w:rsid w:val="00936523"/>
    <w:rsid w:val="009374F4"/>
    <w:rsid w:val="00965D20"/>
    <w:rsid w:val="009C44E0"/>
    <w:rsid w:val="00A03A11"/>
    <w:rsid w:val="00A37F02"/>
    <w:rsid w:val="00A44209"/>
    <w:rsid w:val="00A90651"/>
    <w:rsid w:val="00A96536"/>
    <w:rsid w:val="00AB77D8"/>
    <w:rsid w:val="00B922EC"/>
    <w:rsid w:val="00BA11CF"/>
    <w:rsid w:val="00BB7981"/>
    <w:rsid w:val="00BD265B"/>
    <w:rsid w:val="00C121DE"/>
    <w:rsid w:val="00C30B35"/>
    <w:rsid w:val="00C34F6E"/>
    <w:rsid w:val="00C8787A"/>
    <w:rsid w:val="00CA046F"/>
    <w:rsid w:val="00CA6E34"/>
    <w:rsid w:val="00CE2006"/>
    <w:rsid w:val="00D0746C"/>
    <w:rsid w:val="00D5683A"/>
    <w:rsid w:val="00D8355F"/>
    <w:rsid w:val="00D91553"/>
    <w:rsid w:val="00DA04BD"/>
    <w:rsid w:val="00DA2167"/>
    <w:rsid w:val="00DB3B34"/>
    <w:rsid w:val="00DE6B02"/>
    <w:rsid w:val="00DF48E5"/>
    <w:rsid w:val="00E06064"/>
    <w:rsid w:val="00E21B00"/>
    <w:rsid w:val="00E56C1B"/>
    <w:rsid w:val="00E83C4C"/>
    <w:rsid w:val="00E875AC"/>
    <w:rsid w:val="00EF49ED"/>
    <w:rsid w:val="00F23CB8"/>
    <w:rsid w:val="00FC239C"/>
    <w:rsid w:val="00FC3076"/>
    <w:rsid w:val="00FD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47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7954"/>
  </w:style>
  <w:style w:type="paragraph" w:styleId="Podnoje">
    <w:name w:val="footer"/>
    <w:basedOn w:val="Normal"/>
    <w:link w:val="PodnojeChar"/>
    <w:uiPriority w:val="99"/>
    <w:unhideWhenUsed/>
    <w:rsid w:val="00247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67</cp:revision>
  <cp:lastPrinted>2022-11-24T07:29:00Z</cp:lastPrinted>
  <dcterms:created xsi:type="dcterms:W3CDTF">2021-11-30T07:30:00Z</dcterms:created>
  <dcterms:modified xsi:type="dcterms:W3CDTF">2024-12-04T11:12:00Z</dcterms:modified>
</cp:coreProperties>
</file>