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A92A" w14:textId="65277670" w:rsidR="00291919" w:rsidRPr="00DD7DFD" w:rsidRDefault="00DD7DFD" w:rsidP="00DD7DFD">
      <w:pPr>
        <w:jc w:val="center"/>
        <w:rPr>
          <w:rFonts w:ascii="Times New Roman" w:hAnsi="Times New Roman" w:cs="Times New Roman"/>
          <w:sz w:val="24"/>
          <w:szCs w:val="24"/>
        </w:rPr>
      </w:pPr>
      <w:r w:rsidRPr="00DD7DFD">
        <w:rPr>
          <w:rFonts w:ascii="Times New Roman" w:hAnsi="Times New Roman" w:cs="Times New Roman"/>
          <w:sz w:val="24"/>
          <w:szCs w:val="24"/>
        </w:rPr>
        <w:t>REPUBLIKA HRVATSKA</w:t>
      </w:r>
    </w:p>
    <w:p w14:paraId="1776E8AD" w14:textId="2E0990F7" w:rsidR="00DD7DFD" w:rsidRPr="00DD7DFD" w:rsidRDefault="00DD7DFD" w:rsidP="00DD7DFD">
      <w:pPr>
        <w:jc w:val="center"/>
        <w:rPr>
          <w:rFonts w:ascii="Times New Roman" w:hAnsi="Times New Roman" w:cs="Times New Roman"/>
          <w:sz w:val="24"/>
          <w:szCs w:val="24"/>
        </w:rPr>
      </w:pPr>
      <w:r w:rsidRPr="00DD7DFD">
        <w:rPr>
          <w:rFonts w:ascii="Times New Roman" w:hAnsi="Times New Roman" w:cs="Times New Roman"/>
          <w:sz w:val="24"/>
          <w:szCs w:val="24"/>
        </w:rPr>
        <w:t>KRAPINSKO-ZAGORSKA ŽUPANIJA</w:t>
      </w:r>
    </w:p>
    <w:p w14:paraId="17811818" w14:textId="54944953" w:rsidR="00DD7DFD" w:rsidRPr="00DD7DFD" w:rsidRDefault="00DD7DFD" w:rsidP="00DD7DFD">
      <w:pPr>
        <w:jc w:val="center"/>
        <w:rPr>
          <w:rFonts w:ascii="Times New Roman" w:hAnsi="Times New Roman" w:cs="Times New Roman"/>
          <w:sz w:val="24"/>
          <w:szCs w:val="24"/>
        </w:rPr>
      </w:pPr>
      <w:r w:rsidRPr="00DD7DFD">
        <w:rPr>
          <w:rFonts w:ascii="Times New Roman" w:hAnsi="Times New Roman" w:cs="Times New Roman"/>
          <w:sz w:val="24"/>
          <w:szCs w:val="24"/>
        </w:rPr>
        <w:t>GRAD ZLATAR</w:t>
      </w:r>
    </w:p>
    <w:p w14:paraId="04B786C7" w14:textId="37FD2A03" w:rsidR="00DD7DFD" w:rsidRPr="00DD7DFD" w:rsidRDefault="00DD7DFD" w:rsidP="00DD7D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1E3DB3" w14:textId="7D9BE571" w:rsidR="00DD7DFD" w:rsidRDefault="00DD7DFD" w:rsidP="00DD7DFD">
      <w:pPr>
        <w:pStyle w:val="Standard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31CA41" wp14:editId="3EFB37CB">
            <wp:simplePos x="0" y="0"/>
            <wp:positionH relativeFrom="margin">
              <wp:posOffset>1470660</wp:posOffset>
            </wp:positionH>
            <wp:positionV relativeFrom="paragraph">
              <wp:posOffset>377190</wp:posOffset>
            </wp:positionV>
            <wp:extent cx="2686050" cy="32956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356928" w14:textId="15933BEE" w:rsidR="00DD7DFD" w:rsidRDefault="00DD7DFD" w:rsidP="00DD7DFD">
      <w:pPr>
        <w:jc w:val="center"/>
      </w:pPr>
    </w:p>
    <w:p w14:paraId="1E383780" w14:textId="3B8F256F" w:rsidR="00DD7DFD" w:rsidRDefault="00DD7DFD" w:rsidP="00DD7DFD">
      <w:pPr>
        <w:jc w:val="center"/>
      </w:pPr>
    </w:p>
    <w:p w14:paraId="74425E21" w14:textId="77777777" w:rsidR="00DD7DFD" w:rsidRPr="00DD7DFD" w:rsidRDefault="00DD7DFD" w:rsidP="00DD7DFD"/>
    <w:p w14:paraId="04E157B9" w14:textId="77777777" w:rsidR="00DD7DFD" w:rsidRPr="00DD7DFD" w:rsidRDefault="00DD7DFD" w:rsidP="00DD7DFD"/>
    <w:p w14:paraId="140F35DC" w14:textId="77777777" w:rsidR="00DD7DFD" w:rsidRPr="00DD7DFD" w:rsidRDefault="00DD7DFD" w:rsidP="00DD7DFD"/>
    <w:p w14:paraId="4AFB0AA0" w14:textId="77777777" w:rsidR="00DD7DFD" w:rsidRPr="00DD7DFD" w:rsidRDefault="00DD7DFD" w:rsidP="00DD7DFD"/>
    <w:p w14:paraId="1C6F5EBD" w14:textId="77777777" w:rsidR="00DD7DFD" w:rsidRPr="00DD7DFD" w:rsidRDefault="00DD7DFD" w:rsidP="00DD7DFD"/>
    <w:p w14:paraId="3F99D688" w14:textId="77777777" w:rsidR="00DD7DFD" w:rsidRPr="00DD7DFD" w:rsidRDefault="00DD7DFD" w:rsidP="00DD7DFD"/>
    <w:p w14:paraId="10C0426D" w14:textId="77777777" w:rsidR="00DD7DFD" w:rsidRPr="00DD7DFD" w:rsidRDefault="00DD7DFD" w:rsidP="00DD7DFD"/>
    <w:p w14:paraId="19B100CD" w14:textId="77777777" w:rsidR="00DD7DFD" w:rsidRPr="00DD7DFD" w:rsidRDefault="00DD7DFD" w:rsidP="00DD7DFD"/>
    <w:p w14:paraId="46CC0430" w14:textId="77777777" w:rsidR="00DD7DFD" w:rsidRPr="00DD7DFD" w:rsidRDefault="00DD7DFD" w:rsidP="00DD7DFD"/>
    <w:p w14:paraId="1C9D5309" w14:textId="77777777" w:rsidR="00DD7DFD" w:rsidRPr="00DD7DFD" w:rsidRDefault="00DD7DFD" w:rsidP="00DD7DFD"/>
    <w:p w14:paraId="12965882" w14:textId="77777777" w:rsidR="00DD7DFD" w:rsidRPr="00DD7DFD" w:rsidRDefault="00DD7DFD" w:rsidP="00DD7DFD"/>
    <w:p w14:paraId="7A67E7CD" w14:textId="77777777" w:rsidR="00DD7DFD" w:rsidRPr="00DD7DFD" w:rsidRDefault="00DD7DFD" w:rsidP="00DD7DFD"/>
    <w:p w14:paraId="2D7B0E0D" w14:textId="77777777" w:rsidR="00DD7DFD" w:rsidRPr="005B66B9" w:rsidRDefault="00DD7DFD" w:rsidP="00DD7D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4813127"/>
      <w:r w:rsidRPr="005B66B9">
        <w:rPr>
          <w:rFonts w:ascii="Times New Roman" w:hAnsi="Times New Roman" w:cs="Times New Roman"/>
          <w:b/>
          <w:bCs/>
          <w:sz w:val="28"/>
          <w:szCs w:val="28"/>
        </w:rPr>
        <w:t xml:space="preserve">Izvješće o provedbi Plana upravljanja imovinom </w:t>
      </w:r>
    </w:p>
    <w:p w14:paraId="22D0E614" w14:textId="22262C37" w:rsidR="00DD7DFD" w:rsidRPr="005B66B9" w:rsidRDefault="00DD7DFD" w:rsidP="00DD7D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66B9">
        <w:rPr>
          <w:rFonts w:ascii="Times New Roman" w:hAnsi="Times New Roman" w:cs="Times New Roman"/>
          <w:b/>
          <w:bCs/>
          <w:sz w:val="28"/>
          <w:szCs w:val="28"/>
        </w:rPr>
        <w:t>u vlasništvu Grada Zlatara za 2025. godinu</w:t>
      </w:r>
    </w:p>
    <w:bookmarkEnd w:id="0"/>
    <w:p w14:paraId="6FB97812" w14:textId="77777777" w:rsidR="00DD7DFD" w:rsidRPr="00DD7DFD" w:rsidRDefault="00DD7DFD" w:rsidP="00DD7DFD"/>
    <w:p w14:paraId="6FBD0C95" w14:textId="77777777" w:rsidR="00DD7DFD" w:rsidRPr="00DD7DFD" w:rsidRDefault="00DD7DFD" w:rsidP="00DD7DFD"/>
    <w:p w14:paraId="745E7951" w14:textId="77777777" w:rsidR="00DD7DFD" w:rsidRPr="00DD7DFD" w:rsidRDefault="00DD7DFD" w:rsidP="00DD7DFD"/>
    <w:p w14:paraId="14453B71" w14:textId="77777777" w:rsidR="00DD7DFD" w:rsidRPr="00DD7DFD" w:rsidRDefault="00DD7DFD" w:rsidP="00DD7DFD"/>
    <w:p w14:paraId="66D859D8" w14:textId="77777777" w:rsidR="00DD7DFD" w:rsidRPr="00DD7DFD" w:rsidRDefault="00DD7DFD" w:rsidP="00DD7DFD"/>
    <w:p w14:paraId="11F5BB0A" w14:textId="77777777" w:rsidR="00DD7DFD" w:rsidRPr="00DD7DFD" w:rsidRDefault="00DD7DFD" w:rsidP="00DD7DFD"/>
    <w:p w14:paraId="13351015" w14:textId="77777777" w:rsidR="00DD7DFD" w:rsidRPr="00DD7DFD" w:rsidRDefault="00DD7DFD" w:rsidP="00DD7DFD"/>
    <w:p w14:paraId="7C48998E" w14:textId="77777777" w:rsidR="00DD7DFD" w:rsidRPr="00DD7DFD" w:rsidRDefault="00DD7DFD" w:rsidP="00DD7DFD"/>
    <w:p w14:paraId="5FB11F10" w14:textId="5150B182" w:rsidR="00DD7DFD" w:rsidRDefault="00DD7DFD" w:rsidP="00DD7DFD">
      <w:pPr>
        <w:jc w:val="center"/>
      </w:pPr>
      <w:r>
        <w:t>Zlatar, ožujak 2026.</w:t>
      </w:r>
    </w:p>
    <w:p w14:paraId="2D8564A9" w14:textId="1320EFA5" w:rsidR="00DD7DFD" w:rsidRPr="00E71B90" w:rsidRDefault="009E67E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="00DD7DFD" w:rsidRPr="00E71B90">
        <w:rPr>
          <w:rFonts w:ascii="Times New Roman" w:hAnsi="Times New Roman" w:cs="Times New Roman"/>
          <w:b/>
          <w:bCs/>
          <w:sz w:val="24"/>
          <w:szCs w:val="24"/>
        </w:rPr>
        <w:t>UVOD</w:t>
      </w:r>
    </w:p>
    <w:p w14:paraId="21CC90E6" w14:textId="32E80224" w:rsidR="00DD7DFD" w:rsidRPr="00DD7DFD" w:rsidRDefault="00DD7DFD" w:rsidP="00DD7DF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7DFD">
        <w:rPr>
          <w:rFonts w:ascii="Times New Roman" w:hAnsi="Times New Roman" w:cs="Times New Roman"/>
          <w:sz w:val="24"/>
          <w:szCs w:val="24"/>
        </w:rPr>
        <w:t xml:space="preserve">Člankom 18. i 19. Zakona o upravljanju državnom imovinom (NN 52/18) predviđena je obveza donošenja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D7DFD">
        <w:rPr>
          <w:rFonts w:ascii="Times New Roman" w:hAnsi="Times New Roman" w:cs="Times New Roman"/>
          <w:sz w:val="24"/>
          <w:szCs w:val="24"/>
        </w:rPr>
        <w:t>trategije upravljanja i raspolaganja državnom imovinom, kao i obveza donošenja godišnjih planova upravljanja i raspolaganja državnom imovinom.</w:t>
      </w:r>
      <w:r w:rsidR="004B2C30">
        <w:rPr>
          <w:rFonts w:ascii="Times New Roman" w:hAnsi="Times New Roman" w:cs="Times New Roman"/>
          <w:sz w:val="24"/>
          <w:szCs w:val="24"/>
        </w:rPr>
        <w:t xml:space="preserve"> Donošenje Godišnjeg plana upravljanja imovinom u vlasništvu Republike hrvatske utvrđeno je člancima 15. i 19. Zakona o upravljanju državnom imovinom.</w:t>
      </w:r>
      <w:r w:rsidR="000114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DF8239" w14:textId="77777777" w:rsidR="00DD7DFD" w:rsidRPr="00DD7DFD" w:rsidRDefault="00DD7DFD" w:rsidP="00DD7D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7DFD">
        <w:rPr>
          <w:rFonts w:ascii="Times New Roman" w:hAnsi="Times New Roman" w:cs="Times New Roman"/>
          <w:sz w:val="24"/>
          <w:szCs w:val="24"/>
        </w:rPr>
        <w:t xml:space="preserve">Člankom 35. Zakona o vlasništvu i drugim stvarnim pravima (NN 91/96, 68/98, 137/99, 22/00, 73/00, 129/00, 114/01, 79/06, 141/06, 146/08, 38/09, 153/09, 143/12, 152/14, 81/15 i 94/17) propisano je da ovlasti za raspolaganje, upravljanje i korištenje stvarima u vlasništvu jedinica lokalne i područne (regionalne) samouprave imaju tijela jedinica lokalne i područne (regionalne) samouprave određena propisom o ustrojstvu lokalne i područne (regionalne) samouprave, osim ako posebnim zakonom nije drukčije određeno. Na pravo vlasništva jedinica lokalne samouprave i jedinica područne (regionalne) samouprave na odgovarajući način se primjenjuju pravila o vlasništvu Republike Hrvatske, ako nije što drugo određeno zakonom, niti proizlazi iz naravi tih osoba. </w:t>
      </w:r>
    </w:p>
    <w:p w14:paraId="1AC5F1C2" w14:textId="77777777" w:rsidR="00361669" w:rsidRDefault="00361669" w:rsidP="003616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80C3A9" w14:textId="424CE3A4" w:rsidR="00DD7DFD" w:rsidRPr="00DD7DFD" w:rsidRDefault="00DD7DFD" w:rsidP="003616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7DFD">
        <w:rPr>
          <w:rFonts w:ascii="Times New Roman" w:eastAsia="Calibri" w:hAnsi="Times New Roman" w:cs="Times New Roman"/>
          <w:sz w:val="24"/>
          <w:szCs w:val="24"/>
        </w:rPr>
        <w:t>Tri su ključna i međusobno povezana dokumenta upravljanja i raspolaganja imovinom Grada Zlatara:</w:t>
      </w:r>
    </w:p>
    <w:p w14:paraId="31DEF64C" w14:textId="77777777" w:rsidR="00DD7DFD" w:rsidRPr="00DD7DFD" w:rsidRDefault="00DD7DFD" w:rsidP="00DD7DFD">
      <w:pPr>
        <w:pStyle w:val="Odlomakpopisa"/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7DFD">
        <w:rPr>
          <w:rFonts w:ascii="Times New Roman" w:eastAsia="Calibri" w:hAnsi="Times New Roman" w:cs="Times New Roman"/>
          <w:sz w:val="24"/>
          <w:szCs w:val="24"/>
        </w:rPr>
        <w:t>Strategija upravljanja imovinom Grada Zlatara za razdoblje od 2019.-2025.godine,</w:t>
      </w:r>
    </w:p>
    <w:p w14:paraId="519B9B86" w14:textId="77777777" w:rsidR="00DD7DFD" w:rsidRPr="00DD7DFD" w:rsidRDefault="00DD7DFD" w:rsidP="00DD7DFD">
      <w:pPr>
        <w:pStyle w:val="Odlomakpopisa"/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7DFD">
        <w:rPr>
          <w:rFonts w:ascii="Times New Roman" w:eastAsia="Calibri" w:hAnsi="Times New Roman" w:cs="Times New Roman"/>
          <w:sz w:val="24"/>
          <w:szCs w:val="24"/>
        </w:rPr>
        <w:t>Godišnji plan upravljanja imovinom Grada Zlatara, i</w:t>
      </w:r>
    </w:p>
    <w:p w14:paraId="59AA3C52" w14:textId="77777777" w:rsidR="00DD7DFD" w:rsidRPr="00DD7DFD" w:rsidRDefault="00DD7DFD" w:rsidP="00DD7DFD">
      <w:pPr>
        <w:pStyle w:val="Odlomakpopisa"/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7DFD">
        <w:rPr>
          <w:rFonts w:ascii="Times New Roman" w:eastAsia="Calibri" w:hAnsi="Times New Roman" w:cs="Times New Roman"/>
          <w:sz w:val="24"/>
          <w:szCs w:val="24"/>
        </w:rPr>
        <w:t>Izvješće o godišnjem planu upravljanja imovinom Grada Zlatara.</w:t>
      </w:r>
    </w:p>
    <w:p w14:paraId="72D8EB0E" w14:textId="65DEC42A" w:rsidR="00DD7DFD" w:rsidRDefault="00DD7DFD" w:rsidP="004B2C30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C4C4B3" w14:textId="1CA243BF" w:rsidR="004B2C30" w:rsidRDefault="004B2C30" w:rsidP="004B2C30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Godišnjim planom upravljanja imovinom Grada Zlatara, određuju se kratkoročni ciljevi i smjernice upravljanja imovinom, te provedbene mjere u svrhu provođenja Strategije te mora sadržavati analizu stanja upravljanja pojedinim oblicima imovine u vlasništvu Grada:</w:t>
      </w:r>
    </w:p>
    <w:p w14:paraId="61F4D587" w14:textId="77777777" w:rsidR="004B2C30" w:rsidRDefault="004B2C30" w:rsidP="004B2C30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23F296" w14:textId="77777777" w:rsidR="004B2C30" w:rsidRDefault="004B2C30" w:rsidP="004B2C3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godišnji plan upravljanja trgovačkim društvima u (su)vlasništvu Grada Zlatara</w:t>
      </w:r>
    </w:p>
    <w:p w14:paraId="0131D868" w14:textId="77777777" w:rsidR="004B2C30" w:rsidRDefault="004B2C30" w:rsidP="004B2C3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godišnji plan upravljanja i raspolaganja stanovima i poslovnim prostorima u vlasništvu Grada Zlatara</w:t>
      </w:r>
    </w:p>
    <w:p w14:paraId="60B32331" w14:textId="77777777" w:rsidR="004B2C30" w:rsidRDefault="004B2C30" w:rsidP="004B2C3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godišnji plan upravljanja i raspolaganja građevinskim zemljištem u vlasništvu Grada Zlatara</w:t>
      </w:r>
    </w:p>
    <w:p w14:paraId="3CD1AE70" w14:textId="77777777" w:rsidR="004B2C30" w:rsidRDefault="004B2C30" w:rsidP="004B2C3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godišnji plan rješavanja imovinsko-pravnih i drugih odnosa vezanih uz projekte obnovljivih izvora energije te ostalih infrastrukturnih projekata, kao i eksploataciju mineralnih sirovina sukladno propisima koji uređuju ta područja</w:t>
      </w:r>
    </w:p>
    <w:p w14:paraId="140FF205" w14:textId="77777777" w:rsidR="004B2C30" w:rsidRDefault="004B2C30" w:rsidP="004B2C3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godišnji plan provođenja postupaka procjene imovine u vlasništvu Grada Zlatara </w:t>
      </w:r>
    </w:p>
    <w:p w14:paraId="564393A1" w14:textId="77777777" w:rsidR="00701284" w:rsidRDefault="004B2C30" w:rsidP="0070128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godišnji plan p</w:t>
      </w:r>
      <w:r w:rsidR="00701284">
        <w:rPr>
          <w:rFonts w:ascii="Times New Roman" w:eastAsia="Calibri" w:hAnsi="Times New Roman" w:cs="Times New Roman"/>
          <w:sz w:val="24"/>
          <w:szCs w:val="24"/>
        </w:rPr>
        <w:t>rodaje nekretnina u vlasništvu grada Zlatara</w:t>
      </w:r>
    </w:p>
    <w:p w14:paraId="2FE52A5E" w14:textId="77777777" w:rsidR="00701284" w:rsidRDefault="00701284" w:rsidP="0070128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godišnji plan rješavanja imovinsko-pravnih odnosa</w:t>
      </w:r>
    </w:p>
    <w:p w14:paraId="1D47084E" w14:textId="77777777" w:rsidR="00701284" w:rsidRDefault="00701284" w:rsidP="0070128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provedbe projekata javno-privatnog partnerstva </w:t>
      </w:r>
    </w:p>
    <w:p w14:paraId="78C08EE0" w14:textId="557E8B95" w:rsidR="00701284" w:rsidRDefault="00701284" w:rsidP="0070128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godišnji plan vođe</w:t>
      </w:r>
      <w:r w:rsidR="00E75C9D">
        <w:rPr>
          <w:rFonts w:ascii="Times New Roman" w:eastAsia="Calibri" w:hAnsi="Times New Roman" w:cs="Times New Roman"/>
          <w:sz w:val="24"/>
          <w:szCs w:val="24"/>
        </w:rPr>
        <w:t>nja</w:t>
      </w:r>
      <w:r>
        <w:rPr>
          <w:rFonts w:ascii="Times New Roman" w:eastAsia="Calibri" w:hAnsi="Times New Roman" w:cs="Times New Roman"/>
          <w:sz w:val="24"/>
          <w:szCs w:val="24"/>
        </w:rPr>
        <w:t xml:space="preserve"> registra imovine</w:t>
      </w:r>
    </w:p>
    <w:p w14:paraId="41F00309" w14:textId="3210F116" w:rsidR="00DD7DFD" w:rsidRPr="00E75C9D" w:rsidRDefault="00701284" w:rsidP="00E75C9D">
      <w:pPr>
        <w:pStyle w:val="Odlomakpopisa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godišnji plan </w:t>
      </w:r>
      <w:r w:rsidR="00E75C9D">
        <w:rPr>
          <w:rFonts w:ascii="Times New Roman" w:eastAsia="Calibri" w:hAnsi="Times New Roman" w:cs="Times New Roman"/>
          <w:sz w:val="24"/>
          <w:szCs w:val="24"/>
        </w:rPr>
        <w:t>postupaka vezanih uz savjetovanje sa zainteresiranom javnošću i pravo na pristup informacijama koje se tiču upravljanja i raspolaganja imovinom u vlasništvu Grada Zlatara</w:t>
      </w:r>
    </w:p>
    <w:p w14:paraId="767D3EA4" w14:textId="1A2B6C47" w:rsidR="00E75C9D" w:rsidRPr="00E75C9D" w:rsidRDefault="00E75C9D" w:rsidP="00E75C9D">
      <w:pPr>
        <w:pStyle w:val="Odlomakpopisa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godišnji plan zahtjeva za darovanje nekretnina upućen Ministarstvu</w:t>
      </w:r>
      <w:r w:rsidR="00E60E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državne imovine.</w:t>
      </w:r>
    </w:p>
    <w:p w14:paraId="58F1761C" w14:textId="77777777" w:rsidR="00361669" w:rsidRDefault="00361669" w:rsidP="00361669">
      <w:pPr>
        <w:spacing w:after="0" w:line="240" w:lineRule="auto"/>
        <w:jc w:val="both"/>
      </w:pPr>
    </w:p>
    <w:p w14:paraId="022E71F4" w14:textId="1A44B571" w:rsidR="00E75C9D" w:rsidRDefault="00E75C9D" w:rsidP="00361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B90">
        <w:rPr>
          <w:rFonts w:ascii="Times New Roman" w:hAnsi="Times New Roman" w:cs="Times New Roman"/>
          <w:sz w:val="24"/>
          <w:szCs w:val="24"/>
        </w:rPr>
        <w:t xml:space="preserve">Navedenim poglavljima definiraju se kratkoročni ciljevi, pružaju izvedbene mjere, odnosno specificiraju se aktivnosti za ostvarenje ciljeva, te određuju smjernice upravljanja, a </w:t>
      </w:r>
      <w:r w:rsidRPr="00E71B90">
        <w:rPr>
          <w:rFonts w:ascii="Times New Roman" w:hAnsi="Times New Roman" w:cs="Times New Roman"/>
          <w:sz w:val="24"/>
          <w:szCs w:val="24"/>
        </w:rPr>
        <w:lastRenderedPageBreak/>
        <w:t>sve u svrhu učinkovitog upravljanja i raspolaganja imovinom Grada s ciljem njezina očuvanja i važnosti za život i rad sadašnjih i budućih generacija, te njezine funkcije u službi gospodarskog rasta.</w:t>
      </w:r>
    </w:p>
    <w:p w14:paraId="27F5A289" w14:textId="77777777" w:rsidR="00E71B90" w:rsidRDefault="00E71B90" w:rsidP="00E75C9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C9475B8" w14:textId="7BD44AC1" w:rsidR="00E71B90" w:rsidRDefault="00E71B90" w:rsidP="00361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Upravljanje imovinom podrazumijeva pronalaženje optimalnih rješenja koja će dugoročno očuvati imovinu, čuvati interese Grada Zlatara i generirati gospodarski rast. Vlasništvo osigurava kontrolu, javni interes i pravično raspolaganje nad prirodnim bogatstvima, kulturnom i tradicijskom baštinom, i drugim resursima u vlasništvu Grada Zlatara, kao i prihode koji se mogu koristiti za opće dobro. Učinkovito upravljanje imovinom Grada Zlatara trebalo bi poticati razvoj gospodarstva i važno je za njegovu stabilnost, a istodobno pridonosi boljoj kvaliteti života svih mještana grada kao i onih koji privremeno borave na području grada. </w:t>
      </w:r>
    </w:p>
    <w:p w14:paraId="05AEAA1C" w14:textId="77777777" w:rsidR="007D2274" w:rsidRDefault="007D2274" w:rsidP="00E75C9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8C7B8C2" w14:textId="6C258C0F" w:rsidR="009E67E5" w:rsidRDefault="007D2274" w:rsidP="003616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274">
        <w:rPr>
          <w:rFonts w:ascii="Times New Roman" w:hAnsi="Times New Roman" w:cs="Times New Roman"/>
          <w:sz w:val="24"/>
          <w:szCs w:val="24"/>
        </w:rPr>
        <w:t>Upravljanje imovinom na lokalnoj razini pridonosi bržem i učinkovitijem rješavanju imovinsko-pravnih odnosa, realizaciji infrastrukturnih i razvojnih projekata, povećanju investicijskog potencijala te održivom društvenom i gospodarskom razvoju Grada.</w:t>
      </w:r>
    </w:p>
    <w:p w14:paraId="5FE9A148" w14:textId="1E0A6ED5" w:rsidR="009E67E5" w:rsidRDefault="009E67E5" w:rsidP="00361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67E5">
        <w:rPr>
          <w:rFonts w:ascii="Times New Roman" w:hAnsi="Times New Roman" w:cs="Times New Roman"/>
          <w:sz w:val="24"/>
          <w:szCs w:val="24"/>
        </w:rPr>
        <w:t>lzvje</w:t>
      </w:r>
      <w:r>
        <w:rPr>
          <w:rFonts w:ascii="Times New Roman" w:hAnsi="Times New Roman" w:cs="Times New Roman"/>
          <w:sz w:val="24"/>
          <w:szCs w:val="24"/>
        </w:rPr>
        <w:t>šće</w:t>
      </w:r>
      <w:proofErr w:type="spellEnd"/>
      <w:r w:rsidRPr="009E67E5">
        <w:rPr>
          <w:rFonts w:ascii="Times New Roman" w:hAnsi="Times New Roman" w:cs="Times New Roman"/>
          <w:sz w:val="24"/>
          <w:szCs w:val="24"/>
        </w:rPr>
        <w:t xml:space="preserve">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E67E5">
        <w:rPr>
          <w:rFonts w:ascii="Times New Roman" w:hAnsi="Times New Roman" w:cs="Times New Roman"/>
          <w:sz w:val="24"/>
          <w:szCs w:val="24"/>
        </w:rPr>
        <w:t>. godinu prati strukturu svih poglavlja God</w:t>
      </w:r>
      <w:r>
        <w:rPr>
          <w:rFonts w:ascii="Times New Roman" w:hAnsi="Times New Roman" w:cs="Times New Roman"/>
          <w:sz w:val="24"/>
          <w:szCs w:val="24"/>
        </w:rPr>
        <w:t>iš</w:t>
      </w:r>
      <w:r w:rsidRPr="009E67E5">
        <w:rPr>
          <w:rFonts w:ascii="Times New Roman" w:hAnsi="Times New Roman" w:cs="Times New Roman"/>
          <w:sz w:val="24"/>
          <w:szCs w:val="24"/>
        </w:rPr>
        <w:t>njeg plana upravljanja i raspolaganja imovinom u vlasni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9E67E5">
        <w:rPr>
          <w:rFonts w:ascii="Times New Roman" w:hAnsi="Times New Roman" w:cs="Times New Roman"/>
          <w:sz w:val="24"/>
          <w:szCs w:val="24"/>
        </w:rPr>
        <w:t xml:space="preserve">tvu Grada </w:t>
      </w:r>
      <w:r>
        <w:rPr>
          <w:rFonts w:ascii="Times New Roman" w:hAnsi="Times New Roman" w:cs="Times New Roman"/>
          <w:sz w:val="24"/>
          <w:szCs w:val="24"/>
        </w:rPr>
        <w:t>Zlatara</w:t>
      </w:r>
      <w:r w:rsidRPr="009E67E5">
        <w:rPr>
          <w:rFonts w:ascii="Times New Roman" w:hAnsi="Times New Roman" w:cs="Times New Roman"/>
          <w:sz w:val="24"/>
          <w:szCs w:val="24"/>
        </w:rPr>
        <w:t>, utvr</w:t>
      </w:r>
      <w:r>
        <w:rPr>
          <w:rFonts w:ascii="Times New Roman" w:hAnsi="Times New Roman" w:cs="Times New Roman"/>
          <w:sz w:val="24"/>
          <w:szCs w:val="24"/>
        </w:rPr>
        <w:t>đ</w:t>
      </w:r>
      <w:r w:rsidRPr="009E67E5">
        <w:rPr>
          <w:rFonts w:ascii="Times New Roman" w:hAnsi="Times New Roman" w:cs="Times New Roman"/>
          <w:sz w:val="24"/>
          <w:szCs w:val="24"/>
        </w:rPr>
        <w:t>enih Uredbom o propisanom sa</w:t>
      </w:r>
      <w:r>
        <w:rPr>
          <w:rFonts w:ascii="Times New Roman" w:hAnsi="Times New Roman" w:cs="Times New Roman"/>
          <w:sz w:val="24"/>
          <w:szCs w:val="24"/>
        </w:rPr>
        <w:t>držaju</w:t>
      </w:r>
      <w:r w:rsidRPr="009E67E5">
        <w:rPr>
          <w:rFonts w:ascii="Times New Roman" w:hAnsi="Times New Roman" w:cs="Times New Roman"/>
          <w:sz w:val="24"/>
          <w:szCs w:val="24"/>
        </w:rPr>
        <w:t xml:space="preserve"> Plana upravljanja </w:t>
      </w:r>
      <w:r>
        <w:rPr>
          <w:rFonts w:ascii="Times New Roman" w:hAnsi="Times New Roman" w:cs="Times New Roman"/>
          <w:sz w:val="24"/>
          <w:szCs w:val="24"/>
        </w:rPr>
        <w:t>imovinom</w:t>
      </w:r>
      <w:r w:rsidRPr="009E67E5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>vlasništvu</w:t>
      </w:r>
      <w:r w:rsidRPr="009E67E5">
        <w:rPr>
          <w:rFonts w:ascii="Times New Roman" w:hAnsi="Times New Roman" w:cs="Times New Roman"/>
          <w:sz w:val="24"/>
          <w:szCs w:val="24"/>
        </w:rPr>
        <w:t xml:space="preserve"> u Repu</w:t>
      </w:r>
      <w:r>
        <w:rPr>
          <w:rFonts w:ascii="Times New Roman" w:hAnsi="Times New Roman" w:cs="Times New Roman"/>
          <w:sz w:val="24"/>
          <w:szCs w:val="24"/>
        </w:rPr>
        <w:t>blike Hrvatske</w:t>
      </w:r>
      <w:r w:rsidRPr="009E67E5">
        <w:rPr>
          <w:rFonts w:ascii="Times New Roman" w:hAnsi="Times New Roman" w:cs="Times New Roman"/>
          <w:sz w:val="24"/>
          <w:szCs w:val="24"/>
        </w:rPr>
        <w:t>. Slijedom navedenog</w:t>
      </w:r>
      <w:r w:rsidR="00E60E61">
        <w:rPr>
          <w:rFonts w:ascii="Times New Roman" w:hAnsi="Times New Roman" w:cs="Times New Roman"/>
          <w:sz w:val="24"/>
          <w:szCs w:val="24"/>
        </w:rPr>
        <w:t xml:space="preserve"> </w:t>
      </w:r>
      <w:r w:rsidRPr="009E67E5">
        <w:rPr>
          <w:rFonts w:ascii="Times New Roman" w:hAnsi="Times New Roman" w:cs="Times New Roman"/>
          <w:sz w:val="24"/>
          <w:szCs w:val="24"/>
        </w:rPr>
        <w:t>izrada svih plansko-upravlja</w:t>
      </w:r>
      <w:r>
        <w:rPr>
          <w:rFonts w:ascii="Times New Roman" w:hAnsi="Times New Roman" w:cs="Times New Roman"/>
          <w:sz w:val="24"/>
          <w:szCs w:val="24"/>
        </w:rPr>
        <w:t>čkih</w:t>
      </w:r>
      <w:r w:rsidRPr="009E67E5">
        <w:rPr>
          <w:rFonts w:ascii="Times New Roman" w:hAnsi="Times New Roman" w:cs="Times New Roman"/>
          <w:sz w:val="24"/>
          <w:szCs w:val="24"/>
        </w:rPr>
        <w:t xml:space="preserve"> dokumenata </w:t>
      </w:r>
      <w:r>
        <w:rPr>
          <w:rFonts w:ascii="Times New Roman" w:hAnsi="Times New Roman" w:cs="Times New Roman"/>
          <w:sz w:val="24"/>
          <w:szCs w:val="24"/>
        </w:rPr>
        <w:t>i praćenje</w:t>
      </w:r>
      <w:r w:rsidRPr="009E67E5">
        <w:rPr>
          <w:rFonts w:ascii="Times New Roman" w:hAnsi="Times New Roman" w:cs="Times New Roman"/>
          <w:sz w:val="24"/>
          <w:szCs w:val="24"/>
        </w:rPr>
        <w:t xml:space="preserve"> rezultata rada u </w:t>
      </w:r>
      <w:r>
        <w:rPr>
          <w:rFonts w:ascii="Times New Roman" w:hAnsi="Times New Roman" w:cs="Times New Roman"/>
          <w:sz w:val="24"/>
          <w:szCs w:val="24"/>
        </w:rPr>
        <w:t xml:space="preserve">nadležnosti </w:t>
      </w:r>
      <w:r w:rsidRPr="009E67E5">
        <w:rPr>
          <w:rFonts w:ascii="Times New Roman" w:hAnsi="Times New Roman" w:cs="Times New Roman"/>
          <w:sz w:val="24"/>
          <w:szCs w:val="24"/>
        </w:rPr>
        <w:t xml:space="preserve">su Grada </w:t>
      </w:r>
      <w:r w:rsidR="00E60E61">
        <w:rPr>
          <w:rFonts w:ascii="Times New Roman" w:hAnsi="Times New Roman" w:cs="Times New Roman"/>
          <w:sz w:val="24"/>
          <w:szCs w:val="24"/>
        </w:rPr>
        <w:t>Zlatara</w:t>
      </w:r>
      <w:r w:rsidRPr="009E67E5">
        <w:rPr>
          <w:rFonts w:ascii="Times New Roman" w:hAnsi="Times New Roman" w:cs="Times New Roman"/>
          <w:sz w:val="24"/>
          <w:szCs w:val="24"/>
        </w:rPr>
        <w:t xml:space="preserve"> te se oni obavljaju transparentno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7E5">
        <w:rPr>
          <w:rFonts w:ascii="Times New Roman" w:hAnsi="Times New Roman" w:cs="Times New Roman"/>
          <w:sz w:val="24"/>
          <w:szCs w:val="24"/>
        </w:rPr>
        <w:t xml:space="preserve">i profesionalno, </w:t>
      </w:r>
      <w:r>
        <w:rPr>
          <w:rFonts w:ascii="Times New Roman" w:hAnsi="Times New Roman" w:cs="Times New Roman"/>
          <w:sz w:val="24"/>
          <w:szCs w:val="24"/>
        </w:rPr>
        <w:t>uvažavajući</w:t>
      </w:r>
      <w:r w:rsidRPr="009E67E5">
        <w:rPr>
          <w:rFonts w:ascii="Times New Roman" w:hAnsi="Times New Roman" w:cs="Times New Roman"/>
          <w:sz w:val="24"/>
          <w:szCs w:val="24"/>
        </w:rPr>
        <w:t xml:space="preserve"> pri tome </w:t>
      </w:r>
      <w:r>
        <w:rPr>
          <w:rFonts w:ascii="Times New Roman" w:hAnsi="Times New Roman" w:cs="Times New Roman"/>
          <w:sz w:val="24"/>
          <w:szCs w:val="24"/>
        </w:rPr>
        <w:t>temeljna</w:t>
      </w:r>
      <w:r w:rsidRPr="009E67E5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čela</w:t>
      </w:r>
      <w:r w:rsidRPr="009E67E5">
        <w:rPr>
          <w:rFonts w:ascii="Times New Roman" w:hAnsi="Times New Roman" w:cs="Times New Roman"/>
          <w:sz w:val="24"/>
          <w:szCs w:val="24"/>
        </w:rPr>
        <w:t xml:space="preserve"> up</w:t>
      </w:r>
      <w:r>
        <w:rPr>
          <w:rFonts w:ascii="Times New Roman" w:hAnsi="Times New Roman" w:cs="Times New Roman"/>
          <w:sz w:val="24"/>
          <w:szCs w:val="24"/>
        </w:rPr>
        <w:t>ravljanja</w:t>
      </w:r>
      <w:r w:rsidRPr="009E67E5">
        <w:rPr>
          <w:rFonts w:ascii="Times New Roman" w:hAnsi="Times New Roman" w:cs="Times New Roman"/>
          <w:sz w:val="24"/>
          <w:szCs w:val="24"/>
        </w:rPr>
        <w:t xml:space="preserve"> dr</w:t>
      </w:r>
      <w:r>
        <w:rPr>
          <w:rFonts w:ascii="Times New Roman" w:hAnsi="Times New Roman" w:cs="Times New Roman"/>
          <w:sz w:val="24"/>
          <w:szCs w:val="24"/>
        </w:rPr>
        <w:t>žavnom</w:t>
      </w:r>
      <w:r w:rsidRPr="009E67E5">
        <w:rPr>
          <w:rFonts w:ascii="Times New Roman" w:hAnsi="Times New Roman" w:cs="Times New Roman"/>
          <w:sz w:val="24"/>
          <w:szCs w:val="24"/>
        </w:rPr>
        <w:t xml:space="preserve"> imovinom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E67E5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 xml:space="preserve">čelo </w:t>
      </w:r>
      <w:r w:rsidRPr="009E67E5">
        <w:rPr>
          <w:rFonts w:ascii="Times New Roman" w:hAnsi="Times New Roman" w:cs="Times New Roman"/>
          <w:sz w:val="24"/>
          <w:szCs w:val="24"/>
        </w:rPr>
        <w:t>javnosti,</w:t>
      </w:r>
      <w:r>
        <w:rPr>
          <w:rFonts w:ascii="Times New Roman" w:hAnsi="Times New Roman" w:cs="Times New Roman"/>
          <w:sz w:val="24"/>
          <w:szCs w:val="24"/>
        </w:rPr>
        <w:t xml:space="preserve"> učinkovitosti,</w:t>
      </w:r>
      <w:r w:rsidRPr="009E67E5">
        <w:rPr>
          <w:rFonts w:ascii="Times New Roman" w:hAnsi="Times New Roman" w:cs="Times New Roman"/>
          <w:sz w:val="24"/>
          <w:szCs w:val="24"/>
        </w:rPr>
        <w:t xml:space="preserve"> predvidljivosti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9E67E5">
        <w:rPr>
          <w:rFonts w:ascii="Times New Roman" w:hAnsi="Times New Roman" w:cs="Times New Roman"/>
          <w:sz w:val="24"/>
          <w:szCs w:val="24"/>
        </w:rPr>
        <w:t>odgovo</w:t>
      </w:r>
      <w:r>
        <w:rPr>
          <w:rFonts w:ascii="Times New Roman" w:hAnsi="Times New Roman" w:cs="Times New Roman"/>
          <w:sz w:val="24"/>
          <w:szCs w:val="24"/>
        </w:rPr>
        <w:t>rnosti</w:t>
      </w:r>
      <w:r w:rsidRPr="009E67E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Upravljanje</w:t>
      </w:r>
      <w:r w:rsidRPr="009E67E5">
        <w:rPr>
          <w:rFonts w:ascii="Times New Roman" w:hAnsi="Times New Roman" w:cs="Times New Roman"/>
          <w:sz w:val="24"/>
          <w:szCs w:val="24"/>
        </w:rPr>
        <w:t xml:space="preserve"> i raspolaganje imovinom u vlasn</w:t>
      </w:r>
      <w:r>
        <w:rPr>
          <w:rFonts w:ascii="Times New Roman" w:hAnsi="Times New Roman" w:cs="Times New Roman"/>
          <w:sz w:val="24"/>
          <w:szCs w:val="24"/>
        </w:rPr>
        <w:t>ištvu</w:t>
      </w:r>
      <w:r w:rsidRPr="009E67E5">
        <w:rPr>
          <w:rFonts w:ascii="Times New Roman" w:hAnsi="Times New Roman" w:cs="Times New Roman"/>
          <w:sz w:val="24"/>
          <w:szCs w:val="24"/>
        </w:rPr>
        <w:t xml:space="preserve"> Grada </w:t>
      </w:r>
      <w:r>
        <w:rPr>
          <w:rFonts w:ascii="Times New Roman" w:hAnsi="Times New Roman" w:cs="Times New Roman"/>
          <w:sz w:val="24"/>
          <w:szCs w:val="24"/>
        </w:rPr>
        <w:t>Zlatara</w:t>
      </w:r>
      <w:r w:rsidRPr="009E67E5">
        <w:rPr>
          <w:rFonts w:ascii="Times New Roman" w:hAnsi="Times New Roman" w:cs="Times New Roman"/>
          <w:sz w:val="24"/>
          <w:szCs w:val="24"/>
        </w:rPr>
        <w:t xml:space="preserve"> predstavlja </w:t>
      </w:r>
      <w:r>
        <w:rPr>
          <w:rFonts w:ascii="Times New Roman" w:hAnsi="Times New Roman" w:cs="Times New Roman"/>
          <w:sz w:val="24"/>
          <w:szCs w:val="24"/>
        </w:rPr>
        <w:t>važan</w:t>
      </w:r>
      <w:r w:rsidRPr="009E67E5">
        <w:rPr>
          <w:rFonts w:ascii="Times New Roman" w:hAnsi="Times New Roman" w:cs="Times New Roman"/>
          <w:sz w:val="24"/>
          <w:szCs w:val="24"/>
        </w:rPr>
        <w:t xml:space="preserve"> javni interes. Bitna je i transparentnost objave svih podataka vezanih za upravljanje i raspolaganje imovinom.</w:t>
      </w:r>
    </w:p>
    <w:p w14:paraId="2E2923EA" w14:textId="77777777" w:rsidR="009E67E5" w:rsidRDefault="009E67E5" w:rsidP="009E67E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A898BC" w14:textId="36D85786" w:rsidR="009E67E5" w:rsidRDefault="009E67E5" w:rsidP="009E67E5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1.2. Kadrovske osnove za rad </w:t>
      </w:r>
    </w:p>
    <w:p w14:paraId="72F838F7" w14:textId="77777777" w:rsidR="009E67E5" w:rsidRDefault="009E67E5" w:rsidP="009E67E5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7AE3F50" w14:textId="018096BD" w:rsidR="009E67E5" w:rsidRDefault="00361669" w:rsidP="00361669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ab/>
      </w:r>
      <w:r w:rsidR="009E67E5" w:rsidRPr="009E67E5">
        <w:rPr>
          <w:rFonts w:ascii="Times New Roman" w:hAnsi="Times New Roman"/>
          <w:sz w:val="24"/>
          <w:szCs w:val="24"/>
        </w:rPr>
        <w:t xml:space="preserve">Poslovi upravljanja i raspolaganja imovinom </w:t>
      </w:r>
      <w:r w:rsidR="009E67E5">
        <w:rPr>
          <w:rFonts w:ascii="Times New Roman" w:hAnsi="Times New Roman"/>
          <w:sz w:val="24"/>
          <w:szCs w:val="24"/>
        </w:rPr>
        <w:t>u</w:t>
      </w:r>
      <w:r w:rsidR="009E67E5" w:rsidRPr="009E67E5">
        <w:rPr>
          <w:rFonts w:ascii="Times New Roman" w:hAnsi="Times New Roman"/>
          <w:sz w:val="24"/>
          <w:szCs w:val="24"/>
        </w:rPr>
        <w:t xml:space="preserve"> najveć</w:t>
      </w:r>
      <w:r w:rsidR="009E67E5">
        <w:rPr>
          <w:rFonts w:ascii="Times New Roman" w:hAnsi="Times New Roman"/>
          <w:sz w:val="24"/>
          <w:szCs w:val="24"/>
        </w:rPr>
        <w:t>em su se</w:t>
      </w:r>
      <w:r w:rsidR="009E67E5" w:rsidRPr="009E67E5">
        <w:rPr>
          <w:rFonts w:ascii="Times New Roman" w:hAnsi="Times New Roman"/>
          <w:sz w:val="24"/>
          <w:szCs w:val="24"/>
        </w:rPr>
        <w:t xml:space="preserve"> dijelom obavl</w:t>
      </w:r>
      <w:r w:rsidR="009E67E5">
        <w:rPr>
          <w:rFonts w:ascii="Times New Roman" w:hAnsi="Times New Roman"/>
          <w:sz w:val="24"/>
          <w:szCs w:val="24"/>
        </w:rPr>
        <w:t>jali u okviru Jedinstvenog upravnog odjela. Budući da je s 1.</w:t>
      </w:r>
      <w:r w:rsidR="007D2274">
        <w:rPr>
          <w:rFonts w:ascii="Times New Roman" w:hAnsi="Times New Roman"/>
          <w:sz w:val="24"/>
          <w:szCs w:val="24"/>
        </w:rPr>
        <w:t xml:space="preserve">siječnja </w:t>
      </w:r>
      <w:r w:rsidR="009E67E5">
        <w:rPr>
          <w:rFonts w:ascii="Times New Roman" w:hAnsi="Times New Roman"/>
          <w:sz w:val="24"/>
          <w:szCs w:val="24"/>
        </w:rPr>
        <w:t xml:space="preserve">2026. godine na snagu stupila Odluka o ustrojstvu i djelokrugu upravnih tijela Grada Zlatara kojom su osnovana 2. upravna odjela, poslovi upravljanja i raspolaganja imovinom u </w:t>
      </w:r>
      <w:r w:rsidR="007D2274">
        <w:rPr>
          <w:rFonts w:ascii="Times New Roman" w:hAnsi="Times New Roman"/>
          <w:sz w:val="24"/>
          <w:szCs w:val="24"/>
        </w:rPr>
        <w:t>daljnjem razdoblju</w:t>
      </w:r>
      <w:r w:rsidR="009E67E5">
        <w:rPr>
          <w:rFonts w:ascii="Times New Roman" w:hAnsi="Times New Roman"/>
          <w:sz w:val="24"/>
          <w:szCs w:val="24"/>
        </w:rPr>
        <w:t xml:space="preserve"> raspodijelit će se između</w:t>
      </w:r>
      <w:r w:rsidR="007D2274">
        <w:rPr>
          <w:rFonts w:ascii="Times New Roman" w:hAnsi="Times New Roman"/>
          <w:sz w:val="24"/>
          <w:szCs w:val="24"/>
        </w:rPr>
        <w:t xml:space="preserve"> nadležnih</w:t>
      </w:r>
      <w:r w:rsidR="009E67E5">
        <w:rPr>
          <w:rFonts w:ascii="Times New Roman" w:hAnsi="Times New Roman"/>
          <w:sz w:val="24"/>
          <w:szCs w:val="24"/>
        </w:rPr>
        <w:t xml:space="preserve"> upravnih odjela</w:t>
      </w:r>
      <w:r w:rsidR="009E67E5" w:rsidRPr="009E67E5">
        <w:rPr>
          <w:rFonts w:ascii="Times New Roman" w:hAnsi="Times New Roman"/>
          <w:sz w:val="24"/>
          <w:szCs w:val="24"/>
        </w:rPr>
        <w:t xml:space="preserve">, a kontrolu navedenih poslova obavljaju odgovorne osobe. </w:t>
      </w:r>
    </w:p>
    <w:p w14:paraId="0B20DAD2" w14:textId="77777777" w:rsidR="00361669" w:rsidRPr="009E67E5" w:rsidRDefault="00361669" w:rsidP="00361669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BFA2F9" w14:textId="270F36F6" w:rsidR="009E67E5" w:rsidRPr="009E67E5" w:rsidRDefault="00361669" w:rsidP="00361669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E67E5" w:rsidRPr="009E67E5">
        <w:rPr>
          <w:rFonts w:ascii="Times New Roman" w:hAnsi="Times New Roman"/>
          <w:sz w:val="24"/>
          <w:szCs w:val="24"/>
        </w:rPr>
        <w:t>Internim aktima su utvrđeni uvjeti i način postupanja kod pojedinih oblika raspolaganja i upravljanja nekretninama.</w:t>
      </w:r>
    </w:p>
    <w:p w14:paraId="339B80A2" w14:textId="77777777" w:rsidR="00361669" w:rsidRDefault="00361669" w:rsidP="00361669">
      <w:pPr>
        <w:spacing w:after="0" w:line="240" w:lineRule="auto"/>
        <w:ind w:right="1" w:firstLine="4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3DF968" w14:textId="77777777" w:rsidR="00361669" w:rsidRDefault="00361669" w:rsidP="00361669">
      <w:pPr>
        <w:spacing w:after="0" w:line="240" w:lineRule="auto"/>
        <w:ind w:right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8EB6F1" w14:textId="2F6786ED" w:rsidR="00E71B90" w:rsidRDefault="00361669" w:rsidP="00361669">
      <w:pPr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361669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1B90" w:rsidRPr="00911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IZVJEŠĆE </w:t>
      </w:r>
    </w:p>
    <w:p w14:paraId="70FAD977" w14:textId="77777777" w:rsidR="009E67E5" w:rsidRPr="009119CD" w:rsidRDefault="009E67E5" w:rsidP="009E67E5">
      <w:pPr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30514F0" w14:textId="4898F570" w:rsidR="00E71B90" w:rsidRDefault="00361669" w:rsidP="00E71B90">
      <w:pPr>
        <w:tabs>
          <w:tab w:val="center" w:pos="2448"/>
        </w:tabs>
        <w:spacing w:after="0" w:line="240" w:lineRule="auto"/>
        <w:ind w:left="-1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E71B90"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Plan upravljanja je izvršen kako slijedi: </w:t>
      </w:r>
    </w:p>
    <w:p w14:paraId="1662FEA2" w14:textId="77777777" w:rsidR="001336D8" w:rsidRDefault="001336D8" w:rsidP="00E71B90">
      <w:pPr>
        <w:tabs>
          <w:tab w:val="center" w:pos="2448"/>
        </w:tabs>
        <w:spacing w:after="0" w:line="240" w:lineRule="auto"/>
        <w:ind w:left="-1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8979D98" w14:textId="767901C0" w:rsidR="007D2274" w:rsidRPr="00741C44" w:rsidRDefault="000114D0" w:rsidP="00E71B90">
      <w:pPr>
        <w:tabs>
          <w:tab w:val="center" w:pos="2448"/>
        </w:tabs>
        <w:spacing w:after="0" w:line="240" w:lineRule="auto"/>
        <w:ind w:left="-14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741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2.1. IZVJEŠĆE O PROVEDBI PLANA SREDTSVA ZA UPRAVLJANJE IMOVINOM GRADA ZLATARA U 2025. GODINI</w:t>
      </w:r>
    </w:p>
    <w:p w14:paraId="6AA03132" w14:textId="77777777" w:rsidR="000114D0" w:rsidRDefault="000114D0" w:rsidP="00E71B90">
      <w:pPr>
        <w:tabs>
          <w:tab w:val="center" w:pos="2448"/>
        </w:tabs>
        <w:spacing w:after="0" w:line="240" w:lineRule="auto"/>
        <w:ind w:left="-1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Style w:val="Reetkatablice"/>
        <w:tblW w:w="0" w:type="auto"/>
        <w:tblInd w:w="-14" w:type="dxa"/>
        <w:tblLook w:val="04A0" w:firstRow="1" w:lastRow="0" w:firstColumn="1" w:lastColumn="0" w:noHBand="0" w:noVBand="1"/>
      </w:tblPr>
      <w:tblGrid>
        <w:gridCol w:w="830"/>
        <w:gridCol w:w="5248"/>
        <w:gridCol w:w="2998"/>
      </w:tblGrid>
      <w:tr w:rsidR="000114D0" w14:paraId="4D311776" w14:textId="77777777" w:rsidTr="001336D8">
        <w:tc>
          <w:tcPr>
            <w:tcW w:w="830" w:type="dxa"/>
            <w:shd w:val="clear" w:color="auto" w:fill="5B9BD5" w:themeFill="accent5"/>
          </w:tcPr>
          <w:p w14:paraId="207BAE9B" w14:textId="0885E994" w:rsidR="000114D0" w:rsidRPr="001336D8" w:rsidRDefault="001336D8" w:rsidP="00E71B90">
            <w:pPr>
              <w:tabs>
                <w:tab w:val="center" w:pos="2448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proofErr w:type="spellStart"/>
            <w:r w:rsidRPr="001336D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Redni</w:t>
            </w:r>
            <w:proofErr w:type="spellEnd"/>
            <w:r w:rsidRPr="001336D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336D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broj</w:t>
            </w:r>
            <w:proofErr w:type="spellEnd"/>
          </w:p>
        </w:tc>
        <w:tc>
          <w:tcPr>
            <w:tcW w:w="5248" w:type="dxa"/>
            <w:shd w:val="clear" w:color="auto" w:fill="5B9BD5" w:themeFill="accent5"/>
          </w:tcPr>
          <w:p w14:paraId="43E62CDA" w14:textId="3F20323B" w:rsidR="000114D0" w:rsidRPr="001336D8" w:rsidRDefault="001336D8" w:rsidP="00E71B90">
            <w:pPr>
              <w:tabs>
                <w:tab w:val="center" w:pos="2448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1336D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OPIS ULAGANJA</w:t>
            </w:r>
          </w:p>
        </w:tc>
        <w:tc>
          <w:tcPr>
            <w:tcW w:w="2998" w:type="dxa"/>
            <w:shd w:val="clear" w:color="auto" w:fill="5B9BD5" w:themeFill="accent5"/>
          </w:tcPr>
          <w:p w14:paraId="7053780A" w14:textId="735C5B18" w:rsidR="000114D0" w:rsidRPr="001336D8" w:rsidRDefault="001336D8" w:rsidP="00E71B90">
            <w:pPr>
              <w:tabs>
                <w:tab w:val="center" w:pos="2448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1336D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REALIZACIJA</w:t>
            </w:r>
          </w:p>
        </w:tc>
      </w:tr>
      <w:tr w:rsidR="000114D0" w14:paraId="413A09C9" w14:textId="77777777" w:rsidTr="001336D8">
        <w:tc>
          <w:tcPr>
            <w:tcW w:w="830" w:type="dxa"/>
          </w:tcPr>
          <w:p w14:paraId="6F5DDF35" w14:textId="081A582B" w:rsidR="000114D0" w:rsidRDefault="001336D8" w:rsidP="00E71B90">
            <w:pPr>
              <w:tabs>
                <w:tab w:val="center" w:pos="244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248" w:type="dxa"/>
          </w:tcPr>
          <w:p w14:paraId="7F48F02F" w14:textId="06235545" w:rsidR="000114D0" w:rsidRDefault="001336D8" w:rsidP="00E71B90">
            <w:pPr>
              <w:tabs>
                <w:tab w:val="center" w:pos="244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Subvencija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trgovačkim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društvima</w:t>
            </w:r>
            <w:proofErr w:type="spellEnd"/>
          </w:p>
        </w:tc>
        <w:tc>
          <w:tcPr>
            <w:tcW w:w="2998" w:type="dxa"/>
          </w:tcPr>
          <w:p w14:paraId="2C3325B3" w14:textId="7FFF9160" w:rsidR="000114D0" w:rsidRDefault="001336D8" w:rsidP="00E71B90">
            <w:pPr>
              <w:tabs>
                <w:tab w:val="center" w:pos="244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60.000,00 EUR</w:t>
            </w:r>
          </w:p>
        </w:tc>
      </w:tr>
      <w:tr w:rsidR="000114D0" w14:paraId="4D298C0C" w14:textId="77777777" w:rsidTr="001336D8">
        <w:tc>
          <w:tcPr>
            <w:tcW w:w="830" w:type="dxa"/>
          </w:tcPr>
          <w:p w14:paraId="6A9641FA" w14:textId="0FD25853" w:rsidR="000114D0" w:rsidRDefault="001336D8" w:rsidP="00E71B90">
            <w:pPr>
              <w:tabs>
                <w:tab w:val="center" w:pos="244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248" w:type="dxa"/>
          </w:tcPr>
          <w:p w14:paraId="216E0B7C" w14:textId="4E8C97E2" w:rsidR="000114D0" w:rsidRDefault="001336D8" w:rsidP="00E71B90">
            <w:pPr>
              <w:tabs>
                <w:tab w:val="center" w:pos="244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Kupnja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objekata</w:t>
            </w:r>
            <w:proofErr w:type="spellEnd"/>
          </w:p>
        </w:tc>
        <w:tc>
          <w:tcPr>
            <w:tcW w:w="2998" w:type="dxa"/>
          </w:tcPr>
          <w:p w14:paraId="15BB4A99" w14:textId="3F1EF018" w:rsidR="000114D0" w:rsidRDefault="001336D8" w:rsidP="00E71B90">
            <w:pPr>
              <w:tabs>
                <w:tab w:val="center" w:pos="244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41.235,00 EUR</w:t>
            </w:r>
          </w:p>
        </w:tc>
      </w:tr>
      <w:tr w:rsidR="000114D0" w14:paraId="3FB84B39" w14:textId="77777777" w:rsidTr="001336D8">
        <w:tc>
          <w:tcPr>
            <w:tcW w:w="830" w:type="dxa"/>
          </w:tcPr>
          <w:p w14:paraId="4DEE989A" w14:textId="0CD0845A" w:rsidR="000114D0" w:rsidRDefault="001336D8" w:rsidP="00E71B90">
            <w:pPr>
              <w:tabs>
                <w:tab w:val="center" w:pos="244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5248" w:type="dxa"/>
          </w:tcPr>
          <w:p w14:paraId="55612988" w14:textId="73795862" w:rsidR="000114D0" w:rsidRDefault="001336D8" w:rsidP="00E71B90">
            <w:pPr>
              <w:tabs>
                <w:tab w:val="center" w:pos="244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Uređenje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poslovnih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prostora</w:t>
            </w:r>
            <w:proofErr w:type="spellEnd"/>
          </w:p>
        </w:tc>
        <w:tc>
          <w:tcPr>
            <w:tcW w:w="2998" w:type="dxa"/>
          </w:tcPr>
          <w:p w14:paraId="0B831B3B" w14:textId="096995D0" w:rsidR="000114D0" w:rsidRDefault="001336D8" w:rsidP="00E71B90">
            <w:pPr>
              <w:tabs>
                <w:tab w:val="center" w:pos="244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27.689,74 EUR</w:t>
            </w:r>
          </w:p>
        </w:tc>
      </w:tr>
      <w:tr w:rsidR="000114D0" w14:paraId="487D9099" w14:textId="77777777" w:rsidTr="001336D8">
        <w:tc>
          <w:tcPr>
            <w:tcW w:w="830" w:type="dxa"/>
          </w:tcPr>
          <w:p w14:paraId="1C2AAAAB" w14:textId="3D44E933" w:rsidR="000114D0" w:rsidRDefault="001336D8" w:rsidP="00E71B90">
            <w:pPr>
              <w:tabs>
                <w:tab w:val="center" w:pos="244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 xml:space="preserve">4. </w:t>
            </w:r>
          </w:p>
        </w:tc>
        <w:tc>
          <w:tcPr>
            <w:tcW w:w="5248" w:type="dxa"/>
          </w:tcPr>
          <w:p w14:paraId="2BE2173F" w14:textId="75BBE18A" w:rsidR="000114D0" w:rsidRDefault="001336D8" w:rsidP="00E71B90">
            <w:pPr>
              <w:tabs>
                <w:tab w:val="center" w:pos="244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Održavanje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komunaln</w:t>
            </w:r>
            <w:r w:rsidR="00E60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infrastrukture</w:t>
            </w:r>
            <w:proofErr w:type="spellEnd"/>
          </w:p>
        </w:tc>
        <w:tc>
          <w:tcPr>
            <w:tcW w:w="2998" w:type="dxa"/>
          </w:tcPr>
          <w:p w14:paraId="1BA29D69" w14:textId="7BB2F79F" w:rsidR="000114D0" w:rsidRDefault="001336D8" w:rsidP="00E71B90">
            <w:pPr>
              <w:tabs>
                <w:tab w:val="center" w:pos="244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830.078,37 EUR</w:t>
            </w:r>
          </w:p>
        </w:tc>
      </w:tr>
      <w:tr w:rsidR="000114D0" w14:paraId="5EB8F795" w14:textId="77777777" w:rsidTr="001336D8">
        <w:tc>
          <w:tcPr>
            <w:tcW w:w="830" w:type="dxa"/>
          </w:tcPr>
          <w:p w14:paraId="1421140D" w14:textId="019A334E" w:rsidR="000114D0" w:rsidRDefault="001336D8" w:rsidP="00E71B90">
            <w:pPr>
              <w:tabs>
                <w:tab w:val="center" w:pos="244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5248" w:type="dxa"/>
          </w:tcPr>
          <w:p w14:paraId="540B01BA" w14:textId="5CB19FF7" w:rsidR="000114D0" w:rsidRDefault="001336D8" w:rsidP="00E71B90">
            <w:pPr>
              <w:tabs>
                <w:tab w:val="center" w:pos="244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Prostorno planiranje</w:t>
            </w:r>
          </w:p>
        </w:tc>
        <w:tc>
          <w:tcPr>
            <w:tcW w:w="2998" w:type="dxa"/>
          </w:tcPr>
          <w:p w14:paraId="454E0F97" w14:textId="11C667E0" w:rsidR="000114D0" w:rsidRDefault="001336D8" w:rsidP="00E71B90">
            <w:pPr>
              <w:tabs>
                <w:tab w:val="center" w:pos="244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472.250,00</w:t>
            </w:r>
            <w:r w:rsidR="00C5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EUR</w:t>
            </w:r>
          </w:p>
        </w:tc>
      </w:tr>
      <w:tr w:rsidR="001336D8" w14:paraId="269D9F4B" w14:textId="77777777" w:rsidTr="001336D8">
        <w:tc>
          <w:tcPr>
            <w:tcW w:w="830" w:type="dxa"/>
          </w:tcPr>
          <w:p w14:paraId="304364CC" w14:textId="599262A8" w:rsidR="001336D8" w:rsidRDefault="001336D8" w:rsidP="00E71B90">
            <w:pPr>
              <w:tabs>
                <w:tab w:val="center" w:pos="244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5248" w:type="dxa"/>
          </w:tcPr>
          <w:p w14:paraId="247EA20E" w14:textId="286EF22F" w:rsidR="001336D8" w:rsidRDefault="001336D8" w:rsidP="00E71B90">
            <w:pPr>
              <w:tabs>
                <w:tab w:val="center" w:pos="244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Dječja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igrališta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361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vježbališta</w:t>
            </w:r>
            <w:proofErr w:type="spellEnd"/>
          </w:p>
        </w:tc>
        <w:tc>
          <w:tcPr>
            <w:tcW w:w="2998" w:type="dxa"/>
          </w:tcPr>
          <w:p w14:paraId="291BB28D" w14:textId="1171D814" w:rsidR="001336D8" w:rsidRDefault="001336D8" w:rsidP="00E71B90">
            <w:pPr>
              <w:tabs>
                <w:tab w:val="center" w:pos="244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86.807,29</w:t>
            </w:r>
            <w:r w:rsidR="00C5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EUR</w:t>
            </w:r>
          </w:p>
        </w:tc>
      </w:tr>
      <w:tr w:rsidR="001336D8" w14:paraId="2F17A4A4" w14:textId="77777777" w:rsidTr="001336D8">
        <w:tc>
          <w:tcPr>
            <w:tcW w:w="830" w:type="dxa"/>
          </w:tcPr>
          <w:p w14:paraId="4010B959" w14:textId="23A0E05D" w:rsidR="001336D8" w:rsidRDefault="001336D8" w:rsidP="00E71B90">
            <w:pPr>
              <w:tabs>
                <w:tab w:val="center" w:pos="244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5248" w:type="dxa"/>
          </w:tcPr>
          <w:p w14:paraId="5CA36505" w14:textId="5515C13D" w:rsidR="001336D8" w:rsidRDefault="001336D8" w:rsidP="00E71B90">
            <w:pPr>
              <w:tabs>
                <w:tab w:val="center" w:pos="244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Izgradnja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šumskih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puteva</w:t>
            </w:r>
            <w:proofErr w:type="spellEnd"/>
          </w:p>
        </w:tc>
        <w:tc>
          <w:tcPr>
            <w:tcW w:w="2998" w:type="dxa"/>
          </w:tcPr>
          <w:p w14:paraId="03675AEB" w14:textId="79518223" w:rsidR="001336D8" w:rsidRDefault="001336D8" w:rsidP="00E71B90">
            <w:pPr>
              <w:tabs>
                <w:tab w:val="center" w:pos="244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580.590,36</w:t>
            </w:r>
            <w:r w:rsidR="00C5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EUR</w:t>
            </w:r>
          </w:p>
        </w:tc>
      </w:tr>
      <w:tr w:rsidR="001336D8" w14:paraId="1A6BAC41" w14:textId="77777777" w:rsidTr="001336D8">
        <w:tc>
          <w:tcPr>
            <w:tcW w:w="830" w:type="dxa"/>
          </w:tcPr>
          <w:p w14:paraId="23AE293C" w14:textId="494F345C" w:rsidR="001336D8" w:rsidRDefault="001336D8" w:rsidP="00E71B90">
            <w:pPr>
              <w:tabs>
                <w:tab w:val="center" w:pos="244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5248" w:type="dxa"/>
          </w:tcPr>
          <w:p w14:paraId="6B70B43E" w14:textId="7602818C" w:rsidR="001336D8" w:rsidRDefault="001336D8" w:rsidP="00E71B90">
            <w:pPr>
              <w:tabs>
                <w:tab w:val="center" w:pos="244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Uređenje stare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gradske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jezgre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Grada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Zlatara</w:t>
            </w:r>
            <w:proofErr w:type="spellEnd"/>
          </w:p>
        </w:tc>
        <w:tc>
          <w:tcPr>
            <w:tcW w:w="2998" w:type="dxa"/>
          </w:tcPr>
          <w:p w14:paraId="5DBF995F" w14:textId="08DD3565" w:rsidR="001336D8" w:rsidRDefault="001336D8" w:rsidP="00E71B90">
            <w:pPr>
              <w:tabs>
                <w:tab w:val="center" w:pos="244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32.500,00</w:t>
            </w:r>
            <w:r w:rsidR="00C5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EUR</w:t>
            </w:r>
          </w:p>
        </w:tc>
      </w:tr>
      <w:tr w:rsidR="001336D8" w14:paraId="5A621CDD" w14:textId="77777777" w:rsidTr="001336D8">
        <w:tc>
          <w:tcPr>
            <w:tcW w:w="830" w:type="dxa"/>
          </w:tcPr>
          <w:p w14:paraId="5BF6819A" w14:textId="3F97C3D6" w:rsidR="001336D8" w:rsidRDefault="001336D8" w:rsidP="00E71B90">
            <w:pPr>
              <w:tabs>
                <w:tab w:val="center" w:pos="244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5248" w:type="dxa"/>
          </w:tcPr>
          <w:p w14:paraId="1AD6D234" w14:textId="499C7458" w:rsidR="001336D8" w:rsidRDefault="001336D8" w:rsidP="00E71B90">
            <w:pPr>
              <w:tabs>
                <w:tab w:val="center" w:pos="244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Uređenje Sokolane</w:t>
            </w:r>
          </w:p>
        </w:tc>
        <w:tc>
          <w:tcPr>
            <w:tcW w:w="2998" w:type="dxa"/>
          </w:tcPr>
          <w:p w14:paraId="3E4AE5E3" w14:textId="13E3D875" w:rsidR="001336D8" w:rsidRDefault="001336D8" w:rsidP="00E71B90">
            <w:pPr>
              <w:tabs>
                <w:tab w:val="center" w:pos="244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189.000,04</w:t>
            </w:r>
            <w:r w:rsidR="00C5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EUR</w:t>
            </w:r>
          </w:p>
        </w:tc>
      </w:tr>
      <w:tr w:rsidR="001336D8" w14:paraId="40EE65E2" w14:textId="77777777" w:rsidTr="00741C44">
        <w:trPr>
          <w:trHeight w:val="269"/>
        </w:trPr>
        <w:tc>
          <w:tcPr>
            <w:tcW w:w="830" w:type="dxa"/>
          </w:tcPr>
          <w:p w14:paraId="6F0380AA" w14:textId="1298598C" w:rsidR="001336D8" w:rsidRDefault="001336D8" w:rsidP="00E71B90">
            <w:pPr>
              <w:tabs>
                <w:tab w:val="center" w:pos="244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5248" w:type="dxa"/>
          </w:tcPr>
          <w:p w14:paraId="746BF264" w14:textId="080AA39D" w:rsidR="001336D8" w:rsidRDefault="001336D8" w:rsidP="00E71B90">
            <w:pPr>
              <w:tabs>
                <w:tab w:val="center" w:pos="244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Poboljšanje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energetske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učinkovitosti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poslovne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zgrade</w:t>
            </w:r>
          </w:p>
        </w:tc>
        <w:tc>
          <w:tcPr>
            <w:tcW w:w="2998" w:type="dxa"/>
          </w:tcPr>
          <w:p w14:paraId="6C3ED140" w14:textId="3EF4B9B3" w:rsidR="001336D8" w:rsidRDefault="001336D8" w:rsidP="00E71B90">
            <w:pPr>
              <w:tabs>
                <w:tab w:val="center" w:pos="244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8.175,63</w:t>
            </w:r>
            <w:r w:rsidR="00C5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EUR</w:t>
            </w:r>
          </w:p>
        </w:tc>
      </w:tr>
      <w:tr w:rsidR="001336D8" w14:paraId="7079FE72" w14:textId="77777777" w:rsidTr="001336D8">
        <w:tc>
          <w:tcPr>
            <w:tcW w:w="830" w:type="dxa"/>
          </w:tcPr>
          <w:p w14:paraId="35CE2F0E" w14:textId="7C2533DF" w:rsidR="001336D8" w:rsidRDefault="001336D8" w:rsidP="00E71B90">
            <w:pPr>
              <w:tabs>
                <w:tab w:val="center" w:pos="244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5248" w:type="dxa"/>
          </w:tcPr>
          <w:p w14:paraId="41EFF9F0" w14:textId="183B53C7" w:rsidR="001336D8" w:rsidRDefault="001336D8" w:rsidP="00E71B90">
            <w:pPr>
              <w:tabs>
                <w:tab w:val="center" w:pos="244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Dječji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vrtić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dodatno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ulaganje</w:t>
            </w:r>
            <w:proofErr w:type="spellEnd"/>
          </w:p>
        </w:tc>
        <w:tc>
          <w:tcPr>
            <w:tcW w:w="2998" w:type="dxa"/>
          </w:tcPr>
          <w:p w14:paraId="2E543B77" w14:textId="16AD32E5" w:rsidR="001336D8" w:rsidRDefault="001336D8" w:rsidP="00E71B90">
            <w:pPr>
              <w:tabs>
                <w:tab w:val="center" w:pos="244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137.745,55</w:t>
            </w:r>
            <w:r w:rsidR="00C5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EUR</w:t>
            </w:r>
          </w:p>
        </w:tc>
      </w:tr>
      <w:tr w:rsidR="001336D8" w14:paraId="72652554" w14:textId="77777777" w:rsidTr="001336D8">
        <w:tc>
          <w:tcPr>
            <w:tcW w:w="830" w:type="dxa"/>
          </w:tcPr>
          <w:p w14:paraId="243D13AE" w14:textId="0F3D558D" w:rsidR="001336D8" w:rsidRDefault="001336D8" w:rsidP="00E71B90">
            <w:pPr>
              <w:tabs>
                <w:tab w:val="center" w:pos="244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5248" w:type="dxa"/>
          </w:tcPr>
          <w:p w14:paraId="5628B926" w14:textId="07EF9570" w:rsidR="001336D8" w:rsidRDefault="001336D8" w:rsidP="00E71B90">
            <w:pPr>
              <w:tabs>
                <w:tab w:val="center" w:pos="244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Izgradnja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područnog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vrtića</w:t>
            </w:r>
            <w:proofErr w:type="spellEnd"/>
          </w:p>
        </w:tc>
        <w:tc>
          <w:tcPr>
            <w:tcW w:w="2998" w:type="dxa"/>
          </w:tcPr>
          <w:p w14:paraId="7353D6D2" w14:textId="1C171877" w:rsidR="001336D8" w:rsidRDefault="001336D8" w:rsidP="00E71B90">
            <w:pPr>
              <w:tabs>
                <w:tab w:val="center" w:pos="244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372.158,05</w:t>
            </w:r>
            <w:r w:rsidR="00C5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EUR</w:t>
            </w:r>
          </w:p>
        </w:tc>
      </w:tr>
    </w:tbl>
    <w:p w14:paraId="702A9117" w14:textId="77777777" w:rsidR="00361669" w:rsidRDefault="00361669" w:rsidP="00361669">
      <w:pPr>
        <w:tabs>
          <w:tab w:val="center" w:pos="2448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33481DA" w14:textId="14AF642D" w:rsidR="00FF5D68" w:rsidRPr="00741C44" w:rsidRDefault="00361669" w:rsidP="00361669">
      <w:pPr>
        <w:tabs>
          <w:tab w:val="center" w:pos="2448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2.2. </w:t>
      </w:r>
      <w:r w:rsidR="00F40B2C" w:rsidRPr="00741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IZVJEŠĆE O PROVEDBI GODIŠNJEG PLANA UPRAVLJANJU </w:t>
      </w:r>
      <w:r w:rsidR="007D2274" w:rsidRPr="00741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TRGOVAČK</w:t>
      </w:r>
      <w:r w:rsidR="00F40B2C" w:rsidRPr="00741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IM</w:t>
      </w:r>
      <w:r w:rsidR="007D2274" w:rsidRPr="00741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DRUŠTV</w:t>
      </w:r>
      <w:r w:rsidR="00F40B2C" w:rsidRPr="00741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IMA</w:t>
      </w:r>
      <w:r w:rsidR="007D2274" w:rsidRPr="00741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GRADA ZLATARA</w:t>
      </w:r>
    </w:p>
    <w:p w14:paraId="37B10CA2" w14:textId="77777777" w:rsidR="00FF5D68" w:rsidRPr="00741C44" w:rsidRDefault="00FF5D68" w:rsidP="00A61F4F">
      <w:pPr>
        <w:tabs>
          <w:tab w:val="center" w:pos="2448"/>
        </w:tabs>
        <w:spacing w:after="0" w:line="240" w:lineRule="auto"/>
        <w:ind w:left="-14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53476B1" w14:textId="330BDCC9" w:rsidR="00A61F4F" w:rsidRPr="00257404" w:rsidRDefault="00A61F4F" w:rsidP="00A61F4F">
      <w:pPr>
        <w:pStyle w:val="Bezproreda"/>
        <w:jc w:val="center"/>
        <w:rPr>
          <w:i/>
        </w:rPr>
      </w:pPr>
      <w:r w:rsidRPr="00257404">
        <w:rPr>
          <w:i/>
        </w:rPr>
        <w:t>Tablica 3. Trgovačka društva u (su)vlasništvu Grada Zlatara</w:t>
      </w:r>
    </w:p>
    <w:tbl>
      <w:tblPr>
        <w:tblStyle w:val="Svijetlareetkatablice"/>
        <w:tblW w:w="11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1477"/>
        <w:gridCol w:w="1332"/>
        <w:gridCol w:w="1381"/>
        <w:gridCol w:w="1381"/>
        <w:gridCol w:w="1399"/>
        <w:gridCol w:w="1134"/>
        <w:gridCol w:w="1441"/>
      </w:tblGrid>
      <w:tr w:rsidR="005B66B9" w:rsidRPr="00CA60F7" w14:paraId="1CA9AAB6" w14:textId="77777777" w:rsidTr="005B66B9">
        <w:trPr>
          <w:trHeight w:val="970"/>
          <w:jc w:val="center"/>
        </w:trPr>
        <w:tc>
          <w:tcPr>
            <w:tcW w:w="1530" w:type="dxa"/>
            <w:shd w:val="clear" w:color="auto" w:fill="5B9BD5" w:themeFill="accent5"/>
            <w:vAlign w:val="center"/>
          </w:tcPr>
          <w:p w14:paraId="28BA50B9" w14:textId="77777777" w:rsidR="00A61F4F" w:rsidRPr="00FC6A04" w:rsidRDefault="00A61F4F" w:rsidP="00640DFB">
            <w:pPr>
              <w:spacing w:after="160" w:line="259" w:lineRule="auto"/>
              <w:jc w:val="center"/>
              <w:rPr>
                <w:b/>
                <w:color w:val="FFFFFF" w:themeColor="background1"/>
              </w:rPr>
            </w:pPr>
            <w:r w:rsidRPr="00FC6A04">
              <w:rPr>
                <w:b/>
                <w:color w:val="FFFFFF" w:themeColor="background1"/>
              </w:rPr>
              <w:t>Trgovačko društvo</w:t>
            </w:r>
          </w:p>
        </w:tc>
        <w:tc>
          <w:tcPr>
            <w:tcW w:w="1477" w:type="dxa"/>
            <w:shd w:val="clear" w:color="auto" w:fill="5B9BD5" w:themeFill="accent5"/>
            <w:vAlign w:val="center"/>
          </w:tcPr>
          <w:p w14:paraId="0EB79CAE" w14:textId="77777777" w:rsidR="00A61F4F" w:rsidRPr="00FC6A04" w:rsidRDefault="00A61F4F" w:rsidP="00640DFB">
            <w:pPr>
              <w:spacing w:after="160" w:line="259" w:lineRule="auto"/>
              <w:jc w:val="center"/>
              <w:rPr>
                <w:b/>
                <w:color w:val="FFFFFF" w:themeColor="background1"/>
              </w:rPr>
            </w:pPr>
            <w:r w:rsidRPr="00FC6A04">
              <w:rPr>
                <w:b/>
                <w:color w:val="FFFFFF" w:themeColor="background1"/>
              </w:rPr>
              <w:t>Sjedište društva</w:t>
            </w:r>
          </w:p>
        </w:tc>
        <w:tc>
          <w:tcPr>
            <w:tcW w:w="1332" w:type="dxa"/>
            <w:shd w:val="clear" w:color="auto" w:fill="5B9BD5" w:themeFill="accent5"/>
            <w:vAlign w:val="center"/>
          </w:tcPr>
          <w:p w14:paraId="35028006" w14:textId="77777777" w:rsidR="00A61F4F" w:rsidRPr="00FC6A04" w:rsidRDefault="00A61F4F" w:rsidP="00640DFB">
            <w:pPr>
              <w:spacing w:after="160" w:line="259" w:lineRule="auto"/>
              <w:jc w:val="center"/>
              <w:rPr>
                <w:b/>
                <w:color w:val="FFFFFF" w:themeColor="background1"/>
              </w:rPr>
            </w:pPr>
            <w:r w:rsidRPr="00FC6A04">
              <w:rPr>
                <w:b/>
                <w:color w:val="FFFFFF" w:themeColor="background1"/>
              </w:rPr>
              <w:t>OIB</w:t>
            </w:r>
          </w:p>
        </w:tc>
        <w:tc>
          <w:tcPr>
            <w:tcW w:w="1381" w:type="dxa"/>
            <w:shd w:val="clear" w:color="auto" w:fill="5B9BD5" w:themeFill="accent5"/>
            <w:vAlign w:val="center"/>
          </w:tcPr>
          <w:p w14:paraId="3BF64497" w14:textId="77777777" w:rsidR="00A61F4F" w:rsidRPr="00FC6A04" w:rsidRDefault="00A61F4F" w:rsidP="00640DFB">
            <w:pPr>
              <w:spacing w:after="160" w:line="259" w:lineRule="auto"/>
              <w:jc w:val="center"/>
              <w:rPr>
                <w:b/>
                <w:color w:val="FFFFFF" w:themeColor="background1"/>
              </w:rPr>
            </w:pPr>
            <w:r w:rsidRPr="00FC6A04">
              <w:rPr>
                <w:b/>
                <w:color w:val="FFFFFF" w:themeColor="background1"/>
              </w:rPr>
              <w:t>Temeljni kapital u €</w:t>
            </w:r>
          </w:p>
        </w:tc>
        <w:tc>
          <w:tcPr>
            <w:tcW w:w="1381" w:type="dxa"/>
            <w:shd w:val="clear" w:color="auto" w:fill="5B9BD5" w:themeFill="accent5"/>
            <w:vAlign w:val="center"/>
          </w:tcPr>
          <w:p w14:paraId="71B22999" w14:textId="77777777" w:rsidR="00A61F4F" w:rsidRPr="00FC6A04" w:rsidRDefault="00A61F4F" w:rsidP="00640DFB">
            <w:pPr>
              <w:spacing w:after="160" w:line="259" w:lineRule="auto"/>
              <w:jc w:val="center"/>
              <w:rPr>
                <w:b/>
                <w:bCs/>
                <w:color w:val="FFFFFF" w:themeColor="background1"/>
              </w:rPr>
            </w:pPr>
            <w:r w:rsidRPr="00FC6A04">
              <w:rPr>
                <w:b/>
                <w:bCs/>
                <w:color w:val="FFFFFF" w:themeColor="background1"/>
              </w:rPr>
              <w:t>Ukupni prihodi 2025. u</w:t>
            </w:r>
            <w:r w:rsidRPr="00FC6A04">
              <w:rPr>
                <w:b/>
                <w:color w:val="FFFFFF" w:themeColor="background1"/>
              </w:rPr>
              <w:t xml:space="preserve"> €</w:t>
            </w:r>
          </w:p>
        </w:tc>
        <w:tc>
          <w:tcPr>
            <w:tcW w:w="1399" w:type="dxa"/>
            <w:shd w:val="clear" w:color="auto" w:fill="5B9BD5" w:themeFill="accent5"/>
            <w:vAlign w:val="center"/>
          </w:tcPr>
          <w:p w14:paraId="5AF2BD21" w14:textId="77777777" w:rsidR="00A61F4F" w:rsidRPr="00FC6A04" w:rsidRDefault="00A61F4F" w:rsidP="00640DFB">
            <w:pPr>
              <w:spacing w:after="160" w:line="259" w:lineRule="auto"/>
              <w:jc w:val="center"/>
              <w:rPr>
                <w:b/>
                <w:bCs/>
                <w:color w:val="FFFFFF" w:themeColor="background1"/>
              </w:rPr>
            </w:pPr>
            <w:r w:rsidRPr="00FC6A04">
              <w:rPr>
                <w:b/>
                <w:bCs/>
                <w:color w:val="FFFFFF" w:themeColor="background1"/>
              </w:rPr>
              <w:t>Dobit/gubitak 2025. u €</w:t>
            </w:r>
          </w:p>
        </w:tc>
        <w:tc>
          <w:tcPr>
            <w:tcW w:w="1134" w:type="dxa"/>
            <w:shd w:val="clear" w:color="auto" w:fill="5B9BD5" w:themeFill="accent5"/>
            <w:vAlign w:val="center"/>
          </w:tcPr>
          <w:p w14:paraId="2D4E8038" w14:textId="77777777" w:rsidR="00A61F4F" w:rsidRPr="00FC6A04" w:rsidRDefault="00A61F4F" w:rsidP="00640DFB">
            <w:pPr>
              <w:spacing w:after="160" w:line="259" w:lineRule="auto"/>
              <w:jc w:val="center"/>
              <w:rPr>
                <w:b/>
                <w:color w:val="FFFFFF" w:themeColor="background1"/>
              </w:rPr>
            </w:pPr>
            <w:r w:rsidRPr="00FC6A04">
              <w:rPr>
                <w:b/>
                <w:color w:val="FFFFFF" w:themeColor="background1"/>
              </w:rPr>
              <w:t>Broj zaposlenih u 2025.</w:t>
            </w:r>
          </w:p>
        </w:tc>
        <w:tc>
          <w:tcPr>
            <w:tcW w:w="1441" w:type="dxa"/>
            <w:shd w:val="clear" w:color="auto" w:fill="5B9BD5" w:themeFill="accent5"/>
            <w:vAlign w:val="center"/>
          </w:tcPr>
          <w:p w14:paraId="3799A708" w14:textId="77777777" w:rsidR="00A61F4F" w:rsidRPr="00FC6A04" w:rsidRDefault="00A61F4F" w:rsidP="00640DFB">
            <w:pPr>
              <w:spacing w:after="160" w:line="259" w:lineRule="auto"/>
              <w:jc w:val="center"/>
              <w:rPr>
                <w:b/>
                <w:color w:val="FFFFFF" w:themeColor="background1"/>
              </w:rPr>
            </w:pPr>
            <w:r w:rsidRPr="00FC6A04">
              <w:rPr>
                <w:b/>
                <w:color w:val="FFFFFF" w:themeColor="background1"/>
              </w:rPr>
              <w:t>% vlasništva</w:t>
            </w:r>
          </w:p>
        </w:tc>
      </w:tr>
      <w:tr w:rsidR="005B66B9" w:rsidRPr="00CA60F7" w14:paraId="07CDB264" w14:textId="77777777" w:rsidTr="005B66B9">
        <w:trPr>
          <w:trHeight w:val="628"/>
          <w:jc w:val="center"/>
        </w:trPr>
        <w:tc>
          <w:tcPr>
            <w:tcW w:w="1530" w:type="dxa"/>
            <w:vAlign w:val="center"/>
          </w:tcPr>
          <w:p w14:paraId="3406C290" w14:textId="77777777" w:rsidR="00A61F4F" w:rsidRPr="00566D93" w:rsidRDefault="00A61F4F" w:rsidP="00640DFB">
            <w:pPr>
              <w:spacing w:before="200" w:line="276" w:lineRule="auto"/>
              <w:jc w:val="center"/>
              <w:rPr>
                <w:rFonts w:asciiTheme="minorHAnsi" w:eastAsia="Times New Roman" w:hAnsiTheme="minorHAnsi"/>
              </w:rPr>
            </w:pPr>
            <w:r w:rsidRPr="00566D93">
              <w:rPr>
                <w:rFonts w:asciiTheme="minorHAnsi" w:hAnsiTheme="minorHAnsi" w:cstheme="minorHAnsi"/>
              </w:rPr>
              <w:t>RADIO ZLATAR d.o.o.</w:t>
            </w:r>
          </w:p>
        </w:tc>
        <w:tc>
          <w:tcPr>
            <w:tcW w:w="1477" w:type="dxa"/>
            <w:vAlign w:val="center"/>
          </w:tcPr>
          <w:p w14:paraId="0262DBDE" w14:textId="77777777" w:rsidR="00A61F4F" w:rsidRPr="00566D93" w:rsidRDefault="00A61F4F" w:rsidP="00640DFB">
            <w:pPr>
              <w:spacing w:before="200" w:line="276" w:lineRule="auto"/>
              <w:jc w:val="center"/>
              <w:rPr>
                <w:rFonts w:asciiTheme="minorHAnsi" w:eastAsia="Times New Roman" w:hAnsiTheme="minorHAnsi"/>
              </w:rPr>
            </w:pPr>
            <w:r w:rsidRPr="00566D93">
              <w:rPr>
                <w:rFonts w:asciiTheme="minorHAnsi" w:hAnsiTheme="minorHAnsi" w:cstheme="minorHAnsi"/>
              </w:rPr>
              <w:t>Zlatar, Zagrebačka ulica 3</w:t>
            </w:r>
          </w:p>
        </w:tc>
        <w:tc>
          <w:tcPr>
            <w:tcW w:w="1332" w:type="dxa"/>
            <w:vAlign w:val="center"/>
          </w:tcPr>
          <w:p w14:paraId="2599870D" w14:textId="77777777" w:rsidR="00A61F4F" w:rsidRPr="00566D93" w:rsidRDefault="00A61F4F" w:rsidP="00640DFB">
            <w:pPr>
              <w:spacing w:before="200" w:line="276" w:lineRule="auto"/>
              <w:jc w:val="center"/>
              <w:rPr>
                <w:rFonts w:asciiTheme="minorHAnsi" w:eastAsia="Times New Roman" w:hAnsiTheme="minorHAnsi"/>
              </w:rPr>
            </w:pPr>
            <w:r w:rsidRPr="00566D93">
              <w:rPr>
                <w:rFonts w:asciiTheme="minorHAnsi" w:hAnsiTheme="minorHAnsi" w:cstheme="minorHAnsi"/>
              </w:rPr>
              <w:t>00864421872</w:t>
            </w:r>
          </w:p>
        </w:tc>
        <w:tc>
          <w:tcPr>
            <w:tcW w:w="1381" w:type="dxa"/>
            <w:vAlign w:val="center"/>
          </w:tcPr>
          <w:p w14:paraId="0DDEC86F" w14:textId="77777777" w:rsidR="00A61F4F" w:rsidRPr="00566D93" w:rsidRDefault="00A61F4F" w:rsidP="00640DFB">
            <w:pPr>
              <w:jc w:val="center"/>
              <w:rPr>
                <w:rFonts w:asciiTheme="minorHAnsi" w:hAnsiTheme="minorHAnsi" w:cstheme="minorHAnsi"/>
              </w:rPr>
            </w:pPr>
          </w:p>
          <w:p w14:paraId="36BBF21D" w14:textId="77777777" w:rsidR="00A61F4F" w:rsidRPr="00566D93" w:rsidRDefault="00A61F4F" w:rsidP="00640DFB">
            <w:pPr>
              <w:spacing w:before="200" w:line="276" w:lineRule="auto"/>
              <w:jc w:val="center"/>
              <w:rPr>
                <w:rFonts w:asciiTheme="minorHAnsi" w:eastAsia="Times New Roman" w:hAnsiTheme="minorHAnsi"/>
              </w:rPr>
            </w:pPr>
            <w:r w:rsidRPr="00566D93">
              <w:rPr>
                <w:rFonts w:asciiTheme="minorHAnsi" w:hAnsiTheme="minorHAnsi" w:cstheme="minorHAnsi"/>
              </w:rPr>
              <w:t>2.650,00 euro</w:t>
            </w:r>
          </w:p>
        </w:tc>
        <w:tc>
          <w:tcPr>
            <w:tcW w:w="1381" w:type="dxa"/>
            <w:vAlign w:val="center"/>
          </w:tcPr>
          <w:p w14:paraId="63440751" w14:textId="77777777" w:rsidR="00A61F4F" w:rsidRPr="006B2967" w:rsidRDefault="00A61F4F" w:rsidP="00640DFB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 w:rsidRPr="006B2967">
              <w:rPr>
                <w:rFonts w:eastAsia="Times New Roman" w:cs="Calibri"/>
                <w:color w:val="000000"/>
              </w:rPr>
              <w:t>156.906,00</w:t>
            </w:r>
          </w:p>
        </w:tc>
        <w:tc>
          <w:tcPr>
            <w:tcW w:w="1399" w:type="dxa"/>
            <w:vAlign w:val="center"/>
          </w:tcPr>
          <w:p w14:paraId="43D9A4E3" w14:textId="77777777" w:rsidR="00A61F4F" w:rsidRPr="006B2967" w:rsidRDefault="00A61F4F" w:rsidP="00640DFB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eastAsia="Times New Roman" w:cs="Calibri"/>
                <w:color w:val="000000"/>
              </w:rPr>
              <w:t>-</w:t>
            </w:r>
            <w:r w:rsidRPr="006B2967">
              <w:rPr>
                <w:rFonts w:eastAsia="Times New Roman" w:cs="Calibri"/>
                <w:color w:val="000000"/>
              </w:rPr>
              <w:t>12.066,00 </w:t>
            </w:r>
          </w:p>
        </w:tc>
        <w:tc>
          <w:tcPr>
            <w:tcW w:w="1134" w:type="dxa"/>
            <w:vAlign w:val="center"/>
          </w:tcPr>
          <w:p w14:paraId="0F9778FA" w14:textId="77777777" w:rsidR="00A61F4F" w:rsidRPr="00566D93" w:rsidRDefault="00A61F4F" w:rsidP="00640DFB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441" w:type="dxa"/>
            <w:vAlign w:val="center"/>
          </w:tcPr>
          <w:p w14:paraId="4108C07F" w14:textId="5F8D69D1" w:rsidR="00A61F4F" w:rsidRPr="00566D93" w:rsidRDefault="00FF5D68" w:rsidP="00640DFB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A61F4F" w:rsidRPr="00566D93">
              <w:rPr>
                <w:rFonts w:asciiTheme="minorHAnsi" w:hAnsiTheme="minorHAnsi" w:cstheme="minorHAnsi"/>
              </w:rPr>
              <w:t>0</w:t>
            </w:r>
            <w:r w:rsidR="00A61F4F">
              <w:rPr>
                <w:rFonts w:asciiTheme="minorHAnsi" w:hAnsiTheme="minorHAnsi" w:cstheme="minorHAnsi"/>
              </w:rPr>
              <w:t>%</w:t>
            </w:r>
          </w:p>
        </w:tc>
      </w:tr>
      <w:tr w:rsidR="005B66B9" w:rsidRPr="00CA60F7" w14:paraId="2C182CB9" w14:textId="77777777" w:rsidTr="005B66B9">
        <w:trPr>
          <w:trHeight w:val="628"/>
          <w:jc w:val="center"/>
        </w:trPr>
        <w:tc>
          <w:tcPr>
            <w:tcW w:w="1530" w:type="dxa"/>
            <w:vAlign w:val="center"/>
          </w:tcPr>
          <w:p w14:paraId="7941492B" w14:textId="77777777" w:rsidR="00A61F4F" w:rsidRPr="00566D93" w:rsidRDefault="00A61F4F" w:rsidP="00640DFB">
            <w:pPr>
              <w:spacing w:before="200" w:line="276" w:lineRule="auto"/>
              <w:jc w:val="center"/>
              <w:rPr>
                <w:rFonts w:asciiTheme="minorHAnsi" w:eastAsia="Times New Roman" w:hAnsiTheme="minorHAnsi"/>
              </w:rPr>
            </w:pPr>
            <w:r w:rsidRPr="00566D93">
              <w:rPr>
                <w:rFonts w:asciiTheme="minorHAnsi" w:hAnsiTheme="minorHAnsi" w:cstheme="minorHAnsi"/>
              </w:rPr>
              <w:t>ZAGORSKI VODOVOD d.o.o.</w:t>
            </w:r>
          </w:p>
        </w:tc>
        <w:tc>
          <w:tcPr>
            <w:tcW w:w="1477" w:type="dxa"/>
            <w:vAlign w:val="center"/>
          </w:tcPr>
          <w:p w14:paraId="58A0E238" w14:textId="77777777" w:rsidR="00A61F4F" w:rsidRPr="00566D93" w:rsidRDefault="00A61F4F" w:rsidP="00640DFB">
            <w:pPr>
              <w:spacing w:before="200" w:line="276" w:lineRule="auto"/>
              <w:jc w:val="center"/>
              <w:rPr>
                <w:rFonts w:asciiTheme="minorHAnsi" w:eastAsia="Times New Roman" w:hAnsiTheme="minorHAnsi"/>
              </w:rPr>
            </w:pPr>
            <w:r w:rsidRPr="00566D93">
              <w:rPr>
                <w:rFonts w:asciiTheme="minorHAnsi" w:hAnsiTheme="minorHAnsi" w:cstheme="minorHAnsi"/>
              </w:rPr>
              <w:t>Zabok, Ulica Ksavera Šandora Gjalskog 1</w:t>
            </w:r>
          </w:p>
        </w:tc>
        <w:tc>
          <w:tcPr>
            <w:tcW w:w="1332" w:type="dxa"/>
            <w:vAlign w:val="center"/>
          </w:tcPr>
          <w:p w14:paraId="2F1351E4" w14:textId="77777777" w:rsidR="00A61F4F" w:rsidRPr="00566D93" w:rsidRDefault="00A61F4F" w:rsidP="00640DFB">
            <w:pPr>
              <w:spacing w:before="200" w:line="276" w:lineRule="auto"/>
              <w:jc w:val="center"/>
              <w:rPr>
                <w:rFonts w:asciiTheme="minorHAnsi" w:eastAsia="Times New Roman" w:hAnsiTheme="minorHAnsi"/>
              </w:rPr>
            </w:pPr>
            <w:r w:rsidRPr="00566D93">
              <w:rPr>
                <w:rFonts w:asciiTheme="minorHAnsi" w:hAnsiTheme="minorHAnsi" w:cstheme="minorHAnsi"/>
              </w:rPr>
              <w:t>61979475705</w:t>
            </w:r>
          </w:p>
        </w:tc>
        <w:tc>
          <w:tcPr>
            <w:tcW w:w="1381" w:type="dxa"/>
            <w:vAlign w:val="center"/>
          </w:tcPr>
          <w:p w14:paraId="13395F9D" w14:textId="77777777" w:rsidR="00A61F4F" w:rsidRPr="00566D93" w:rsidRDefault="00A61F4F" w:rsidP="00640DFB">
            <w:pPr>
              <w:jc w:val="center"/>
              <w:rPr>
                <w:rFonts w:asciiTheme="minorHAnsi" w:hAnsiTheme="minorHAnsi" w:cstheme="minorHAnsi"/>
              </w:rPr>
            </w:pPr>
          </w:p>
          <w:p w14:paraId="1B15BDF7" w14:textId="77777777" w:rsidR="00A61F4F" w:rsidRPr="00566D93" w:rsidRDefault="00A61F4F" w:rsidP="00640DFB">
            <w:pPr>
              <w:spacing w:before="200" w:line="276" w:lineRule="auto"/>
              <w:jc w:val="center"/>
              <w:rPr>
                <w:rFonts w:asciiTheme="minorHAnsi" w:eastAsia="Times New Roman" w:hAnsiTheme="minorHAnsi"/>
              </w:rPr>
            </w:pPr>
            <w:r w:rsidRPr="00566D93">
              <w:rPr>
                <w:rFonts w:asciiTheme="minorHAnsi" w:hAnsiTheme="minorHAnsi" w:cstheme="minorHAnsi"/>
              </w:rPr>
              <w:t>10.127.490,00 euro</w:t>
            </w:r>
          </w:p>
        </w:tc>
        <w:tc>
          <w:tcPr>
            <w:tcW w:w="1381" w:type="dxa"/>
            <w:vAlign w:val="center"/>
          </w:tcPr>
          <w:p w14:paraId="2C255B7D" w14:textId="77777777" w:rsidR="00A61F4F" w:rsidRPr="00566D93" w:rsidRDefault="00A61F4F" w:rsidP="00640DFB">
            <w:pPr>
              <w:jc w:val="center"/>
              <w:rPr>
                <w:rFonts w:asciiTheme="minorHAnsi" w:hAnsiTheme="minorHAnsi"/>
              </w:rPr>
            </w:pPr>
            <w:r>
              <w:t>12.323.044,10</w:t>
            </w:r>
          </w:p>
        </w:tc>
        <w:tc>
          <w:tcPr>
            <w:tcW w:w="1399" w:type="dxa"/>
            <w:vAlign w:val="center"/>
          </w:tcPr>
          <w:p w14:paraId="30338B13" w14:textId="77777777" w:rsidR="00A61F4F" w:rsidRPr="00566D93" w:rsidRDefault="00A61F4F" w:rsidP="00640DF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0,00</w:t>
            </w:r>
          </w:p>
        </w:tc>
        <w:tc>
          <w:tcPr>
            <w:tcW w:w="1134" w:type="dxa"/>
            <w:vAlign w:val="center"/>
          </w:tcPr>
          <w:p w14:paraId="446B2860" w14:textId="77777777" w:rsidR="00A61F4F" w:rsidRPr="00566D93" w:rsidRDefault="00A61F4F" w:rsidP="00640DF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213</w:t>
            </w:r>
          </w:p>
        </w:tc>
        <w:tc>
          <w:tcPr>
            <w:tcW w:w="1441" w:type="dxa"/>
            <w:vAlign w:val="center"/>
          </w:tcPr>
          <w:p w14:paraId="5DF8C7DC" w14:textId="77777777" w:rsidR="00A61F4F" w:rsidRPr="00566D93" w:rsidRDefault="00A61F4F" w:rsidP="00640DFB">
            <w:pPr>
              <w:jc w:val="center"/>
              <w:rPr>
                <w:rFonts w:asciiTheme="minorHAnsi" w:hAnsiTheme="minorHAnsi"/>
              </w:rPr>
            </w:pPr>
            <w:r w:rsidRPr="00566D93">
              <w:rPr>
                <w:rFonts w:asciiTheme="minorHAnsi" w:hAnsiTheme="minorHAnsi" w:cstheme="minorHAnsi"/>
              </w:rPr>
              <w:t>6,73</w:t>
            </w:r>
            <w:r>
              <w:rPr>
                <w:rFonts w:asciiTheme="minorHAnsi" w:hAnsiTheme="minorHAnsi" w:cstheme="minorHAnsi"/>
              </w:rPr>
              <w:t>%</w:t>
            </w:r>
          </w:p>
        </w:tc>
      </w:tr>
      <w:tr w:rsidR="005B66B9" w:rsidRPr="00CA60F7" w14:paraId="167A4928" w14:textId="77777777" w:rsidTr="005B66B9">
        <w:trPr>
          <w:trHeight w:val="1016"/>
          <w:jc w:val="center"/>
        </w:trPr>
        <w:tc>
          <w:tcPr>
            <w:tcW w:w="1530" w:type="dxa"/>
            <w:vAlign w:val="center"/>
          </w:tcPr>
          <w:p w14:paraId="36787AF7" w14:textId="77777777" w:rsidR="00A61F4F" w:rsidRPr="00566D93" w:rsidRDefault="00A61F4F" w:rsidP="00640DFB">
            <w:pPr>
              <w:spacing w:before="200" w:line="276" w:lineRule="auto"/>
              <w:jc w:val="center"/>
              <w:rPr>
                <w:rFonts w:asciiTheme="minorHAnsi" w:eastAsia="Times New Roman" w:hAnsiTheme="minorHAnsi"/>
              </w:rPr>
            </w:pPr>
            <w:r w:rsidRPr="00566D93">
              <w:rPr>
                <w:rFonts w:asciiTheme="minorHAnsi" w:hAnsiTheme="minorHAnsi" w:cstheme="minorHAnsi"/>
              </w:rPr>
              <w:t>KOMUNALAC KONJŠČINA d.o.o.</w:t>
            </w:r>
          </w:p>
        </w:tc>
        <w:tc>
          <w:tcPr>
            <w:tcW w:w="1477" w:type="dxa"/>
            <w:vAlign w:val="center"/>
          </w:tcPr>
          <w:p w14:paraId="471233B1" w14:textId="77777777" w:rsidR="00A61F4F" w:rsidRPr="00566D93" w:rsidRDefault="00A61F4F" w:rsidP="00640DFB">
            <w:pPr>
              <w:spacing w:before="200" w:line="276" w:lineRule="auto"/>
              <w:jc w:val="center"/>
              <w:rPr>
                <w:rFonts w:asciiTheme="minorHAnsi" w:eastAsia="Times New Roman" w:hAnsiTheme="minorHAnsi"/>
              </w:rPr>
            </w:pPr>
            <w:r w:rsidRPr="00566D93">
              <w:rPr>
                <w:rFonts w:asciiTheme="minorHAnsi" w:hAnsiTheme="minorHAnsi" w:cstheme="minorHAnsi"/>
              </w:rPr>
              <w:t>Konjščina, Jertovec 150</w:t>
            </w:r>
          </w:p>
        </w:tc>
        <w:tc>
          <w:tcPr>
            <w:tcW w:w="1332" w:type="dxa"/>
            <w:vAlign w:val="center"/>
          </w:tcPr>
          <w:p w14:paraId="2055DE9A" w14:textId="77777777" w:rsidR="00A61F4F" w:rsidRPr="00566D93" w:rsidRDefault="00A61F4F" w:rsidP="00640DFB">
            <w:pPr>
              <w:spacing w:before="200" w:line="276" w:lineRule="auto"/>
              <w:jc w:val="center"/>
              <w:rPr>
                <w:rFonts w:asciiTheme="minorHAnsi" w:eastAsia="Times New Roman" w:hAnsiTheme="minorHAnsi"/>
              </w:rPr>
            </w:pPr>
            <w:r w:rsidRPr="00566D93">
              <w:rPr>
                <w:rFonts w:asciiTheme="minorHAnsi" w:hAnsiTheme="minorHAnsi" w:cstheme="minorHAnsi"/>
              </w:rPr>
              <w:t>04274608715</w:t>
            </w:r>
          </w:p>
        </w:tc>
        <w:tc>
          <w:tcPr>
            <w:tcW w:w="1381" w:type="dxa"/>
            <w:vAlign w:val="center"/>
          </w:tcPr>
          <w:p w14:paraId="1949707F" w14:textId="77777777" w:rsidR="00A61F4F" w:rsidRPr="00566D93" w:rsidRDefault="00A61F4F" w:rsidP="00640DFB">
            <w:pPr>
              <w:spacing w:before="200" w:line="276" w:lineRule="auto"/>
              <w:jc w:val="center"/>
              <w:rPr>
                <w:rFonts w:asciiTheme="minorHAnsi" w:eastAsia="Times New Roman" w:hAnsiTheme="minorHAnsi"/>
              </w:rPr>
            </w:pPr>
            <w:r w:rsidRPr="00566D93">
              <w:rPr>
                <w:rFonts w:asciiTheme="minorHAnsi" w:hAnsiTheme="minorHAnsi" w:cstheme="minorHAnsi"/>
              </w:rPr>
              <w:t>1.170.163,91 euro </w:t>
            </w:r>
          </w:p>
        </w:tc>
        <w:tc>
          <w:tcPr>
            <w:tcW w:w="1381" w:type="dxa"/>
            <w:vAlign w:val="center"/>
          </w:tcPr>
          <w:p w14:paraId="316D749B" w14:textId="77777777" w:rsidR="00A61F4F" w:rsidRPr="00566D93" w:rsidRDefault="00A61F4F" w:rsidP="00640DFB">
            <w:pPr>
              <w:jc w:val="center"/>
              <w:rPr>
                <w:rFonts w:asciiTheme="minorHAnsi" w:hAnsiTheme="minorHAnsi"/>
              </w:rPr>
            </w:pPr>
            <w:r>
              <w:rPr>
                <w:rFonts w:eastAsia="Times New Roman"/>
              </w:rPr>
              <w:t>1.526.000,00</w:t>
            </w:r>
          </w:p>
        </w:tc>
        <w:tc>
          <w:tcPr>
            <w:tcW w:w="1399" w:type="dxa"/>
            <w:vAlign w:val="center"/>
          </w:tcPr>
          <w:p w14:paraId="4F1F2830" w14:textId="77777777" w:rsidR="00A61F4F" w:rsidRPr="00566D93" w:rsidRDefault="00A61F4F" w:rsidP="00640DF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7.000,00</w:t>
            </w:r>
          </w:p>
        </w:tc>
        <w:tc>
          <w:tcPr>
            <w:tcW w:w="1134" w:type="dxa"/>
            <w:vAlign w:val="center"/>
          </w:tcPr>
          <w:p w14:paraId="79559705" w14:textId="77777777" w:rsidR="00A61F4F" w:rsidRPr="00566D93" w:rsidRDefault="00A61F4F" w:rsidP="00640DF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36</w:t>
            </w:r>
          </w:p>
        </w:tc>
        <w:tc>
          <w:tcPr>
            <w:tcW w:w="1441" w:type="dxa"/>
            <w:vAlign w:val="center"/>
          </w:tcPr>
          <w:p w14:paraId="638F95FF" w14:textId="77777777" w:rsidR="00A61F4F" w:rsidRPr="00566D93" w:rsidRDefault="00A61F4F" w:rsidP="00640DFB">
            <w:pPr>
              <w:jc w:val="center"/>
              <w:rPr>
                <w:rFonts w:asciiTheme="minorHAnsi" w:hAnsiTheme="minorHAnsi"/>
              </w:rPr>
            </w:pPr>
            <w:r w:rsidRPr="00566D93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%</w:t>
            </w:r>
          </w:p>
        </w:tc>
      </w:tr>
      <w:tr w:rsidR="005B66B9" w:rsidRPr="00CA60F7" w14:paraId="594C2AA2" w14:textId="77777777" w:rsidTr="005B66B9">
        <w:trPr>
          <w:trHeight w:val="628"/>
          <w:jc w:val="center"/>
        </w:trPr>
        <w:tc>
          <w:tcPr>
            <w:tcW w:w="1530" w:type="dxa"/>
            <w:vAlign w:val="center"/>
          </w:tcPr>
          <w:p w14:paraId="6C553E1F" w14:textId="77777777" w:rsidR="00A61F4F" w:rsidRPr="00566D93" w:rsidRDefault="00A61F4F" w:rsidP="00640DFB">
            <w:pPr>
              <w:spacing w:before="200" w:line="276" w:lineRule="auto"/>
              <w:jc w:val="center"/>
              <w:rPr>
                <w:rFonts w:asciiTheme="minorHAnsi" w:eastAsia="Times New Roman" w:hAnsiTheme="minorHAnsi"/>
              </w:rPr>
            </w:pPr>
            <w:r w:rsidRPr="00566D93">
              <w:rPr>
                <w:rFonts w:asciiTheme="minorHAnsi" w:hAnsiTheme="minorHAnsi" w:cstheme="minorHAnsi"/>
              </w:rPr>
              <w:t>ZLATHARIAKOM d.o.o.</w:t>
            </w:r>
          </w:p>
        </w:tc>
        <w:tc>
          <w:tcPr>
            <w:tcW w:w="1477" w:type="dxa"/>
            <w:vAlign w:val="center"/>
          </w:tcPr>
          <w:p w14:paraId="1D3D2D1D" w14:textId="77777777" w:rsidR="00A61F4F" w:rsidRPr="00566D93" w:rsidRDefault="00A61F4F" w:rsidP="00640DFB">
            <w:pPr>
              <w:spacing w:before="200" w:line="276" w:lineRule="auto"/>
              <w:jc w:val="center"/>
              <w:rPr>
                <w:rFonts w:asciiTheme="minorHAnsi" w:eastAsia="Times New Roman" w:hAnsiTheme="minorHAnsi"/>
              </w:rPr>
            </w:pPr>
            <w:r w:rsidRPr="00566D93">
              <w:rPr>
                <w:rFonts w:asciiTheme="minorHAnsi" w:hAnsiTheme="minorHAnsi" w:cstheme="minorHAnsi"/>
              </w:rPr>
              <w:t>Zlatar, Park hrvatske mladeži 2</w:t>
            </w:r>
          </w:p>
        </w:tc>
        <w:tc>
          <w:tcPr>
            <w:tcW w:w="1332" w:type="dxa"/>
            <w:vAlign w:val="center"/>
          </w:tcPr>
          <w:p w14:paraId="4EF88322" w14:textId="77777777" w:rsidR="00A61F4F" w:rsidRPr="00566D93" w:rsidRDefault="00A61F4F" w:rsidP="00640DFB">
            <w:pPr>
              <w:spacing w:before="200" w:line="276" w:lineRule="auto"/>
              <w:jc w:val="center"/>
              <w:rPr>
                <w:rFonts w:asciiTheme="minorHAnsi" w:eastAsia="Times New Roman" w:hAnsiTheme="minorHAnsi"/>
              </w:rPr>
            </w:pPr>
            <w:r w:rsidRPr="00566D93">
              <w:rPr>
                <w:rFonts w:asciiTheme="minorHAnsi" w:hAnsiTheme="minorHAnsi" w:cstheme="minorHAnsi"/>
              </w:rPr>
              <w:t>79685557772</w:t>
            </w:r>
          </w:p>
        </w:tc>
        <w:tc>
          <w:tcPr>
            <w:tcW w:w="1381" w:type="dxa"/>
            <w:vAlign w:val="center"/>
          </w:tcPr>
          <w:p w14:paraId="2ECB81C6" w14:textId="77777777" w:rsidR="00A61F4F" w:rsidRPr="00566D93" w:rsidRDefault="00A61F4F" w:rsidP="00640DFB">
            <w:pPr>
              <w:spacing w:before="200" w:line="276" w:lineRule="auto"/>
              <w:jc w:val="center"/>
              <w:rPr>
                <w:rFonts w:asciiTheme="minorHAnsi" w:eastAsia="Times New Roman" w:hAnsiTheme="minorHAnsi"/>
              </w:rPr>
            </w:pPr>
            <w:r w:rsidRPr="00566D93">
              <w:rPr>
                <w:rFonts w:asciiTheme="minorHAnsi" w:hAnsiTheme="minorHAnsi" w:cstheme="minorHAnsi"/>
              </w:rPr>
              <w:t>2.654,46 euro</w:t>
            </w:r>
          </w:p>
        </w:tc>
        <w:tc>
          <w:tcPr>
            <w:tcW w:w="1381" w:type="dxa"/>
            <w:vAlign w:val="center"/>
          </w:tcPr>
          <w:p w14:paraId="503E5B46" w14:textId="77777777" w:rsidR="00A61F4F" w:rsidRPr="00566D93" w:rsidRDefault="00A61F4F" w:rsidP="00640DF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206.000,00</w:t>
            </w:r>
          </w:p>
        </w:tc>
        <w:tc>
          <w:tcPr>
            <w:tcW w:w="1399" w:type="dxa"/>
            <w:vAlign w:val="center"/>
          </w:tcPr>
          <w:p w14:paraId="03407E2D" w14:textId="77777777" w:rsidR="00A61F4F" w:rsidRPr="00566D93" w:rsidRDefault="00A61F4F" w:rsidP="00640DF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0,00</w:t>
            </w:r>
          </w:p>
        </w:tc>
        <w:tc>
          <w:tcPr>
            <w:tcW w:w="1134" w:type="dxa"/>
            <w:vAlign w:val="center"/>
          </w:tcPr>
          <w:p w14:paraId="5C352D7B" w14:textId="77777777" w:rsidR="00A61F4F" w:rsidRPr="00566D93" w:rsidRDefault="00A61F4F" w:rsidP="00640DF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1441" w:type="dxa"/>
            <w:vAlign w:val="center"/>
          </w:tcPr>
          <w:p w14:paraId="7F1EBD2C" w14:textId="77777777" w:rsidR="00A61F4F" w:rsidRPr="00566D93" w:rsidRDefault="00A61F4F" w:rsidP="00640DFB">
            <w:pPr>
              <w:jc w:val="center"/>
              <w:rPr>
                <w:rFonts w:asciiTheme="minorHAnsi" w:hAnsiTheme="minorHAnsi"/>
              </w:rPr>
            </w:pPr>
            <w:r w:rsidRPr="00566D93">
              <w:rPr>
                <w:rFonts w:asciiTheme="minorHAnsi" w:hAnsiTheme="minorHAnsi" w:cstheme="minorHAnsi"/>
              </w:rPr>
              <w:t>100</w:t>
            </w:r>
            <w:r>
              <w:rPr>
                <w:rFonts w:asciiTheme="minorHAnsi" w:hAnsiTheme="minorHAnsi" w:cstheme="minorHAnsi"/>
              </w:rPr>
              <w:t>%</w:t>
            </w:r>
          </w:p>
        </w:tc>
      </w:tr>
      <w:tr w:rsidR="005B66B9" w:rsidRPr="00CA60F7" w14:paraId="53F5DD64" w14:textId="77777777" w:rsidTr="005B66B9">
        <w:trPr>
          <w:trHeight w:val="628"/>
          <w:jc w:val="center"/>
        </w:trPr>
        <w:tc>
          <w:tcPr>
            <w:tcW w:w="1530" w:type="dxa"/>
            <w:vAlign w:val="center"/>
          </w:tcPr>
          <w:p w14:paraId="5A0C672F" w14:textId="77777777" w:rsidR="00A61F4F" w:rsidRPr="00566D93" w:rsidRDefault="00A61F4F" w:rsidP="00640DFB">
            <w:pPr>
              <w:spacing w:before="200" w:line="276" w:lineRule="auto"/>
              <w:jc w:val="center"/>
              <w:rPr>
                <w:rFonts w:cstheme="minorHAnsi"/>
              </w:rPr>
            </w:pPr>
            <w:r w:rsidRPr="00023B19">
              <w:rPr>
                <w:rFonts w:cstheme="minorHAnsi"/>
              </w:rPr>
              <w:t>ZAGORSKA VATROGASNA POSTROJBA</w:t>
            </w:r>
          </w:p>
        </w:tc>
        <w:tc>
          <w:tcPr>
            <w:tcW w:w="1477" w:type="dxa"/>
            <w:vAlign w:val="center"/>
          </w:tcPr>
          <w:p w14:paraId="28DF6A37" w14:textId="77777777" w:rsidR="00A61F4F" w:rsidRPr="00566D93" w:rsidRDefault="00A61F4F" w:rsidP="00640DFB">
            <w:pPr>
              <w:spacing w:before="20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Zabok, </w:t>
            </w:r>
            <w:r w:rsidRPr="00023B19">
              <w:rPr>
                <w:rFonts w:cstheme="minorHAnsi"/>
              </w:rPr>
              <w:t>Prilaz dr. Franje Tuđmana 7D</w:t>
            </w:r>
          </w:p>
        </w:tc>
        <w:tc>
          <w:tcPr>
            <w:tcW w:w="1332" w:type="dxa"/>
            <w:vAlign w:val="center"/>
          </w:tcPr>
          <w:p w14:paraId="1DFA884A" w14:textId="77777777" w:rsidR="00A61F4F" w:rsidRPr="00566D93" w:rsidRDefault="00A61F4F" w:rsidP="00640DFB">
            <w:pPr>
              <w:spacing w:before="200" w:line="276" w:lineRule="auto"/>
              <w:jc w:val="center"/>
              <w:rPr>
                <w:rFonts w:cstheme="minorHAnsi"/>
              </w:rPr>
            </w:pPr>
            <w:r w:rsidRPr="00023B19">
              <w:rPr>
                <w:rFonts w:cstheme="minorHAnsi"/>
              </w:rPr>
              <w:t>18672052928</w:t>
            </w:r>
          </w:p>
        </w:tc>
        <w:tc>
          <w:tcPr>
            <w:tcW w:w="1381" w:type="dxa"/>
            <w:vAlign w:val="center"/>
          </w:tcPr>
          <w:p w14:paraId="2F4B3D39" w14:textId="77777777" w:rsidR="00A61F4F" w:rsidRPr="00566D93" w:rsidRDefault="00A61F4F" w:rsidP="00640DFB">
            <w:pPr>
              <w:spacing w:before="20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Ustanova</w:t>
            </w:r>
          </w:p>
        </w:tc>
        <w:tc>
          <w:tcPr>
            <w:tcW w:w="1381" w:type="dxa"/>
            <w:vAlign w:val="center"/>
          </w:tcPr>
          <w:p w14:paraId="74789257" w14:textId="77777777" w:rsidR="00A61F4F" w:rsidRPr="00566D93" w:rsidRDefault="00A61F4F" w:rsidP="00640DFB">
            <w:pPr>
              <w:jc w:val="center"/>
            </w:pPr>
            <w:r>
              <w:t>2.757.501,00</w:t>
            </w:r>
          </w:p>
        </w:tc>
        <w:tc>
          <w:tcPr>
            <w:tcW w:w="1399" w:type="dxa"/>
            <w:vAlign w:val="center"/>
          </w:tcPr>
          <w:p w14:paraId="5092FD41" w14:textId="77777777" w:rsidR="00A61F4F" w:rsidRPr="00566D93" w:rsidRDefault="00A61F4F" w:rsidP="00640DFB">
            <w:pPr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14:paraId="320A84F3" w14:textId="77777777" w:rsidR="00A61F4F" w:rsidRPr="00566D93" w:rsidRDefault="00A61F4F" w:rsidP="00640DFB">
            <w:pPr>
              <w:jc w:val="center"/>
            </w:pPr>
            <w:r>
              <w:t>53</w:t>
            </w:r>
          </w:p>
        </w:tc>
        <w:tc>
          <w:tcPr>
            <w:tcW w:w="1441" w:type="dxa"/>
            <w:vAlign w:val="center"/>
          </w:tcPr>
          <w:p w14:paraId="589B2C0D" w14:textId="77777777" w:rsidR="00A61F4F" w:rsidRPr="00566D93" w:rsidRDefault="00A61F4F" w:rsidP="00640D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6,22%</w:t>
            </w:r>
          </w:p>
        </w:tc>
      </w:tr>
    </w:tbl>
    <w:p w14:paraId="278A7BFF" w14:textId="77777777" w:rsidR="005B66B9" w:rsidRDefault="005B66B9" w:rsidP="005B66B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72F9429" w14:textId="13AB23D6" w:rsidR="00361669" w:rsidRDefault="00FF5D68" w:rsidP="005B66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16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3. sjednici Gradskog vijeća Grada Zlatara održanoj dana </w:t>
      </w:r>
      <w:r w:rsidR="001864C8" w:rsidRPr="003616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30. rujna </w:t>
      </w:r>
      <w:r w:rsidRPr="003616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2025. godini donesena je Odluka o stjecanju poslovnog udjela Radio Zlatar d.o.o.</w:t>
      </w:r>
      <w:r w:rsidR="00995FF8" w:rsidRPr="003616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kojoj je definirano da  </w:t>
      </w:r>
      <w:r w:rsidR="00995FF8" w:rsidRPr="00361669">
        <w:rPr>
          <w:rFonts w:ascii="Times New Roman" w:hAnsi="Times New Roman" w:cs="Times New Roman"/>
          <w:sz w:val="24"/>
          <w:szCs w:val="24"/>
        </w:rPr>
        <w:t>Kulturno prosvjetno društvo „ZLATARJEVE“, Trg slobode 14, Zlatar, OIB: 99564735763, zastupan po predsjednici Biserki Sviben, prenosi bez naknade Gradu Zlataru, Park hrvatske mladeži 2, Zlatar, OIB: 36370939278, zastupan po gradonačelnici Jasenki Auguštan-Pentek, poslovni udio nad vlasništvom Radio Zlatara u vrijednosti 530,00 eura odnosno 20% poslovnog udjela. Postupak prijenosa udjela još nije u potpunosti dovršen te se završetak očekuje u narednom razdoblju.</w:t>
      </w:r>
    </w:p>
    <w:p w14:paraId="43711066" w14:textId="2027853F" w:rsidR="00995FF8" w:rsidRPr="00361669" w:rsidRDefault="00995FF8" w:rsidP="003616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1669">
        <w:rPr>
          <w:rFonts w:ascii="Times New Roman" w:hAnsi="Times New Roman" w:cs="Times New Roman"/>
          <w:sz w:val="24"/>
          <w:szCs w:val="24"/>
        </w:rPr>
        <w:lastRenderedPageBreak/>
        <w:t>Grad Zlatar redovito vrši kontrolu nad trgovačkim društvima u kojima ima poslovni udio, kako bi ta društva poslovala ekonomski opravdano i prema zakonskim odredbama, te redovito sudjeluje na sjednicama skupština trgovačkih društava u svom vlasništvu/suvlasništvu.</w:t>
      </w:r>
    </w:p>
    <w:p w14:paraId="2EDE0390" w14:textId="0E302703" w:rsidR="00995FF8" w:rsidRPr="00361669" w:rsidRDefault="00995FF8" w:rsidP="00995FF8">
      <w:pPr>
        <w:jc w:val="both"/>
        <w:rPr>
          <w:rFonts w:ascii="Times New Roman" w:hAnsi="Times New Roman" w:cs="Times New Roman"/>
          <w:sz w:val="24"/>
          <w:szCs w:val="24"/>
        </w:rPr>
      </w:pPr>
      <w:r w:rsidRPr="00361669">
        <w:rPr>
          <w:rFonts w:ascii="Times New Roman" w:hAnsi="Times New Roman" w:cs="Times New Roman"/>
          <w:sz w:val="24"/>
          <w:szCs w:val="24"/>
        </w:rPr>
        <w:tab/>
        <w:t>Trgovačka društva na godišnjoj razini dostavljaju izvješća o poslovanju.</w:t>
      </w:r>
    </w:p>
    <w:p w14:paraId="3B750DB3" w14:textId="4FD1AB4E" w:rsidR="00995FF8" w:rsidRPr="00361669" w:rsidRDefault="00995FF8" w:rsidP="00995F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1669">
        <w:rPr>
          <w:rFonts w:ascii="Times New Roman" w:hAnsi="Times New Roman" w:cs="Times New Roman"/>
          <w:sz w:val="24"/>
          <w:szCs w:val="24"/>
        </w:rPr>
        <w:tab/>
      </w:r>
      <w:r w:rsidR="00D47A17" w:rsidRPr="00361669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5B66B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47A17" w:rsidRPr="0036166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40B2C" w:rsidRPr="003616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IZVJEŠĆE O PROVEDBI GODIŠNJEG PLANA </w:t>
      </w:r>
      <w:r w:rsidRPr="00361669">
        <w:rPr>
          <w:rFonts w:ascii="Times New Roman" w:hAnsi="Times New Roman" w:cs="Times New Roman"/>
          <w:b/>
          <w:bCs/>
          <w:sz w:val="24"/>
          <w:szCs w:val="24"/>
        </w:rPr>
        <w:t>UPRAVLJANJ</w:t>
      </w:r>
      <w:r w:rsidR="00F40B2C" w:rsidRPr="0036166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61669">
        <w:rPr>
          <w:rFonts w:ascii="Times New Roman" w:hAnsi="Times New Roman" w:cs="Times New Roman"/>
          <w:b/>
          <w:bCs/>
          <w:sz w:val="24"/>
          <w:szCs w:val="24"/>
        </w:rPr>
        <w:t xml:space="preserve"> I RASPOLAGANJ</w:t>
      </w:r>
      <w:r w:rsidR="00F40B2C" w:rsidRPr="0036166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61669">
        <w:rPr>
          <w:rFonts w:ascii="Times New Roman" w:hAnsi="Times New Roman" w:cs="Times New Roman"/>
          <w:b/>
          <w:bCs/>
          <w:sz w:val="24"/>
          <w:szCs w:val="24"/>
        </w:rPr>
        <w:t xml:space="preserve"> POSLOVNIM PROSTORIMA U VLASNIŠTVU GRADA ZLATARA</w:t>
      </w:r>
    </w:p>
    <w:p w14:paraId="08270C69" w14:textId="77777777" w:rsidR="00F8542C" w:rsidRPr="00361669" w:rsidRDefault="00995FF8" w:rsidP="00F8542C">
      <w:pPr>
        <w:rPr>
          <w:rFonts w:ascii="Times New Roman" w:hAnsi="Times New Roman" w:cs="Times New Roman"/>
          <w:sz w:val="24"/>
          <w:szCs w:val="24"/>
        </w:rPr>
      </w:pPr>
      <w:r w:rsidRPr="00361669">
        <w:rPr>
          <w:rFonts w:ascii="Times New Roman" w:hAnsi="Times New Roman" w:cs="Times New Roman"/>
          <w:sz w:val="24"/>
          <w:szCs w:val="24"/>
        </w:rPr>
        <w:tab/>
      </w:r>
      <w:r w:rsidR="00F8542C" w:rsidRPr="00361669">
        <w:rPr>
          <w:rFonts w:ascii="Times New Roman" w:hAnsi="Times New Roman" w:cs="Times New Roman"/>
          <w:sz w:val="24"/>
          <w:szCs w:val="24"/>
        </w:rPr>
        <w:t>Upravljanje nekretninama i pokretninama obavlja se transparentno i odgovorno, profesionalno i učinkovito, u skladu za zakonskom regulativom.</w:t>
      </w:r>
    </w:p>
    <w:p w14:paraId="54101020" w14:textId="5D13C5D9" w:rsidR="00995FF8" w:rsidRPr="00361669" w:rsidRDefault="00F8542C" w:rsidP="00F854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1669">
        <w:rPr>
          <w:rFonts w:ascii="Times New Roman" w:hAnsi="Times New Roman" w:cs="Times New Roman"/>
          <w:sz w:val="24"/>
          <w:szCs w:val="24"/>
        </w:rPr>
        <w:t>Ovlasti za raspolaganje, upravljanje i korištenje nekretninama i pokretninama u vlasništvu Grada Zlatara imaju Gradsko vijeće i gradonačelnik, osim ako posebnim zakonom nije drukčije određeno. Gradsko vijeće, odnosno gradonačelnik stječu, otuđuju, raspolažu i upravljaju nekretninama i pokretninama u vlasništvu Grada Zlatara pažnjom dobrog gospodara u interesu i cilju općeg gospodarskog i socijalnog napretka građana.</w:t>
      </w:r>
    </w:p>
    <w:p w14:paraId="6696A050" w14:textId="498B96EB" w:rsidR="00FF5D68" w:rsidRPr="00361669" w:rsidRDefault="00FF5D68" w:rsidP="00FF5D68">
      <w:pPr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0F17FC8" w14:textId="555AFBA1" w:rsidR="00D47A17" w:rsidRPr="00361669" w:rsidRDefault="00D47A17" w:rsidP="00D47A1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669">
        <w:rPr>
          <w:rFonts w:ascii="Times New Roman" w:hAnsi="Times New Roman" w:cs="Times New Roman"/>
          <w:sz w:val="24"/>
          <w:szCs w:val="24"/>
        </w:rPr>
        <w:t xml:space="preserve">Grad Zlatar trenutno upravlja i raspolaže s poslovnim prostorima u svom vlasništvu. Poslovni prostori su dani u zakup odnosno na korištenje. </w:t>
      </w:r>
    </w:p>
    <w:p w14:paraId="4BBFC2FE" w14:textId="77777777" w:rsidR="00D47A17" w:rsidRPr="000E37E3" w:rsidRDefault="00D47A17" w:rsidP="00D47A17">
      <w:pPr>
        <w:spacing w:after="0" w:line="276" w:lineRule="auto"/>
        <w:jc w:val="both"/>
        <w:rPr>
          <w:sz w:val="24"/>
          <w:szCs w:val="24"/>
        </w:rPr>
      </w:pPr>
    </w:p>
    <w:p w14:paraId="16A871FA" w14:textId="043D55DB" w:rsidR="00D47A17" w:rsidRPr="000E37E3" w:rsidRDefault="00D47A17" w:rsidP="00D47A17">
      <w:pPr>
        <w:spacing w:after="0" w:line="276" w:lineRule="auto"/>
        <w:jc w:val="both"/>
        <w:rPr>
          <w:rFonts w:eastAsia="Calibri" w:cs="Arial"/>
          <w:i/>
          <w:sz w:val="24"/>
          <w:szCs w:val="24"/>
        </w:rPr>
      </w:pPr>
      <w:r>
        <w:rPr>
          <w:rFonts w:eastAsia="Calibri" w:cs="Arial"/>
          <w:i/>
          <w:sz w:val="24"/>
          <w:szCs w:val="24"/>
        </w:rPr>
        <w:t xml:space="preserve">      </w:t>
      </w:r>
      <w:r>
        <w:rPr>
          <w:rFonts w:eastAsia="Calibri" w:cs="Arial"/>
          <w:i/>
          <w:sz w:val="24"/>
          <w:szCs w:val="24"/>
        </w:rPr>
        <w:tab/>
      </w:r>
      <w:r>
        <w:rPr>
          <w:rFonts w:eastAsia="Calibri" w:cs="Arial"/>
          <w:i/>
          <w:sz w:val="24"/>
          <w:szCs w:val="24"/>
        </w:rPr>
        <w:tab/>
      </w:r>
      <w:r>
        <w:rPr>
          <w:rFonts w:eastAsia="Calibri" w:cs="Arial"/>
          <w:i/>
          <w:sz w:val="24"/>
          <w:szCs w:val="24"/>
        </w:rPr>
        <w:tab/>
      </w:r>
      <w:r>
        <w:rPr>
          <w:rFonts w:eastAsia="Calibri" w:cs="Arial"/>
          <w:i/>
          <w:sz w:val="24"/>
          <w:szCs w:val="24"/>
        </w:rPr>
        <w:tab/>
      </w:r>
      <w:r w:rsidRPr="000E37E3">
        <w:rPr>
          <w:rFonts w:eastAsia="Calibri" w:cs="Arial"/>
          <w:i/>
          <w:sz w:val="24"/>
          <w:szCs w:val="24"/>
        </w:rPr>
        <w:t xml:space="preserve"> Podaci o poslovnim prostorima 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92"/>
        <w:gridCol w:w="1920"/>
        <w:gridCol w:w="2532"/>
        <w:gridCol w:w="2718"/>
      </w:tblGrid>
      <w:tr w:rsidR="00D47A17" w:rsidRPr="000E37E3" w14:paraId="31830114" w14:textId="77777777" w:rsidTr="00361669">
        <w:trPr>
          <w:trHeight w:val="811"/>
          <w:tblHeader/>
          <w:jc w:val="center"/>
        </w:trPr>
        <w:tc>
          <w:tcPr>
            <w:tcW w:w="1892" w:type="dxa"/>
            <w:shd w:val="clear" w:color="auto" w:fill="007BB8"/>
            <w:vAlign w:val="center"/>
          </w:tcPr>
          <w:p w14:paraId="572951BF" w14:textId="77777777" w:rsidR="00D47A17" w:rsidRPr="00361669" w:rsidRDefault="00D47A17" w:rsidP="00640D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361669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Namjena</w:t>
            </w:r>
            <w:proofErr w:type="spellEnd"/>
          </w:p>
        </w:tc>
        <w:tc>
          <w:tcPr>
            <w:tcW w:w="1920" w:type="dxa"/>
            <w:shd w:val="clear" w:color="auto" w:fill="007BB8"/>
          </w:tcPr>
          <w:p w14:paraId="117A5CE8" w14:textId="77777777" w:rsidR="00361669" w:rsidRPr="00361669" w:rsidRDefault="00361669" w:rsidP="00640D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6731E2A1" w14:textId="5827FF4F" w:rsidR="00D47A17" w:rsidRPr="00361669" w:rsidRDefault="00D47A17" w:rsidP="00640D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361669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Katastarska</w:t>
            </w:r>
            <w:proofErr w:type="spellEnd"/>
            <w:r w:rsidRPr="00361669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361669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čestica</w:t>
            </w:r>
            <w:proofErr w:type="spellEnd"/>
          </w:p>
        </w:tc>
        <w:tc>
          <w:tcPr>
            <w:tcW w:w="2532" w:type="dxa"/>
            <w:shd w:val="clear" w:color="auto" w:fill="007BB8"/>
            <w:vAlign w:val="center"/>
          </w:tcPr>
          <w:p w14:paraId="7FD016F2" w14:textId="77777777" w:rsidR="00D47A17" w:rsidRPr="00361669" w:rsidRDefault="00D47A17" w:rsidP="00640D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361669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Katastarska</w:t>
            </w:r>
            <w:proofErr w:type="spellEnd"/>
            <w:r w:rsidRPr="00361669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361669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općina</w:t>
            </w:r>
            <w:proofErr w:type="spellEnd"/>
          </w:p>
        </w:tc>
        <w:tc>
          <w:tcPr>
            <w:tcW w:w="2718" w:type="dxa"/>
            <w:shd w:val="clear" w:color="auto" w:fill="007BB8"/>
          </w:tcPr>
          <w:p w14:paraId="3CE4BA8F" w14:textId="77777777" w:rsidR="00361669" w:rsidRPr="00361669" w:rsidRDefault="00361669" w:rsidP="00640D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6D0D47A9" w14:textId="1E4AF6A4" w:rsidR="00D47A17" w:rsidRPr="00361669" w:rsidRDefault="00D47A17" w:rsidP="00640D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361669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Površina</w:t>
            </w:r>
            <w:proofErr w:type="spellEnd"/>
            <w:r w:rsidRPr="00361669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(m²)</w:t>
            </w:r>
          </w:p>
        </w:tc>
      </w:tr>
      <w:tr w:rsidR="00D47A17" w:rsidRPr="000E37E3" w14:paraId="3C738308" w14:textId="77777777" w:rsidTr="00D47A17">
        <w:trPr>
          <w:jc w:val="center"/>
        </w:trPr>
        <w:tc>
          <w:tcPr>
            <w:tcW w:w="1892" w:type="dxa"/>
            <w:vAlign w:val="center"/>
          </w:tcPr>
          <w:p w14:paraId="09CD1849" w14:textId="77777777" w:rsidR="00D47A17" w:rsidRPr="00361669" w:rsidRDefault="00D47A17" w:rsidP="00640D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1669">
              <w:rPr>
                <w:rFonts w:ascii="Times New Roman" w:eastAsia="Calibri" w:hAnsi="Times New Roman" w:cs="Times New Roman"/>
                <w:sz w:val="24"/>
                <w:szCs w:val="24"/>
              </w:rPr>
              <w:t>Poslovni</w:t>
            </w:r>
            <w:proofErr w:type="spellEnd"/>
            <w:r w:rsidRPr="003616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prostor u </w:t>
            </w:r>
            <w:proofErr w:type="spellStart"/>
            <w:r w:rsidRPr="00361669">
              <w:rPr>
                <w:rFonts w:ascii="Times New Roman" w:eastAsia="Calibri" w:hAnsi="Times New Roman" w:cs="Times New Roman"/>
                <w:sz w:val="24"/>
                <w:szCs w:val="24"/>
              </w:rPr>
              <w:t>poslovnoj</w:t>
            </w:r>
            <w:proofErr w:type="spellEnd"/>
            <w:r w:rsidRPr="003616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669">
              <w:rPr>
                <w:rFonts w:ascii="Times New Roman" w:eastAsia="Calibri" w:hAnsi="Times New Roman" w:cs="Times New Roman"/>
                <w:sz w:val="24"/>
                <w:szCs w:val="24"/>
              </w:rPr>
              <w:t>zgradi</w:t>
            </w:r>
            <w:proofErr w:type="spellEnd"/>
            <w:r w:rsidRPr="003616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PBZ  </w:t>
            </w:r>
            <w:proofErr w:type="spellStart"/>
            <w:r w:rsidRPr="00361669">
              <w:rPr>
                <w:rFonts w:ascii="Times New Roman" w:eastAsia="Calibri" w:hAnsi="Times New Roman" w:cs="Times New Roman"/>
                <w:sz w:val="24"/>
                <w:szCs w:val="24"/>
              </w:rPr>
              <w:t>d.d.</w:t>
            </w:r>
            <w:proofErr w:type="spellEnd"/>
          </w:p>
        </w:tc>
        <w:tc>
          <w:tcPr>
            <w:tcW w:w="1920" w:type="dxa"/>
            <w:vAlign w:val="center"/>
          </w:tcPr>
          <w:p w14:paraId="1C296EF4" w14:textId="77777777" w:rsidR="00D47A17" w:rsidRPr="00361669" w:rsidRDefault="00D47A17" w:rsidP="00640D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669">
              <w:rPr>
                <w:rFonts w:ascii="Times New Roman" w:eastAsia="Calibri" w:hAnsi="Times New Roman" w:cs="Times New Roman"/>
                <w:sz w:val="24"/>
                <w:szCs w:val="24"/>
              </w:rPr>
              <w:t>Kč. 81</w:t>
            </w:r>
          </w:p>
        </w:tc>
        <w:tc>
          <w:tcPr>
            <w:tcW w:w="2532" w:type="dxa"/>
            <w:vAlign w:val="center"/>
          </w:tcPr>
          <w:p w14:paraId="7C925696" w14:textId="77777777" w:rsidR="00D47A17" w:rsidRPr="00361669" w:rsidRDefault="00D47A17" w:rsidP="00640D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16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336211 Zlatar</w:t>
            </w:r>
          </w:p>
        </w:tc>
        <w:tc>
          <w:tcPr>
            <w:tcW w:w="2718" w:type="dxa"/>
            <w:vAlign w:val="center"/>
          </w:tcPr>
          <w:p w14:paraId="1510B16E" w14:textId="77777777" w:rsidR="00D47A17" w:rsidRPr="00361669" w:rsidRDefault="00D47A17" w:rsidP="00640D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16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723</w:t>
            </w:r>
          </w:p>
        </w:tc>
      </w:tr>
      <w:tr w:rsidR="00D47A17" w:rsidRPr="000E37E3" w14:paraId="0AEF6876" w14:textId="77777777" w:rsidTr="00D47A17">
        <w:trPr>
          <w:jc w:val="center"/>
        </w:trPr>
        <w:tc>
          <w:tcPr>
            <w:tcW w:w="1892" w:type="dxa"/>
            <w:vAlign w:val="center"/>
          </w:tcPr>
          <w:p w14:paraId="36769AFB" w14:textId="77777777" w:rsidR="00D47A17" w:rsidRPr="00361669" w:rsidRDefault="00D47A17" w:rsidP="00640D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1669">
              <w:rPr>
                <w:rFonts w:ascii="Times New Roman" w:eastAsia="Calibri" w:hAnsi="Times New Roman" w:cs="Times New Roman"/>
                <w:sz w:val="24"/>
                <w:szCs w:val="24"/>
              </w:rPr>
              <w:t>Poslovni</w:t>
            </w:r>
            <w:proofErr w:type="spellEnd"/>
            <w:r w:rsidRPr="003616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prostor u </w:t>
            </w:r>
            <w:proofErr w:type="spellStart"/>
            <w:r w:rsidRPr="00361669">
              <w:rPr>
                <w:rFonts w:ascii="Times New Roman" w:eastAsia="Calibri" w:hAnsi="Times New Roman" w:cs="Times New Roman"/>
                <w:sz w:val="24"/>
                <w:szCs w:val="24"/>
              </w:rPr>
              <w:t>poslovnoj</w:t>
            </w:r>
            <w:proofErr w:type="spellEnd"/>
            <w:r w:rsidRPr="003616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669">
              <w:rPr>
                <w:rFonts w:ascii="Times New Roman" w:eastAsia="Calibri" w:hAnsi="Times New Roman" w:cs="Times New Roman"/>
                <w:sz w:val="24"/>
                <w:szCs w:val="24"/>
              </w:rPr>
              <w:t>zgradi</w:t>
            </w:r>
            <w:proofErr w:type="spellEnd"/>
            <w:r w:rsidRPr="003616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HZZO</w:t>
            </w:r>
          </w:p>
        </w:tc>
        <w:tc>
          <w:tcPr>
            <w:tcW w:w="1920" w:type="dxa"/>
            <w:vAlign w:val="center"/>
          </w:tcPr>
          <w:p w14:paraId="7F245730" w14:textId="77777777" w:rsidR="00D47A17" w:rsidRPr="00361669" w:rsidRDefault="00D47A17" w:rsidP="00640D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669">
              <w:rPr>
                <w:rFonts w:ascii="Times New Roman" w:eastAsia="Calibri" w:hAnsi="Times New Roman" w:cs="Times New Roman"/>
                <w:sz w:val="24"/>
                <w:szCs w:val="24"/>
              </w:rPr>
              <w:t>Kč. 59/17</w:t>
            </w:r>
          </w:p>
        </w:tc>
        <w:tc>
          <w:tcPr>
            <w:tcW w:w="2532" w:type="dxa"/>
            <w:vAlign w:val="center"/>
          </w:tcPr>
          <w:p w14:paraId="3031BBA2" w14:textId="77777777" w:rsidR="00D47A17" w:rsidRPr="00361669" w:rsidRDefault="00D47A17" w:rsidP="00640D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16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336211 Zlatar</w:t>
            </w:r>
          </w:p>
        </w:tc>
        <w:tc>
          <w:tcPr>
            <w:tcW w:w="2718" w:type="dxa"/>
            <w:vAlign w:val="center"/>
          </w:tcPr>
          <w:p w14:paraId="7EF7FE9A" w14:textId="77777777" w:rsidR="00D47A17" w:rsidRPr="00361669" w:rsidRDefault="00D47A17" w:rsidP="00640D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16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81,9</w:t>
            </w:r>
          </w:p>
        </w:tc>
      </w:tr>
      <w:tr w:rsidR="00D47A17" w:rsidRPr="000E37E3" w14:paraId="4087EC0E" w14:textId="77777777" w:rsidTr="00D47A17">
        <w:trPr>
          <w:jc w:val="center"/>
        </w:trPr>
        <w:tc>
          <w:tcPr>
            <w:tcW w:w="1892" w:type="dxa"/>
            <w:vAlign w:val="center"/>
          </w:tcPr>
          <w:p w14:paraId="1D873CED" w14:textId="77777777" w:rsidR="00D47A17" w:rsidRPr="00361669" w:rsidRDefault="00D47A17" w:rsidP="00640D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1669">
              <w:rPr>
                <w:rFonts w:ascii="Times New Roman" w:eastAsia="Calibri" w:hAnsi="Times New Roman" w:cs="Times New Roman"/>
                <w:sz w:val="24"/>
                <w:szCs w:val="24"/>
              </w:rPr>
              <w:t>Poslovni</w:t>
            </w:r>
            <w:proofErr w:type="spellEnd"/>
            <w:r w:rsidRPr="003616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prostor u </w:t>
            </w:r>
            <w:proofErr w:type="spellStart"/>
            <w:r w:rsidRPr="00361669">
              <w:rPr>
                <w:rFonts w:ascii="Times New Roman" w:eastAsia="Calibri" w:hAnsi="Times New Roman" w:cs="Times New Roman"/>
                <w:sz w:val="24"/>
                <w:szCs w:val="24"/>
              </w:rPr>
              <w:t>poslovnoj</w:t>
            </w:r>
            <w:proofErr w:type="spellEnd"/>
            <w:r w:rsidRPr="003616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669">
              <w:rPr>
                <w:rFonts w:ascii="Times New Roman" w:eastAsia="Calibri" w:hAnsi="Times New Roman" w:cs="Times New Roman"/>
                <w:sz w:val="24"/>
                <w:szCs w:val="24"/>
              </w:rPr>
              <w:t>zgradi</w:t>
            </w:r>
            <w:proofErr w:type="spellEnd"/>
            <w:r w:rsidRPr="003616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361669">
              <w:rPr>
                <w:rFonts w:ascii="Times New Roman" w:eastAsia="Calibri" w:hAnsi="Times New Roman" w:cs="Times New Roman"/>
                <w:sz w:val="24"/>
                <w:szCs w:val="24"/>
              </w:rPr>
              <w:t>Državni</w:t>
            </w:r>
            <w:proofErr w:type="spellEnd"/>
            <w:r w:rsidRPr="003616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669">
              <w:rPr>
                <w:rFonts w:ascii="Times New Roman" w:eastAsia="Calibri" w:hAnsi="Times New Roman" w:cs="Times New Roman"/>
                <w:sz w:val="24"/>
                <w:szCs w:val="24"/>
              </w:rPr>
              <w:t>inspektorat</w:t>
            </w:r>
            <w:proofErr w:type="spellEnd"/>
            <w:r w:rsidRPr="003616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RH</w:t>
            </w:r>
          </w:p>
        </w:tc>
        <w:tc>
          <w:tcPr>
            <w:tcW w:w="1920" w:type="dxa"/>
            <w:vAlign w:val="center"/>
          </w:tcPr>
          <w:p w14:paraId="68392391" w14:textId="77777777" w:rsidR="00D47A17" w:rsidRPr="00361669" w:rsidRDefault="00D47A17" w:rsidP="00640D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669">
              <w:rPr>
                <w:rFonts w:ascii="Times New Roman" w:eastAsia="Calibri" w:hAnsi="Times New Roman" w:cs="Times New Roman"/>
                <w:sz w:val="24"/>
                <w:szCs w:val="24"/>
              </w:rPr>
              <w:t>Kč. 59/17</w:t>
            </w:r>
          </w:p>
        </w:tc>
        <w:tc>
          <w:tcPr>
            <w:tcW w:w="2532" w:type="dxa"/>
            <w:vAlign w:val="center"/>
          </w:tcPr>
          <w:p w14:paraId="731658D9" w14:textId="77777777" w:rsidR="00D47A17" w:rsidRPr="00361669" w:rsidRDefault="00D47A17" w:rsidP="00640D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16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336211 Zlatar</w:t>
            </w:r>
          </w:p>
        </w:tc>
        <w:tc>
          <w:tcPr>
            <w:tcW w:w="2718" w:type="dxa"/>
            <w:vAlign w:val="center"/>
          </w:tcPr>
          <w:p w14:paraId="3B5B819B" w14:textId="77777777" w:rsidR="00D47A17" w:rsidRPr="00361669" w:rsidRDefault="00D47A17" w:rsidP="00640D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16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78,31</w:t>
            </w:r>
          </w:p>
        </w:tc>
      </w:tr>
      <w:tr w:rsidR="00D47A17" w:rsidRPr="000E37E3" w14:paraId="42F8579F" w14:textId="77777777" w:rsidTr="00D47A17">
        <w:trPr>
          <w:jc w:val="center"/>
        </w:trPr>
        <w:tc>
          <w:tcPr>
            <w:tcW w:w="1892" w:type="dxa"/>
            <w:vAlign w:val="center"/>
          </w:tcPr>
          <w:p w14:paraId="39779945" w14:textId="77777777" w:rsidR="00D47A17" w:rsidRPr="00361669" w:rsidRDefault="00D47A17" w:rsidP="00640D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1669">
              <w:rPr>
                <w:rFonts w:ascii="Times New Roman" w:eastAsia="Calibri" w:hAnsi="Times New Roman" w:cs="Times New Roman"/>
                <w:sz w:val="24"/>
                <w:szCs w:val="24"/>
              </w:rPr>
              <w:t>Poslovni</w:t>
            </w:r>
            <w:proofErr w:type="spellEnd"/>
            <w:r w:rsidRPr="003616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prostor u </w:t>
            </w:r>
            <w:proofErr w:type="spellStart"/>
            <w:r w:rsidRPr="00361669">
              <w:rPr>
                <w:rFonts w:ascii="Times New Roman" w:eastAsia="Calibri" w:hAnsi="Times New Roman" w:cs="Times New Roman"/>
                <w:sz w:val="24"/>
                <w:szCs w:val="24"/>
              </w:rPr>
              <w:t>stambeno-poslovnoj</w:t>
            </w:r>
            <w:proofErr w:type="spellEnd"/>
            <w:r w:rsidRPr="003616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669">
              <w:rPr>
                <w:rFonts w:ascii="Times New Roman" w:eastAsia="Calibri" w:hAnsi="Times New Roman" w:cs="Times New Roman"/>
                <w:sz w:val="24"/>
                <w:szCs w:val="24"/>
              </w:rPr>
              <w:t>zgradi</w:t>
            </w:r>
            <w:proofErr w:type="spellEnd"/>
            <w:r w:rsidRPr="003616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RALLY d.o.o. za </w:t>
            </w:r>
            <w:proofErr w:type="spellStart"/>
            <w:r w:rsidRPr="00361669">
              <w:rPr>
                <w:rFonts w:ascii="Times New Roman" w:eastAsia="Calibri" w:hAnsi="Times New Roman" w:cs="Times New Roman"/>
                <w:sz w:val="24"/>
                <w:szCs w:val="24"/>
              </w:rPr>
              <w:t>poduku</w:t>
            </w:r>
            <w:proofErr w:type="spellEnd"/>
            <w:r w:rsidRPr="003616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669">
              <w:rPr>
                <w:rFonts w:ascii="Times New Roman" w:eastAsia="Calibri" w:hAnsi="Times New Roman" w:cs="Times New Roman"/>
                <w:sz w:val="24"/>
                <w:szCs w:val="24"/>
              </w:rPr>
              <w:t>vozača</w:t>
            </w:r>
            <w:proofErr w:type="spellEnd"/>
            <w:r w:rsidRPr="003616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1669">
              <w:rPr>
                <w:rFonts w:ascii="Times New Roman" w:eastAsia="Calibri" w:hAnsi="Times New Roman" w:cs="Times New Roman"/>
                <w:sz w:val="24"/>
                <w:szCs w:val="24"/>
              </w:rPr>
              <w:t>vanjsku</w:t>
            </w:r>
            <w:proofErr w:type="spellEnd"/>
            <w:r w:rsidRPr="003616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361669">
              <w:rPr>
                <w:rFonts w:ascii="Times New Roman" w:eastAsia="Calibri" w:hAnsi="Times New Roman" w:cs="Times New Roman"/>
                <w:sz w:val="24"/>
                <w:szCs w:val="24"/>
              </w:rPr>
              <w:t>unutarnju</w:t>
            </w:r>
            <w:proofErr w:type="spellEnd"/>
            <w:r w:rsidRPr="003616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669">
              <w:rPr>
                <w:rFonts w:ascii="Times New Roman" w:eastAsia="Calibri" w:hAnsi="Times New Roman" w:cs="Times New Roman"/>
                <w:sz w:val="24"/>
                <w:szCs w:val="24"/>
              </w:rPr>
              <w:t>trgovinu</w:t>
            </w:r>
            <w:proofErr w:type="spellEnd"/>
            <w:r w:rsidRPr="003616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361669">
              <w:rPr>
                <w:rFonts w:ascii="Times New Roman" w:eastAsia="Calibri" w:hAnsi="Times New Roman" w:cs="Times New Roman"/>
                <w:sz w:val="24"/>
                <w:szCs w:val="24"/>
              </w:rPr>
              <w:t>zastupanje</w:t>
            </w:r>
            <w:proofErr w:type="spellEnd"/>
          </w:p>
        </w:tc>
        <w:tc>
          <w:tcPr>
            <w:tcW w:w="1920" w:type="dxa"/>
            <w:vAlign w:val="center"/>
          </w:tcPr>
          <w:p w14:paraId="3C3FD125" w14:textId="77777777" w:rsidR="00D47A17" w:rsidRPr="00361669" w:rsidRDefault="00D47A17" w:rsidP="00640D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669">
              <w:rPr>
                <w:rFonts w:ascii="Times New Roman" w:eastAsia="Calibri" w:hAnsi="Times New Roman" w:cs="Times New Roman"/>
                <w:sz w:val="24"/>
                <w:szCs w:val="24"/>
              </w:rPr>
              <w:t>Kč. 59/17</w:t>
            </w:r>
          </w:p>
        </w:tc>
        <w:tc>
          <w:tcPr>
            <w:tcW w:w="2532" w:type="dxa"/>
            <w:vAlign w:val="center"/>
          </w:tcPr>
          <w:p w14:paraId="7747538D" w14:textId="77777777" w:rsidR="00D47A17" w:rsidRPr="00361669" w:rsidRDefault="00D47A17" w:rsidP="00640D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16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336211 Zlatar</w:t>
            </w:r>
          </w:p>
        </w:tc>
        <w:tc>
          <w:tcPr>
            <w:tcW w:w="2718" w:type="dxa"/>
            <w:vAlign w:val="center"/>
          </w:tcPr>
          <w:p w14:paraId="065D43A2" w14:textId="77777777" w:rsidR="00D47A17" w:rsidRPr="00361669" w:rsidRDefault="00D47A17" w:rsidP="00640D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16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</w:tbl>
    <w:p w14:paraId="136E4A9C" w14:textId="39804067" w:rsidR="00D47A17" w:rsidRPr="000E37E3" w:rsidRDefault="00D47A17" w:rsidP="00D47A17">
      <w:pPr>
        <w:jc w:val="center"/>
        <w:rPr>
          <w:i/>
          <w:sz w:val="24"/>
          <w:szCs w:val="24"/>
        </w:rPr>
      </w:pPr>
    </w:p>
    <w:p w14:paraId="3B91159F" w14:textId="77777777" w:rsidR="00FF5D68" w:rsidRPr="00F8542C" w:rsidRDefault="00FF5D68" w:rsidP="00FF5D68">
      <w:pPr>
        <w:spacing w:after="0" w:line="240" w:lineRule="auto"/>
        <w:ind w:left="533" w:right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193CBFC" w14:textId="4EA65A77" w:rsidR="007D2274" w:rsidRDefault="001D6339" w:rsidP="00741C44">
      <w:pPr>
        <w:spacing w:after="0" w:line="240" w:lineRule="auto"/>
        <w:ind w:right="1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Zakupnici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poslovnih prostora u vlasništvu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Grada Zlatara nisu se promijenili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odnosu na prethodne godine.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Grad Zlatar kontinuirano prati postojeće stanje, te vodi brigu o tekućem održavanju. </w:t>
      </w:r>
    </w:p>
    <w:p w14:paraId="4500E54C" w14:textId="77777777" w:rsidR="00E71B90" w:rsidRDefault="00E71B90" w:rsidP="00E71B90">
      <w:pPr>
        <w:tabs>
          <w:tab w:val="center" w:pos="2448"/>
        </w:tabs>
        <w:spacing w:after="0" w:line="240" w:lineRule="auto"/>
        <w:ind w:left="-1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36D34C8" w14:textId="521F235E" w:rsidR="00E71B90" w:rsidRPr="00741C44" w:rsidRDefault="001D6339" w:rsidP="00E75C9D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1C44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0114D0" w:rsidRPr="00741C4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41C4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40B2C" w:rsidRPr="00741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IZVJEŠĆE O PROVEDBI GODIŠNJEG PLANA </w:t>
      </w:r>
      <w:r w:rsidRPr="00741C44">
        <w:rPr>
          <w:rFonts w:ascii="Times New Roman" w:hAnsi="Times New Roman" w:cs="Times New Roman"/>
          <w:b/>
          <w:bCs/>
          <w:sz w:val="24"/>
          <w:szCs w:val="24"/>
        </w:rPr>
        <w:t>RASPOLAGANJ</w:t>
      </w:r>
      <w:r w:rsidR="00F40B2C" w:rsidRPr="00741C4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41C44">
        <w:rPr>
          <w:rFonts w:ascii="Times New Roman" w:hAnsi="Times New Roman" w:cs="Times New Roman"/>
          <w:b/>
          <w:bCs/>
          <w:sz w:val="24"/>
          <w:szCs w:val="24"/>
        </w:rPr>
        <w:t xml:space="preserve"> GRAĐEVINSKIM I POLJOPRIVREDNIM ZEMLJIŠTEM U VLASNIŠTVU GRADA ZLATARA</w:t>
      </w:r>
    </w:p>
    <w:p w14:paraId="4EFE7FEE" w14:textId="77777777" w:rsidR="001D6339" w:rsidRPr="00741C44" w:rsidRDefault="001D6339" w:rsidP="00E75C9D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9A69C1" w14:textId="7B9CD663" w:rsidR="001864C8" w:rsidRPr="006B00FA" w:rsidRDefault="001864C8" w:rsidP="001864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0FA">
        <w:rPr>
          <w:rFonts w:ascii="Times New Roman" w:hAnsi="Times New Roman" w:cs="Times New Roman"/>
          <w:sz w:val="24"/>
          <w:szCs w:val="24"/>
        </w:rPr>
        <w:t xml:space="preserve">Za građevinska zemljišta za koja nisu riješeni imovinsko-pravni odnosi kontinuirano se radi na rješavanju istih. </w:t>
      </w:r>
    </w:p>
    <w:p w14:paraId="14CEAD22" w14:textId="33DF85EC" w:rsidR="001864C8" w:rsidRPr="006B00FA" w:rsidRDefault="001864C8" w:rsidP="001864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0FA">
        <w:rPr>
          <w:rFonts w:ascii="Times New Roman" w:hAnsi="Times New Roman" w:cs="Times New Roman"/>
          <w:sz w:val="24"/>
          <w:szCs w:val="24"/>
        </w:rPr>
        <w:t xml:space="preserve">Poljoprivredno zemljište, u smislu Zakona o poljoprivrednom zemljištu („Narodne novine“ br. 20/18, 115/18, 98/19, 57/22) smatraju se poljoprivredne površine koje su po načinu uporabe u katastru opisane kao: oranice, vrtovi, livade, pašnjaci, voćnjaci, maslinici, vinogradi, ribnjaci, trstici i močvare, kao i drugo zemljište koje se može privesti poljoprivrednoj proizvodnji. </w:t>
      </w:r>
    </w:p>
    <w:p w14:paraId="1EBABE7D" w14:textId="5B4A014D" w:rsidR="001864C8" w:rsidRPr="006B00FA" w:rsidRDefault="001864C8" w:rsidP="001864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0FA">
        <w:rPr>
          <w:rFonts w:ascii="Times New Roman" w:hAnsi="Times New Roman" w:cs="Times New Roman"/>
          <w:sz w:val="24"/>
          <w:szCs w:val="24"/>
        </w:rPr>
        <w:t>U 2025. godini nije bilo raspolaganja niti donesenih Odluka vezanih za upravljanje i raspolaganje poljoprivrednim zemljištem na području Grada Zlatara.</w:t>
      </w:r>
    </w:p>
    <w:p w14:paraId="23913AB5" w14:textId="21E525B4" w:rsidR="001864C8" w:rsidRPr="005B66B9" w:rsidRDefault="00242AC7" w:rsidP="00242A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5B66B9">
        <w:rPr>
          <w:rFonts w:ascii="Times New Roman" w:hAnsi="Times New Roman" w:cs="Times New Roman"/>
          <w:sz w:val="24"/>
          <w:szCs w:val="24"/>
        </w:rPr>
        <w:t>2.</w:t>
      </w:r>
      <w:r w:rsidR="005B66B9" w:rsidRPr="005B66B9">
        <w:rPr>
          <w:rFonts w:ascii="Times New Roman" w:hAnsi="Times New Roman" w:cs="Times New Roman"/>
          <w:sz w:val="24"/>
          <w:szCs w:val="24"/>
        </w:rPr>
        <w:t>4</w:t>
      </w:r>
      <w:r w:rsidRPr="005B66B9">
        <w:rPr>
          <w:rFonts w:ascii="Times New Roman" w:hAnsi="Times New Roman" w:cs="Times New Roman"/>
          <w:sz w:val="24"/>
          <w:szCs w:val="24"/>
        </w:rPr>
        <w:t>.1. PODUZETNIČKA ZONA</w:t>
      </w:r>
    </w:p>
    <w:p w14:paraId="4946B386" w14:textId="39711C2B" w:rsidR="00242AC7" w:rsidRPr="00741C44" w:rsidRDefault="00441FB5" w:rsidP="00242A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B7E11">
        <w:rPr>
          <w:rFonts w:ascii="Times New Roman" w:hAnsi="Times New Roman" w:cs="Times New Roman"/>
          <w:sz w:val="24"/>
          <w:szCs w:val="24"/>
        </w:rPr>
        <w:t xml:space="preserve">Poduzetničke zone su sukladno Zakonu definirane kao infrastrukturno opremljena područja određena prostornim planovima, namijenjena obavljanju određenih vrsta poduzetničkih, odnosno gospodarskih aktivnosti. Njihova osnovna karakteristika je zajedničko korištenje infrastrukturno opremljenog i organiziranog prostora od strane poduzetnika kojima se poslovanjem unutar poduzetničke zone omogućuje racionalizacija poslovanja i korištenje raspoloživih resursa poduzetničke zone zajedno s ostalim korisnicima poduzetničke zone. Grad Zlatar trenutno nema izgrađenu poduzetničku </w:t>
      </w:r>
      <w:r w:rsidR="008652FC">
        <w:rPr>
          <w:rFonts w:ascii="Times New Roman" w:hAnsi="Times New Roman" w:cs="Times New Roman"/>
          <w:sz w:val="24"/>
          <w:szCs w:val="24"/>
        </w:rPr>
        <w:t>zonu.</w:t>
      </w:r>
    </w:p>
    <w:p w14:paraId="0724D6EE" w14:textId="0AAA67F6" w:rsidR="00242AC7" w:rsidRPr="00741C44" w:rsidRDefault="00242AC7" w:rsidP="00242A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1C44">
        <w:rPr>
          <w:rFonts w:ascii="Times New Roman" w:hAnsi="Times New Roman" w:cs="Times New Roman"/>
          <w:sz w:val="24"/>
          <w:szCs w:val="24"/>
        </w:rPr>
        <w:tab/>
      </w:r>
      <w:r w:rsidRPr="00741C44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0114D0" w:rsidRPr="00741C4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41C4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40B2C" w:rsidRPr="00741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IZVJEŠĆE O PROVEDBI GODIŠNJEG PLANA </w:t>
      </w:r>
      <w:r w:rsidRPr="00741C44">
        <w:rPr>
          <w:rFonts w:ascii="Times New Roman" w:hAnsi="Times New Roman" w:cs="Times New Roman"/>
          <w:b/>
          <w:bCs/>
          <w:sz w:val="24"/>
          <w:szCs w:val="24"/>
        </w:rPr>
        <w:t>UPRAVLJANJ</w:t>
      </w:r>
      <w:r w:rsidR="00F40B2C" w:rsidRPr="00741C4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41C44">
        <w:rPr>
          <w:rFonts w:ascii="Times New Roman" w:hAnsi="Times New Roman" w:cs="Times New Roman"/>
          <w:b/>
          <w:bCs/>
          <w:sz w:val="24"/>
          <w:szCs w:val="24"/>
        </w:rPr>
        <w:t xml:space="preserve"> I RASPOLAGANJ</w:t>
      </w:r>
      <w:r w:rsidR="00F40B2C" w:rsidRPr="00741C4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41C44">
        <w:rPr>
          <w:rFonts w:ascii="Times New Roman" w:hAnsi="Times New Roman" w:cs="Times New Roman"/>
          <w:b/>
          <w:bCs/>
          <w:sz w:val="24"/>
          <w:szCs w:val="24"/>
        </w:rPr>
        <w:t xml:space="preserve"> KOMUNALNOM INFRASTRUKTUROM GRADA ZLATARA</w:t>
      </w:r>
    </w:p>
    <w:p w14:paraId="1FA32D12" w14:textId="3145B0A1" w:rsidR="00242AC7" w:rsidRPr="006B00FA" w:rsidRDefault="00242AC7" w:rsidP="00242A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6B00FA">
        <w:rPr>
          <w:rFonts w:ascii="Times New Roman" w:hAnsi="Times New Roman" w:cs="Times New Roman"/>
          <w:sz w:val="24"/>
          <w:szCs w:val="24"/>
        </w:rPr>
        <w:t xml:space="preserve">Sukladno Zakonu o komunalnom gospodarstvu („Narodne novine“ broj: 68/1, 110/18, 32/20) komunalna infrastruktura jesu: </w:t>
      </w:r>
    </w:p>
    <w:p w14:paraId="678AA757" w14:textId="0A98FBAF" w:rsidR="00242AC7" w:rsidRPr="006B00FA" w:rsidRDefault="00242AC7" w:rsidP="00242AC7">
      <w:pPr>
        <w:jc w:val="both"/>
        <w:rPr>
          <w:rFonts w:ascii="Times New Roman" w:hAnsi="Times New Roman" w:cs="Times New Roman"/>
          <w:sz w:val="24"/>
          <w:szCs w:val="24"/>
        </w:rPr>
      </w:pPr>
      <w:r w:rsidRPr="006B00FA">
        <w:rPr>
          <w:rFonts w:ascii="Times New Roman" w:hAnsi="Times New Roman" w:cs="Times New Roman"/>
          <w:sz w:val="24"/>
          <w:szCs w:val="24"/>
        </w:rPr>
        <w:t>1) Nerazvrstane ceste,</w:t>
      </w:r>
    </w:p>
    <w:p w14:paraId="47CA2784" w14:textId="4725D4EF" w:rsidR="00242AC7" w:rsidRPr="006B00FA" w:rsidRDefault="00242AC7" w:rsidP="00242AC7">
      <w:pPr>
        <w:jc w:val="both"/>
        <w:rPr>
          <w:rFonts w:ascii="Times New Roman" w:hAnsi="Times New Roman" w:cs="Times New Roman"/>
          <w:sz w:val="24"/>
          <w:szCs w:val="24"/>
        </w:rPr>
      </w:pPr>
      <w:r w:rsidRPr="006B00FA">
        <w:rPr>
          <w:rFonts w:ascii="Times New Roman" w:hAnsi="Times New Roman" w:cs="Times New Roman"/>
          <w:sz w:val="24"/>
          <w:szCs w:val="24"/>
        </w:rPr>
        <w:t>2) Javne prometne površine na kojima nije dopušten promet motornih vozila,</w:t>
      </w:r>
    </w:p>
    <w:p w14:paraId="4558FAC9" w14:textId="1166AE4B" w:rsidR="00242AC7" w:rsidRPr="006B00FA" w:rsidRDefault="00242AC7" w:rsidP="00242AC7">
      <w:pPr>
        <w:jc w:val="both"/>
        <w:rPr>
          <w:rFonts w:ascii="Times New Roman" w:hAnsi="Times New Roman" w:cs="Times New Roman"/>
          <w:sz w:val="24"/>
          <w:szCs w:val="24"/>
        </w:rPr>
      </w:pPr>
      <w:r w:rsidRPr="006B00FA">
        <w:rPr>
          <w:rFonts w:ascii="Times New Roman" w:hAnsi="Times New Roman" w:cs="Times New Roman"/>
          <w:sz w:val="24"/>
          <w:szCs w:val="24"/>
        </w:rPr>
        <w:t>3) Javna parkirališta,</w:t>
      </w:r>
    </w:p>
    <w:p w14:paraId="47729ADF" w14:textId="58479059" w:rsidR="00242AC7" w:rsidRPr="006B00FA" w:rsidRDefault="00242AC7" w:rsidP="00242AC7">
      <w:pPr>
        <w:jc w:val="both"/>
        <w:rPr>
          <w:rFonts w:ascii="Times New Roman" w:hAnsi="Times New Roman" w:cs="Times New Roman"/>
          <w:sz w:val="24"/>
          <w:szCs w:val="24"/>
        </w:rPr>
      </w:pPr>
      <w:r w:rsidRPr="006B00FA">
        <w:rPr>
          <w:rFonts w:ascii="Times New Roman" w:hAnsi="Times New Roman" w:cs="Times New Roman"/>
          <w:sz w:val="24"/>
          <w:szCs w:val="24"/>
        </w:rPr>
        <w:t xml:space="preserve">4) Javne garaže, </w:t>
      </w:r>
    </w:p>
    <w:p w14:paraId="6E7B8F88" w14:textId="1AE6A970" w:rsidR="00242AC7" w:rsidRPr="006B00FA" w:rsidRDefault="00242AC7" w:rsidP="00242AC7">
      <w:pPr>
        <w:jc w:val="both"/>
        <w:rPr>
          <w:rFonts w:ascii="Times New Roman" w:hAnsi="Times New Roman" w:cs="Times New Roman"/>
          <w:sz w:val="24"/>
          <w:szCs w:val="24"/>
        </w:rPr>
      </w:pPr>
      <w:r w:rsidRPr="006B00FA">
        <w:rPr>
          <w:rFonts w:ascii="Times New Roman" w:hAnsi="Times New Roman" w:cs="Times New Roman"/>
          <w:sz w:val="24"/>
          <w:szCs w:val="24"/>
        </w:rPr>
        <w:t>5) Javne zelene površine,</w:t>
      </w:r>
    </w:p>
    <w:p w14:paraId="566CD5CA" w14:textId="44791932" w:rsidR="00242AC7" w:rsidRPr="006B00FA" w:rsidRDefault="00242AC7" w:rsidP="00242AC7">
      <w:pPr>
        <w:jc w:val="both"/>
        <w:rPr>
          <w:rFonts w:ascii="Times New Roman" w:hAnsi="Times New Roman" w:cs="Times New Roman"/>
          <w:sz w:val="24"/>
          <w:szCs w:val="24"/>
        </w:rPr>
      </w:pPr>
      <w:r w:rsidRPr="006B00FA">
        <w:rPr>
          <w:rFonts w:ascii="Times New Roman" w:hAnsi="Times New Roman" w:cs="Times New Roman"/>
          <w:sz w:val="24"/>
          <w:szCs w:val="24"/>
        </w:rPr>
        <w:t>6) Građevine i uređaji javne namjene,</w:t>
      </w:r>
    </w:p>
    <w:p w14:paraId="4891AAF5" w14:textId="295E14C7" w:rsidR="00242AC7" w:rsidRPr="006B00FA" w:rsidRDefault="00242AC7" w:rsidP="00242AC7">
      <w:pPr>
        <w:jc w:val="both"/>
        <w:rPr>
          <w:rFonts w:ascii="Times New Roman" w:hAnsi="Times New Roman" w:cs="Times New Roman"/>
          <w:sz w:val="24"/>
          <w:szCs w:val="24"/>
        </w:rPr>
      </w:pPr>
      <w:r w:rsidRPr="006B00FA">
        <w:rPr>
          <w:rFonts w:ascii="Times New Roman" w:hAnsi="Times New Roman" w:cs="Times New Roman"/>
          <w:sz w:val="24"/>
          <w:szCs w:val="24"/>
        </w:rPr>
        <w:t>7) Javna rasvjeta,</w:t>
      </w:r>
    </w:p>
    <w:p w14:paraId="27FEB995" w14:textId="4D8AC9F3" w:rsidR="00242AC7" w:rsidRPr="006B00FA" w:rsidRDefault="00242AC7" w:rsidP="00242AC7">
      <w:pPr>
        <w:jc w:val="both"/>
        <w:rPr>
          <w:rFonts w:ascii="Times New Roman" w:hAnsi="Times New Roman" w:cs="Times New Roman"/>
          <w:sz w:val="24"/>
          <w:szCs w:val="24"/>
        </w:rPr>
      </w:pPr>
      <w:r w:rsidRPr="006B00FA">
        <w:rPr>
          <w:rFonts w:ascii="Times New Roman" w:hAnsi="Times New Roman" w:cs="Times New Roman"/>
          <w:sz w:val="24"/>
          <w:szCs w:val="24"/>
        </w:rPr>
        <w:t xml:space="preserve">8) Groblja i krematoriji na grobljima, te </w:t>
      </w:r>
    </w:p>
    <w:p w14:paraId="1E45F4B9" w14:textId="0C3CA2CA" w:rsidR="00242AC7" w:rsidRPr="006B00FA" w:rsidRDefault="00242AC7" w:rsidP="00242AC7">
      <w:pPr>
        <w:jc w:val="both"/>
        <w:rPr>
          <w:rFonts w:ascii="Times New Roman" w:hAnsi="Times New Roman" w:cs="Times New Roman"/>
          <w:sz w:val="24"/>
          <w:szCs w:val="24"/>
        </w:rPr>
      </w:pPr>
      <w:r w:rsidRPr="006B00FA">
        <w:rPr>
          <w:rFonts w:ascii="Times New Roman" w:hAnsi="Times New Roman" w:cs="Times New Roman"/>
          <w:sz w:val="24"/>
          <w:szCs w:val="24"/>
        </w:rPr>
        <w:t>9) Građevine namijenjene obavljanju javnog prijevoza</w:t>
      </w:r>
    </w:p>
    <w:p w14:paraId="283984F9" w14:textId="4B419960" w:rsidR="00774060" w:rsidRPr="00192D02" w:rsidRDefault="00774060" w:rsidP="00774060">
      <w:pPr>
        <w:spacing w:after="0" w:line="240" w:lineRule="auto"/>
        <w:ind w:right="1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Kao i prethodnih godina,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 Zlatar je i u 2025. uložio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znatna sredstva u asfaltiranje i održavanje cesta. Izvješće o asfaltiranju cesta je sastavni dio Izvješća o Programu građenja komunalne infrastrukture 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2025.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se stoga neće detaljno obrazlagati u ovom izvješću. </w:t>
      </w:r>
    </w:p>
    <w:p w14:paraId="2412BFE8" w14:textId="77777777" w:rsidR="00774060" w:rsidRDefault="00774060" w:rsidP="00774060">
      <w:pPr>
        <w:spacing w:after="0" w:line="240" w:lineRule="auto"/>
        <w:ind w:left="426" w:right="1" w:firstLine="7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Sukladno Zakonu o cestama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Odluci o nerazvrstanim cestama na području Grada Zlatara</w:t>
      </w:r>
    </w:p>
    <w:p w14:paraId="41AF16A7" w14:textId="39E1BCBF" w:rsidR="00774060" w:rsidRDefault="00774060" w:rsidP="00774060">
      <w:pPr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prema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roračunskim mogućnostima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 Zlatar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sustavno radi na rješavanju imovinsko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pravnih odnosa na cestama kojima upravlja, prvenstveno radi izgradnje komunalne infrastrukture.</w:t>
      </w:r>
    </w:p>
    <w:p w14:paraId="24CFFF51" w14:textId="43C84F03" w:rsidR="00774060" w:rsidRDefault="00774060" w:rsidP="00E60E61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740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7740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godini Grad Zlatar vodio je računa o čistoći javnih površina te uređenju zelenih površina ( košnji, sadnji cvijeća), održavanju javne rasvjete, groblja, dječjih igrališta i ostalih površina za što su bila osigurana sredstva u Proračunu Grada Zlatara za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7740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godinu.  </w:t>
      </w:r>
    </w:p>
    <w:p w14:paraId="74A3D698" w14:textId="77777777" w:rsidR="00E60E61" w:rsidRPr="00E60E61" w:rsidRDefault="00E60E61" w:rsidP="00E60E61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678F813" w14:textId="350DEBB0" w:rsidR="00774060" w:rsidRDefault="00774060" w:rsidP="0077406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Komunalna infrastruktura – groblja i krematoriji na grobljima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990"/>
        <w:gridCol w:w="2116"/>
        <w:gridCol w:w="1342"/>
        <w:gridCol w:w="1764"/>
        <w:gridCol w:w="1279"/>
        <w:gridCol w:w="1576"/>
      </w:tblGrid>
      <w:tr w:rsidR="00774060" w14:paraId="747728CF" w14:textId="77777777" w:rsidTr="00361669">
        <w:tc>
          <w:tcPr>
            <w:tcW w:w="923" w:type="dxa"/>
            <w:shd w:val="clear" w:color="auto" w:fill="5B9BD5" w:themeFill="accent5"/>
          </w:tcPr>
          <w:p w14:paraId="79869ABA" w14:textId="57B0F38A" w:rsidR="00774060" w:rsidRPr="00361669" w:rsidRDefault="00774060" w:rsidP="00774060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36166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Red.br.</w:t>
            </w:r>
          </w:p>
        </w:tc>
        <w:tc>
          <w:tcPr>
            <w:tcW w:w="2196" w:type="dxa"/>
            <w:shd w:val="clear" w:color="auto" w:fill="5B9BD5" w:themeFill="accent5"/>
          </w:tcPr>
          <w:p w14:paraId="3BEAC7A8" w14:textId="23666EE8" w:rsidR="00774060" w:rsidRPr="00361669" w:rsidRDefault="00774060" w:rsidP="00774060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36166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Naziv komunalno </w:t>
            </w:r>
            <w:proofErr w:type="spellStart"/>
            <w:r w:rsidRPr="0036166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infrastrukture</w:t>
            </w:r>
            <w:proofErr w:type="spellEnd"/>
          </w:p>
        </w:tc>
        <w:tc>
          <w:tcPr>
            <w:tcW w:w="1417" w:type="dxa"/>
            <w:shd w:val="clear" w:color="auto" w:fill="5B9BD5" w:themeFill="accent5"/>
          </w:tcPr>
          <w:p w14:paraId="38FA5C10" w14:textId="2EB4F899" w:rsidR="00774060" w:rsidRPr="00361669" w:rsidRDefault="00774060" w:rsidP="00774060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36166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k.č.br.</w:t>
            </w:r>
          </w:p>
        </w:tc>
        <w:tc>
          <w:tcPr>
            <w:tcW w:w="1777" w:type="dxa"/>
            <w:shd w:val="clear" w:color="auto" w:fill="5B9BD5" w:themeFill="accent5"/>
          </w:tcPr>
          <w:p w14:paraId="77AA9818" w14:textId="673FE866" w:rsidR="00774060" w:rsidRPr="00361669" w:rsidRDefault="00774060" w:rsidP="00774060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36166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Vrsta</w:t>
            </w:r>
            <w:proofErr w:type="spellEnd"/>
            <w:r w:rsidRPr="0036166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 komunalno </w:t>
            </w:r>
            <w:proofErr w:type="spellStart"/>
            <w:r w:rsidRPr="0036166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infrastrukture</w:t>
            </w:r>
            <w:proofErr w:type="spellEnd"/>
          </w:p>
        </w:tc>
        <w:tc>
          <w:tcPr>
            <w:tcW w:w="1298" w:type="dxa"/>
            <w:shd w:val="clear" w:color="auto" w:fill="5B9BD5" w:themeFill="accent5"/>
          </w:tcPr>
          <w:p w14:paraId="6699B918" w14:textId="0C9376AD" w:rsidR="00774060" w:rsidRPr="00361669" w:rsidRDefault="00774060" w:rsidP="00774060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36166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Površina</w:t>
            </w:r>
            <w:proofErr w:type="spellEnd"/>
            <w:r w:rsidRPr="0036166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 (m²)</w:t>
            </w:r>
          </w:p>
        </w:tc>
        <w:tc>
          <w:tcPr>
            <w:tcW w:w="1456" w:type="dxa"/>
            <w:shd w:val="clear" w:color="auto" w:fill="5B9BD5" w:themeFill="accent5"/>
          </w:tcPr>
          <w:p w14:paraId="325EA89C" w14:textId="494E3F99" w:rsidR="00774060" w:rsidRPr="00361669" w:rsidRDefault="00774060" w:rsidP="00774060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36166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Vlasništvo</w:t>
            </w:r>
            <w:proofErr w:type="spellEnd"/>
            <w:r w:rsidRPr="0036166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 (</w:t>
            </w:r>
            <w:proofErr w:type="spellStart"/>
            <w:r w:rsidRPr="0036166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upravljanje</w:t>
            </w:r>
            <w:proofErr w:type="spellEnd"/>
            <w:r w:rsidRPr="0036166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)</w:t>
            </w:r>
          </w:p>
        </w:tc>
      </w:tr>
      <w:tr w:rsidR="00774060" w14:paraId="2824A170" w14:textId="77777777" w:rsidTr="00030114">
        <w:tc>
          <w:tcPr>
            <w:tcW w:w="923" w:type="dxa"/>
          </w:tcPr>
          <w:p w14:paraId="1A6579A0" w14:textId="3DA2B6E5" w:rsidR="00774060" w:rsidRPr="00361669" w:rsidRDefault="00774060" w:rsidP="00774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96" w:type="dxa"/>
          </w:tcPr>
          <w:p w14:paraId="41F79C4F" w14:textId="0D8991E7" w:rsidR="00774060" w:rsidRPr="00361669" w:rsidRDefault="00774060" w:rsidP="00774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669">
              <w:rPr>
                <w:rFonts w:ascii="Times New Roman" w:hAnsi="Times New Roman" w:cs="Times New Roman"/>
                <w:sz w:val="24"/>
                <w:szCs w:val="24"/>
              </w:rPr>
              <w:t>Groblje</w:t>
            </w:r>
            <w:proofErr w:type="spellEnd"/>
            <w:r w:rsidRPr="00361669">
              <w:rPr>
                <w:rFonts w:ascii="Times New Roman" w:hAnsi="Times New Roman" w:cs="Times New Roman"/>
                <w:sz w:val="24"/>
                <w:szCs w:val="24"/>
              </w:rPr>
              <w:t xml:space="preserve"> Zlatar</w:t>
            </w:r>
          </w:p>
        </w:tc>
        <w:tc>
          <w:tcPr>
            <w:tcW w:w="1417" w:type="dxa"/>
          </w:tcPr>
          <w:p w14:paraId="53344A7B" w14:textId="0F3482AB" w:rsidR="00774060" w:rsidRPr="00361669" w:rsidRDefault="00774060" w:rsidP="00774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69">
              <w:rPr>
                <w:rFonts w:ascii="Times New Roman" w:hAnsi="Times New Roman" w:cs="Times New Roman"/>
                <w:sz w:val="24"/>
                <w:szCs w:val="24"/>
              </w:rPr>
              <w:t>255/2; 261; 262; 265/1</w:t>
            </w:r>
          </w:p>
        </w:tc>
        <w:tc>
          <w:tcPr>
            <w:tcW w:w="1777" w:type="dxa"/>
          </w:tcPr>
          <w:p w14:paraId="181A2AFA" w14:textId="1E04D191" w:rsidR="00774060" w:rsidRPr="00361669" w:rsidRDefault="00774060" w:rsidP="00774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69">
              <w:rPr>
                <w:rFonts w:ascii="Times New Roman" w:hAnsi="Times New Roman" w:cs="Times New Roman"/>
                <w:sz w:val="24"/>
                <w:szCs w:val="24"/>
              </w:rPr>
              <w:t>GROBLJA</w:t>
            </w:r>
          </w:p>
        </w:tc>
        <w:tc>
          <w:tcPr>
            <w:tcW w:w="1298" w:type="dxa"/>
          </w:tcPr>
          <w:p w14:paraId="3EEF6793" w14:textId="63BA251D" w:rsidR="00774060" w:rsidRPr="00361669" w:rsidRDefault="00774060" w:rsidP="00774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69">
              <w:rPr>
                <w:rFonts w:ascii="Times New Roman" w:hAnsi="Times New Roman" w:cs="Times New Roman"/>
                <w:sz w:val="24"/>
                <w:szCs w:val="24"/>
              </w:rPr>
              <w:t>15.357,00</w:t>
            </w:r>
          </w:p>
        </w:tc>
        <w:tc>
          <w:tcPr>
            <w:tcW w:w="1456" w:type="dxa"/>
          </w:tcPr>
          <w:p w14:paraId="0165596F" w14:textId="3AA17870" w:rsidR="00774060" w:rsidRPr="00361669" w:rsidRDefault="00774060" w:rsidP="00774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69">
              <w:rPr>
                <w:rFonts w:ascii="Times New Roman" w:hAnsi="Times New Roman" w:cs="Times New Roman"/>
                <w:sz w:val="24"/>
                <w:szCs w:val="24"/>
              </w:rPr>
              <w:t>Grad Zlatar</w:t>
            </w:r>
          </w:p>
        </w:tc>
      </w:tr>
      <w:tr w:rsidR="00774060" w14:paraId="73D13916" w14:textId="77777777" w:rsidTr="00030114">
        <w:tc>
          <w:tcPr>
            <w:tcW w:w="923" w:type="dxa"/>
          </w:tcPr>
          <w:p w14:paraId="2051FC50" w14:textId="47225293" w:rsidR="00774060" w:rsidRPr="00361669" w:rsidRDefault="00774060" w:rsidP="00774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96" w:type="dxa"/>
          </w:tcPr>
          <w:p w14:paraId="04495801" w14:textId="168F77BF" w:rsidR="00774060" w:rsidRPr="00361669" w:rsidRDefault="00774060" w:rsidP="00774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669">
              <w:rPr>
                <w:rFonts w:ascii="Times New Roman" w:hAnsi="Times New Roman" w:cs="Times New Roman"/>
                <w:sz w:val="24"/>
                <w:szCs w:val="24"/>
              </w:rPr>
              <w:t>Groblje</w:t>
            </w:r>
            <w:proofErr w:type="spellEnd"/>
            <w:r w:rsidRPr="00361669">
              <w:rPr>
                <w:rFonts w:ascii="Times New Roman" w:hAnsi="Times New Roman" w:cs="Times New Roman"/>
                <w:sz w:val="24"/>
                <w:szCs w:val="24"/>
              </w:rPr>
              <w:t xml:space="preserve"> Martinščina</w:t>
            </w:r>
          </w:p>
        </w:tc>
        <w:tc>
          <w:tcPr>
            <w:tcW w:w="1417" w:type="dxa"/>
          </w:tcPr>
          <w:p w14:paraId="0CC1CC69" w14:textId="5052DF21" w:rsidR="00774060" w:rsidRPr="00361669" w:rsidRDefault="00774060" w:rsidP="00774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69">
              <w:rPr>
                <w:rFonts w:ascii="Times New Roman" w:hAnsi="Times New Roman" w:cs="Times New Roman"/>
                <w:sz w:val="24"/>
                <w:szCs w:val="24"/>
              </w:rPr>
              <w:t>1194/7; 1274/1; 1274/2</w:t>
            </w:r>
          </w:p>
        </w:tc>
        <w:tc>
          <w:tcPr>
            <w:tcW w:w="1777" w:type="dxa"/>
          </w:tcPr>
          <w:p w14:paraId="01CB9028" w14:textId="4995DD9B" w:rsidR="00774060" w:rsidRPr="00361669" w:rsidRDefault="00774060" w:rsidP="00774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69">
              <w:rPr>
                <w:rFonts w:ascii="Times New Roman" w:hAnsi="Times New Roman" w:cs="Times New Roman"/>
                <w:sz w:val="24"/>
                <w:szCs w:val="24"/>
              </w:rPr>
              <w:t>GROBLJA</w:t>
            </w:r>
          </w:p>
        </w:tc>
        <w:tc>
          <w:tcPr>
            <w:tcW w:w="1298" w:type="dxa"/>
          </w:tcPr>
          <w:p w14:paraId="79660C9B" w14:textId="5B887F1A" w:rsidR="00774060" w:rsidRPr="00361669" w:rsidRDefault="00774060" w:rsidP="00774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69">
              <w:rPr>
                <w:rFonts w:ascii="Times New Roman" w:hAnsi="Times New Roman" w:cs="Times New Roman"/>
                <w:sz w:val="24"/>
                <w:szCs w:val="24"/>
              </w:rPr>
              <w:t>3.236,00</w:t>
            </w:r>
          </w:p>
        </w:tc>
        <w:tc>
          <w:tcPr>
            <w:tcW w:w="1456" w:type="dxa"/>
          </w:tcPr>
          <w:p w14:paraId="5AFE961A" w14:textId="0FC8CA1B" w:rsidR="00774060" w:rsidRPr="00361669" w:rsidRDefault="00774060" w:rsidP="00774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69">
              <w:rPr>
                <w:rFonts w:ascii="Times New Roman" w:hAnsi="Times New Roman" w:cs="Times New Roman"/>
                <w:sz w:val="24"/>
                <w:szCs w:val="24"/>
              </w:rPr>
              <w:t>Grad Zlatar</w:t>
            </w:r>
          </w:p>
        </w:tc>
      </w:tr>
      <w:tr w:rsidR="00774060" w14:paraId="66E26D83" w14:textId="77777777" w:rsidTr="00030114">
        <w:tc>
          <w:tcPr>
            <w:tcW w:w="923" w:type="dxa"/>
          </w:tcPr>
          <w:p w14:paraId="3C87F26F" w14:textId="02E0987C" w:rsidR="00774060" w:rsidRPr="00361669" w:rsidRDefault="00774060" w:rsidP="00774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96" w:type="dxa"/>
          </w:tcPr>
          <w:p w14:paraId="466C6676" w14:textId="3F54BA5A" w:rsidR="00774060" w:rsidRPr="00361669" w:rsidRDefault="00774060" w:rsidP="00774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669">
              <w:rPr>
                <w:rFonts w:ascii="Times New Roman" w:hAnsi="Times New Roman" w:cs="Times New Roman"/>
                <w:sz w:val="24"/>
                <w:szCs w:val="24"/>
              </w:rPr>
              <w:t>Groblje</w:t>
            </w:r>
            <w:proofErr w:type="spellEnd"/>
            <w:r w:rsidRPr="00361669">
              <w:rPr>
                <w:rFonts w:ascii="Times New Roman" w:hAnsi="Times New Roman" w:cs="Times New Roman"/>
                <w:sz w:val="24"/>
                <w:szCs w:val="24"/>
              </w:rPr>
              <w:t xml:space="preserve"> Donja Batina</w:t>
            </w:r>
          </w:p>
        </w:tc>
        <w:tc>
          <w:tcPr>
            <w:tcW w:w="1417" w:type="dxa"/>
          </w:tcPr>
          <w:p w14:paraId="47A3AA6A" w14:textId="2A4E5753" w:rsidR="00774060" w:rsidRPr="00361669" w:rsidRDefault="00774060" w:rsidP="00774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69">
              <w:rPr>
                <w:rFonts w:ascii="Times New Roman" w:hAnsi="Times New Roman" w:cs="Times New Roman"/>
                <w:sz w:val="24"/>
                <w:szCs w:val="24"/>
              </w:rPr>
              <w:t>566/1; 566/2</w:t>
            </w:r>
          </w:p>
        </w:tc>
        <w:tc>
          <w:tcPr>
            <w:tcW w:w="1777" w:type="dxa"/>
          </w:tcPr>
          <w:p w14:paraId="6CCD6D69" w14:textId="1DB79AA2" w:rsidR="00774060" w:rsidRPr="00361669" w:rsidRDefault="00774060" w:rsidP="00774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69">
              <w:rPr>
                <w:rFonts w:ascii="Times New Roman" w:hAnsi="Times New Roman" w:cs="Times New Roman"/>
                <w:sz w:val="24"/>
                <w:szCs w:val="24"/>
              </w:rPr>
              <w:t>GROBLJA</w:t>
            </w:r>
          </w:p>
        </w:tc>
        <w:tc>
          <w:tcPr>
            <w:tcW w:w="1298" w:type="dxa"/>
          </w:tcPr>
          <w:p w14:paraId="1FEB4B3C" w14:textId="0E5EF503" w:rsidR="00774060" w:rsidRPr="00361669" w:rsidRDefault="00774060" w:rsidP="00774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69">
              <w:rPr>
                <w:rFonts w:ascii="Times New Roman" w:hAnsi="Times New Roman" w:cs="Times New Roman"/>
                <w:sz w:val="24"/>
                <w:szCs w:val="24"/>
              </w:rPr>
              <w:t>6.571,00</w:t>
            </w:r>
          </w:p>
        </w:tc>
        <w:tc>
          <w:tcPr>
            <w:tcW w:w="1456" w:type="dxa"/>
          </w:tcPr>
          <w:p w14:paraId="20B1FA77" w14:textId="64FCE380" w:rsidR="00774060" w:rsidRPr="00361669" w:rsidRDefault="00774060" w:rsidP="00774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69">
              <w:rPr>
                <w:rFonts w:ascii="Times New Roman" w:hAnsi="Times New Roman" w:cs="Times New Roman"/>
                <w:sz w:val="24"/>
                <w:szCs w:val="24"/>
              </w:rPr>
              <w:t>Grad Zlatar</w:t>
            </w:r>
          </w:p>
        </w:tc>
      </w:tr>
      <w:tr w:rsidR="00774060" w14:paraId="145E04F5" w14:textId="77777777" w:rsidTr="00030114">
        <w:tc>
          <w:tcPr>
            <w:tcW w:w="923" w:type="dxa"/>
          </w:tcPr>
          <w:p w14:paraId="179022F8" w14:textId="7F5F2536" w:rsidR="00774060" w:rsidRPr="00361669" w:rsidRDefault="00774060" w:rsidP="00774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6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196" w:type="dxa"/>
          </w:tcPr>
          <w:p w14:paraId="0F9A388C" w14:textId="3BBD70E4" w:rsidR="00774060" w:rsidRPr="00361669" w:rsidRDefault="00774060" w:rsidP="00774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669">
              <w:rPr>
                <w:rFonts w:ascii="Times New Roman" w:hAnsi="Times New Roman" w:cs="Times New Roman"/>
                <w:sz w:val="24"/>
                <w:szCs w:val="24"/>
              </w:rPr>
              <w:t>Groblje</w:t>
            </w:r>
            <w:proofErr w:type="spellEnd"/>
            <w:r w:rsidRPr="00361669">
              <w:rPr>
                <w:rFonts w:ascii="Times New Roman" w:hAnsi="Times New Roman" w:cs="Times New Roman"/>
                <w:sz w:val="24"/>
                <w:szCs w:val="24"/>
              </w:rPr>
              <w:t xml:space="preserve"> Belec</w:t>
            </w:r>
          </w:p>
        </w:tc>
        <w:tc>
          <w:tcPr>
            <w:tcW w:w="1417" w:type="dxa"/>
          </w:tcPr>
          <w:p w14:paraId="2A780C08" w14:textId="06B2E347" w:rsidR="00774060" w:rsidRPr="00361669" w:rsidRDefault="00774060" w:rsidP="00774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69">
              <w:rPr>
                <w:rFonts w:ascii="Times New Roman" w:hAnsi="Times New Roman" w:cs="Times New Roman"/>
                <w:sz w:val="24"/>
                <w:szCs w:val="24"/>
              </w:rPr>
              <w:t>3426/1; 3426/7; 3427/2; 3427/6; 3427/7; 3428/3</w:t>
            </w:r>
          </w:p>
        </w:tc>
        <w:tc>
          <w:tcPr>
            <w:tcW w:w="1777" w:type="dxa"/>
          </w:tcPr>
          <w:p w14:paraId="5A725915" w14:textId="51BA218C" w:rsidR="00774060" w:rsidRPr="00361669" w:rsidRDefault="00774060" w:rsidP="00774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69">
              <w:rPr>
                <w:rFonts w:ascii="Times New Roman" w:hAnsi="Times New Roman" w:cs="Times New Roman"/>
                <w:sz w:val="24"/>
                <w:szCs w:val="24"/>
              </w:rPr>
              <w:t>GROBLJA</w:t>
            </w:r>
          </w:p>
        </w:tc>
        <w:tc>
          <w:tcPr>
            <w:tcW w:w="1298" w:type="dxa"/>
          </w:tcPr>
          <w:p w14:paraId="6FD07416" w14:textId="72A6E6CB" w:rsidR="00774060" w:rsidRPr="00361669" w:rsidRDefault="00774060" w:rsidP="00774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69">
              <w:rPr>
                <w:rFonts w:ascii="Times New Roman" w:hAnsi="Times New Roman" w:cs="Times New Roman"/>
                <w:sz w:val="24"/>
                <w:szCs w:val="24"/>
              </w:rPr>
              <w:t>9.932,00</w:t>
            </w:r>
          </w:p>
        </w:tc>
        <w:tc>
          <w:tcPr>
            <w:tcW w:w="1456" w:type="dxa"/>
          </w:tcPr>
          <w:p w14:paraId="2B025AB1" w14:textId="688FB87A" w:rsidR="00774060" w:rsidRPr="00361669" w:rsidRDefault="00774060" w:rsidP="00774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69">
              <w:rPr>
                <w:rFonts w:ascii="Times New Roman" w:hAnsi="Times New Roman" w:cs="Times New Roman"/>
                <w:sz w:val="24"/>
                <w:szCs w:val="24"/>
              </w:rPr>
              <w:t>Grad Zlatar</w:t>
            </w:r>
          </w:p>
        </w:tc>
      </w:tr>
    </w:tbl>
    <w:p w14:paraId="0BF416FF" w14:textId="77777777" w:rsidR="00774060" w:rsidRDefault="00774060" w:rsidP="0077406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06A12E3" w14:textId="192281F3" w:rsidR="000114D0" w:rsidRDefault="000114D0" w:rsidP="000114D0">
      <w:pPr>
        <w:pStyle w:val="Tijeloteksta"/>
        <w:ind w:firstLine="360"/>
        <w:contextualSpacing/>
        <w:rPr>
          <w:bCs/>
          <w:szCs w:val="24"/>
          <w:lang w:val="hr-HR"/>
        </w:rPr>
      </w:pPr>
      <w:r>
        <w:rPr>
          <w:bCs/>
          <w:szCs w:val="24"/>
          <w:lang w:val="hr-HR"/>
        </w:rPr>
        <w:t xml:space="preserve"> Na temelju kupoprodajnog ugovora stečeno je zemljište za proširenje i uređenje groblja u Martinščini, k.č.br. 1274/2 oranica breg u Martinščini</w:t>
      </w:r>
    </w:p>
    <w:p w14:paraId="380BC911" w14:textId="4C6C8186" w:rsidR="005B66B9" w:rsidRPr="00E60E61" w:rsidRDefault="000114D0" w:rsidP="00E60E61">
      <w:pPr>
        <w:pStyle w:val="Tijeloteksta"/>
        <w:ind w:firstLine="360"/>
        <w:contextualSpacing/>
        <w:rPr>
          <w:bCs/>
          <w:szCs w:val="24"/>
          <w:lang w:val="hr-HR"/>
        </w:rPr>
      </w:pPr>
      <w:r>
        <w:rPr>
          <w:bCs/>
          <w:szCs w:val="24"/>
          <w:lang w:val="hr-HR"/>
        </w:rPr>
        <w:t xml:space="preserve"> Na temelju kupoprodajnog ugovora stečeno je zemljište za gradnju šumske ceste Jakopići-Oštrc, k.č.br. 2620/1, k.o. Oštrc</w:t>
      </w:r>
    </w:p>
    <w:p w14:paraId="695956B7" w14:textId="6718A8AC" w:rsidR="00F40B2C" w:rsidRDefault="00F40B2C" w:rsidP="005B66B9">
      <w:pPr>
        <w:pStyle w:val="StandardWeb"/>
        <w:ind w:firstLine="360"/>
      </w:pPr>
      <w:r>
        <w:t>Tijekom 2025. godine groblja na području Grada Zlatara održavana su kontinuirano i</w:t>
      </w:r>
      <w:r w:rsidR="005B66B9">
        <w:t xml:space="preserve"> </w:t>
      </w:r>
      <w:r>
        <w:t>u skladu s važećim komunalnim standardima. Redovito su se provodile aktivnosti košnje, čišćenja i uređenja zelenih površina, kao i održavanje pješačkih staza, pristupnih puteva i zajedničkih dijelova groblja.</w:t>
      </w:r>
    </w:p>
    <w:p w14:paraId="2360A763" w14:textId="67825A1D" w:rsidR="00F40B2C" w:rsidRDefault="00F40B2C" w:rsidP="00F40B2C">
      <w:pPr>
        <w:pStyle w:val="StandardWeb"/>
        <w:ind w:firstLine="708"/>
      </w:pPr>
      <w:r>
        <w:t xml:space="preserve">Posebna pažnja posvećena je očuvanju urednosti i dostojanstva prostora, osobito uoči blagdana i prigodnih datuma kada je povećana posjećenost građana. </w:t>
      </w:r>
    </w:p>
    <w:p w14:paraId="4E0252F0" w14:textId="77777777" w:rsidR="00F40B2C" w:rsidRDefault="00F40B2C" w:rsidP="00F40B2C">
      <w:pPr>
        <w:pStyle w:val="StandardWeb"/>
        <w:ind w:firstLine="708"/>
        <w:jc w:val="both"/>
      </w:pPr>
      <w:r>
        <w:t>Upravljanje grobljima tijekom izvještajnog razdoblja ocjenjuje se urednim i učinkovitim, uz osiguranje primjerenih uvjeta za korisnike i dostojanstveno održavanje prostora posljednjeg počivališta.</w:t>
      </w:r>
    </w:p>
    <w:p w14:paraId="116151E0" w14:textId="77777777" w:rsidR="007F405C" w:rsidRDefault="007F405C" w:rsidP="00F40B2C">
      <w:pPr>
        <w:pStyle w:val="StandardWeb"/>
        <w:ind w:firstLine="708"/>
        <w:jc w:val="both"/>
      </w:pPr>
    </w:p>
    <w:p w14:paraId="1FE11C32" w14:textId="77777777" w:rsidR="00E60E61" w:rsidRDefault="00E60E61" w:rsidP="00F40B2C">
      <w:pPr>
        <w:pStyle w:val="StandardWeb"/>
        <w:ind w:firstLine="708"/>
        <w:jc w:val="both"/>
      </w:pPr>
    </w:p>
    <w:p w14:paraId="024B5B52" w14:textId="45374752" w:rsidR="00F40B2C" w:rsidRDefault="00513AB8" w:rsidP="0036166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5B66B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="00F40B2C">
        <w:rPr>
          <w:rFonts w:ascii="Times New Roman" w:hAnsi="Times New Roman" w:cs="Times New Roman"/>
          <w:sz w:val="24"/>
          <w:szCs w:val="24"/>
        </w:rPr>
        <w:t>Javne i zelene površine</w:t>
      </w:r>
    </w:p>
    <w:p w14:paraId="67F86825" w14:textId="77777777" w:rsidR="005B66B9" w:rsidRDefault="005B66B9" w:rsidP="005B66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4C167" w14:textId="1A035F71" w:rsidR="007F405C" w:rsidRDefault="007F405C" w:rsidP="005B66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Javne i zelene površine su parkovi, drvoredi, živice, cvjetnjaci, travnjaci, skupine ili pojedinačna stabla, dječja igrališta s pripadajućom opremom, javni športski i rekreacijski prostori, zelene površine uz ceste i ulice, ako nisu sastavni dio nerazvrstane ili druge ceste odnosno ulice i sl. </w:t>
      </w:r>
    </w:p>
    <w:p w14:paraId="2AA78F4D" w14:textId="77777777" w:rsidR="007F405C" w:rsidRDefault="007F405C" w:rsidP="0036166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639" w:type="dxa"/>
        <w:tblInd w:w="-5" w:type="dxa"/>
        <w:tblLook w:val="04A0" w:firstRow="1" w:lastRow="0" w:firstColumn="1" w:lastColumn="0" w:noHBand="0" w:noVBand="1"/>
      </w:tblPr>
      <w:tblGrid>
        <w:gridCol w:w="705"/>
        <w:gridCol w:w="2110"/>
        <w:gridCol w:w="943"/>
        <w:gridCol w:w="1897"/>
        <w:gridCol w:w="1716"/>
        <w:gridCol w:w="2268"/>
      </w:tblGrid>
      <w:tr w:rsidR="00753D29" w14:paraId="56036D93" w14:textId="0AA85BFF" w:rsidTr="005B66B9">
        <w:tc>
          <w:tcPr>
            <w:tcW w:w="705" w:type="dxa"/>
            <w:shd w:val="clear" w:color="auto" w:fill="5B9BD5" w:themeFill="accent5"/>
          </w:tcPr>
          <w:p w14:paraId="34ADD66C" w14:textId="624CC2D9" w:rsidR="007F405C" w:rsidRPr="00753D29" w:rsidRDefault="007F405C" w:rsidP="00361669">
            <w:pPr>
              <w:jc w:val="both"/>
              <w:rPr>
                <w:rFonts w:ascii="Times New Roman" w:hAnsi="Times New Roman" w:cs="Times New Roman"/>
                <w:b/>
                <w:bCs/>
                <w:color w:val="F8F8F8"/>
                <w:sz w:val="24"/>
                <w:szCs w:val="24"/>
              </w:rPr>
            </w:pPr>
            <w:r w:rsidRPr="00753D29">
              <w:rPr>
                <w:rFonts w:ascii="Times New Roman" w:hAnsi="Times New Roman" w:cs="Times New Roman"/>
                <w:b/>
                <w:bCs/>
                <w:color w:val="F8F8F8"/>
                <w:sz w:val="24"/>
                <w:szCs w:val="24"/>
              </w:rPr>
              <w:t xml:space="preserve">Red. br. </w:t>
            </w:r>
          </w:p>
        </w:tc>
        <w:tc>
          <w:tcPr>
            <w:tcW w:w="2110" w:type="dxa"/>
            <w:shd w:val="clear" w:color="auto" w:fill="5B9BD5" w:themeFill="accent5"/>
          </w:tcPr>
          <w:p w14:paraId="0C07B312" w14:textId="132EEF6E" w:rsidR="007F405C" w:rsidRPr="00753D29" w:rsidRDefault="007F405C" w:rsidP="00361669">
            <w:pPr>
              <w:jc w:val="both"/>
              <w:rPr>
                <w:rFonts w:ascii="Times New Roman" w:hAnsi="Times New Roman" w:cs="Times New Roman"/>
                <w:b/>
                <w:bCs/>
                <w:color w:val="F8F8F8"/>
                <w:sz w:val="24"/>
                <w:szCs w:val="24"/>
              </w:rPr>
            </w:pPr>
            <w:r w:rsidRPr="00753D29">
              <w:rPr>
                <w:rFonts w:ascii="Times New Roman" w:hAnsi="Times New Roman" w:cs="Times New Roman"/>
                <w:b/>
                <w:bCs/>
                <w:color w:val="F8F8F8"/>
                <w:sz w:val="24"/>
                <w:szCs w:val="24"/>
              </w:rPr>
              <w:t xml:space="preserve">Naziv komunalno </w:t>
            </w:r>
            <w:proofErr w:type="spellStart"/>
            <w:r w:rsidRPr="00753D29">
              <w:rPr>
                <w:rFonts w:ascii="Times New Roman" w:hAnsi="Times New Roman" w:cs="Times New Roman"/>
                <w:b/>
                <w:bCs/>
                <w:color w:val="F8F8F8"/>
                <w:sz w:val="24"/>
                <w:szCs w:val="24"/>
              </w:rPr>
              <w:t>infrastrukture</w:t>
            </w:r>
            <w:proofErr w:type="spellEnd"/>
          </w:p>
        </w:tc>
        <w:tc>
          <w:tcPr>
            <w:tcW w:w="943" w:type="dxa"/>
            <w:shd w:val="clear" w:color="auto" w:fill="5B9BD5" w:themeFill="accent5"/>
          </w:tcPr>
          <w:p w14:paraId="1E6D781B" w14:textId="63FB7FFB" w:rsidR="007F405C" w:rsidRPr="00753D29" w:rsidRDefault="007F405C" w:rsidP="00361669">
            <w:pPr>
              <w:jc w:val="both"/>
              <w:rPr>
                <w:rFonts w:ascii="Times New Roman" w:hAnsi="Times New Roman" w:cs="Times New Roman"/>
                <w:b/>
                <w:bCs/>
                <w:color w:val="F8F8F8"/>
                <w:sz w:val="24"/>
                <w:szCs w:val="24"/>
              </w:rPr>
            </w:pPr>
            <w:r w:rsidRPr="00753D29">
              <w:rPr>
                <w:rFonts w:ascii="Times New Roman" w:hAnsi="Times New Roman" w:cs="Times New Roman"/>
                <w:b/>
                <w:bCs/>
                <w:color w:val="F8F8F8"/>
                <w:sz w:val="24"/>
                <w:szCs w:val="24"/>
              </w:rPr>
              <w:t>k.č.br.</w:t>
            </w:r>
          </w:p>
        </w:tc>
        <w:tc>
          <w:tcPr>
            <w:tcW w:w="1897" w:type="dxa"/>
            <w:shd w:val="clear" w:color="auto" w:fill="5B9BD5" w:themeFill="accent5"/>
          </w:tcPr>
          <w:p w14:paraId="68A570FC" w14:textId="387D7496" w:rsidR="007F405C" w:rsidRPr="00753D29" w:rsidRDefault="007F405C" w:rsidP="00361669">
            <w:pPr>
              <w:jc w:val="both"/>
              <w:rPr>
                <w:rFonts w:ascii="Times New Roman" w:hAnsi="Times New Roman" w:cs="Times New Roman"/>
                <w:b/>
                <w:bCs/>
                <w:color w:val="F8F8F8"/>
                <w:sz w:val="24"/>
                <w:szCs w:val="24"/>
              </w:rPr>
            </w:pPr>
            <w:proofErr w:type="spellStart"/>
            <w:r w:rsidRPr="00753D29">
              <w:rPr>
                <w:rFonts w:ascii="Times New Roman" w:hAnsi="Times New Roman" w:cs="Times New Roman"/>
                <w:b/>
                <w:bCs/>
                <w:color w:val="F8F8F8"/>
                <w:sz w:val="24"/>
                <w:szCs w:val="24"/>
              </w:rPr>
              <w:t>Vrsta</w:t>
            </w:r>
            <w:proofErr w:type="spellEnd"/>
            <w:r w:rsidRPr="00753D29">
              <w:rPr>
                <w:rFonts w:ascii="Times New Roman" w:hAnsi="Times New Roman" w:cs="Times New Roman"/>
                <w:b/>
                <w:bCs/>
                <w:color w:val="F8F8F8"/>
                <w:sz w:val="24"/>
                <w:szCs w:val="24"/>
              </w:rPr>
              <w:t xml:space="preserve"> komunalno </w:t>
            </w:r>
            <w:proofErr w:type="spellStart"/>
            <w:r w:rsidRPr="00753D29">
              <w:rPr>
                <w:rFonts w:ascii="Times New Roman" w:hAnsi="Times New Roman" w:cs="Times New Roman"/>
                <w:b/>
                <w:bCs/>
                <w:color w:val="F8F8F8"/>
                <w:sz w:val="24"/>
                <w:szCs w:val="24"/>
              </w:rPr>
              <w:t>infrastrukture</w:t>
            </w:r>
            <w:proofErr w:type="spellEnd"/>
          </w:p>
        </w:tc>
        <w:tc>
          <w:tcPr>
            <w:tcW w:w="1716" w:type="dxa"/>
            <w:shd w:val="clear" w:color="auto" w:fill="5B9BD5" w:themeFill="accent5"/>
          </w:tcPr>
          <w:p w14:paraId="2DEC50D6" w14:textId="747B0696" w:rsidR="007F405C" w:rsidRPr="00753D29" w:rsidRDefault="007F405C" w:rsidP="00361669">
            <w:pPr>
              <w:jc w:val="both"/>
              <w:rPr>
                <w:rFonts w:ascii="Times New Roman" w:hAnsi="Times New Roman" w:cs="Times New Roman"/>
                <w:b/>
                <w:bCs/>
                <w:color w:val="F8F8F8"/>
                <w:sz w:val="24"/>
                <w:szCs w:val="24"/>
              </w:rPr>
            </w:pPr>
            <w:proofErr w:type="spellStart"/>
            <w:r w:rsidRPr="00753D29">
              <w:rPr>
                <w:rFonts w:ascii="Times New Roman" w:hAnsi="Times New Roman" w:cs="Times New Roman"/>
                <w:b/>
                <w:bCs/>
                <w:color w:val="F8F8F8"/>
                <w:sz w:val="24"/>
                <w:szCs w:val="24"/>
              </w:rPr>
              <w:t>Površina</w:t>
            </w:r>
            <w:proofErr w:type="spellEnd"/>
            <w:r w:rsidRPr="00753D29">
              <w:rPr>
                <w:rFonts w:ascii="Times New Roman" w:hAnsi="Times New Roman" w:cs="Times New Roman"/>
                <w:b/>
                <w:bCs/>
                <w:color w:val="F8F8F8"/>
                <w:sz w:val="24"/>
                <w:szCs w:val="24"/>
              </w:rPr>
              <w:t xml:space="preserve"> (m</w:t>
            </w:r>
            <w:r w:rsidRPr="00753D29">
              <w:rPr>
                <w:rFonts w:ascii="Franklin Gothic Book" w:hAnsi="Franklin Gothic Book" w:cs="Times New Roman"/>
                <w:b/>
                <w:bCs/>
                <w:color w:val="F8F8F8"/>
                <w:sz w:val="24"/>
                <w:szCs w:val="24"/>
              </w:rPr>
              <w:t>²</w:t>
            </w:r>
            <w:r w:rsidRPr="00753D29">
              <w:rPr>
                <w:rFonts w:ascii="Times New Roman" w:hAnsi="Times New Roman" w:cs="Times New Roman"/>
                <w:b/>
                <w:bCs/>
                <w:color w:val="F8F8F8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5B9BD5" w:themeFill="accent5"/>
          </w:tcPr>
          <w:p w14:paraId="77DDFEBB" w14:textId="3728EBB5" w:rsidR="007F405C" w:rsidRPr="00753D29" w:rsidRDefault="007F405C" w:rsidP="00361669">
            <w:pPr>
              <w:jc w:val="both"/>
              <w:rPr>
                <w:rFonts w:ascii="Times New Roman" w:hAnsi="Times New Roman" w:cs="Times New Roman"/>
                <w:b/>
                <w:bCs/>
                <w:color w:val="F8F8F8"/>
                <w:sz w:val="24"/>
                <w:szCs w:val="24"/>
              </w:rPr>
            </w:pPr>
            <w:proofErr w:type="spellStart"/>
            <w:r w:rsidRPr="00753D29">
              <w:rPr>
                <w:rFonts w:ascii="Times New Roman" w:hAnsi="Times New Roman" w:cs="Times New Roman"/>
                <w:b/>
                <w:bCs/>
                <w:color w:val="F8F8F8"/>
                <w:sz w:val="24"/>
                <w:szCs w:val="24"/>
              </w:rPr>
              <w:t>Vlasništvo</w:t>
            </w:r>
            <w:proofErr w:type="spellEnd"/>
            <w:r w:rsidRPr="00753D29">
              <w:rPr>
                <w:rFonts w:ascii="Times New Roman" w:hAnsi="Times New Roman" w:cs="Times New Roman"/>
                <w:b/>
                <w:bCs/>
                <w:color w:val="F8F8F8"/>
                <w:sz w:val="24"/>
                <w:szCs w:val="24"/>
              </w:rPr>
              <w:t xml:space="preserve"> (</w:t>
            </w:r>
            <w:proofErr w:type="spellStart"/>
            <w:r w:rsidRPr="00753D29">
              <w:rPr>
                <w:rFonts w:ascii="Times New Roman" w:hAnsi="Times New Roman" w:cs="Times New Roman"/>
                <w:b/>
                <w:bCs/>
                <w:color w:val="F8F8F8"/>
                <w:sz w:val="24"/>
                <w:szCs w:val="24"/>
              </w:rPr>
              <w:t>upravljanje</w:t>
            </w:r>
            <w:proofErr w:type="spellEnd"/>
            <w:r w:rsidRPr="00753D29">
              <w:rPr>
                <w:rFonts w:ascii="Times New Roman" w:hAnsi="Times New Roman" w:cs="Times New Roman"/>
                <w:b/>
                <w:bCs/>
                <w:color w:val="F8F8F8"/>
                <w:sz w:val="24"/>
                <w:szCs w:val="24"/>
              </w:rPr>
              <w:t>)</w:t>
            </w:r>
          </w:p>
        </w:tc>
      </w:tr>
      <w:tr w:rsidR="00753D29" w14:paraId="4272A3E2" w14:textId="1A823583" w:rsidTr="005B66B9">
        <w:tc>
          <w:tcPr>
            <w:tcW w:w="705" w:type="dxa"/>
          </w:tcPr>
          <w:p w14:paraId="5C8F7FDC" w14:textId="6A51EFA0" w:rsidR="007F405C" w:rsidRDefault="007F405C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110" w:type="dxa"/>
          </w:tcPr>
          <w:p w14:paraId="08290480" w14:textId="1DDDC41C" w:rsidR="007F405C" w:rsidRDefault="007F405C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Park hrvatske mladeži</w:t>
            </w:r>
          </w:p>
        </w:tc>
        <w:tc>
          <w:tcPr>
            <w:tcW w:w="943" w:type="dxa"/>
          </w:tcPr>
          <w:p w14:paraId="289E535B" w14:textId="537C8B01" w:rsidR="007F405C" w:rsidRDefault="007F405C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59/2</w:t>
            </w:r>
            <w:r w:rsidR="00603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7" w:type="dxa"/>
          </w:tcPr>
          <w:p w14:paraId="5CF08E04" w14:textId="217DBEB2" w:rsidR="007F405C" w:rsidRDefault="007F405C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Parkovi</w:t>
            </w:r>
            <w:proofErr w:type="spellEnd"/>
          </w:p>
        </w:tc>
        <w:tc>
          <w:tcPr>
            <w:tcW w:w="1716" w:type="dxa"/>
          </w:tcPr>
          <w:p w14:paraId="138525FE" w14:textId="0CD7791B" w:rsidR="007F405C" w:rsidRDefault="007F405C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8.718,00</w:t>
            </w:r>
          </w:p>
        </w:tc>
        <w:tc>
          <w:tcPr>
            <w:tcW w:w="2268" w:type="dxa"/>
          </w:tcPr>
          <w:p w14:paraId="104B9385" w14:textId="4A2AFAA9" w:rsidR="007F405C" w:rsidRDefault="007F405C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Zlatar</w:t>
            </w:r>
          </w:p>
        </w:tc>
      </w:tr>
      <w:tr w:rsidR="00753D29" w14:paraId="6AE85087" w14:textId="3E67203F" w:rsidTr="005B66B9">
        <w:tc>
          <w:tcPr>
            <w:tcW w:w="705" w:type="dxa"/>
          </w:tcPr>
          <w:p w14:paraId="4305FFBA" w14:textId="0107CDD5" w:rsidR="007F405C" w:rsidRDefault="007F405C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110" w:type="dxa"/>
          </w:tcPr>
          <w:p w14:paraId="58304841" w14:textId="12CC5BBA" w:rsidR="007F405C" w:rsidRDefault="007F405C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zdravlja</w:t>
            </w:r>
            <w:proofErr w:type="spellEnd"/>
          </w:p>
        </w:tc>
        <w:tc>
          <w:tcPr>
            <w:tcW w:w="943" w:type="dxa"/>
          </w:tcPr>
          <w:p w14:paraId="4F50BC9B" w14:textId="3D5A95AD" w:rsidR="007F405C" w:rsidRDefault="007F405C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13/6, 13/27</w:t>
            </w:r>
          </w:p>
        </w:tc>
        <w:tc>
          <w:tcPr>
            <w:tcW w:w="1897" w:type="dxa"/>
          </w:tcPr>
          <w:p w14:paraId="67605BBA" w14:textId="6FA58A5B" w:rsidR="007F405C" w:rsidRDefault="007F405C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Parkovi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6" w:type="dxa"/>
          </w:tcPr>
          <w:p w14:paraId="76ABCB1B" w14:textId="3A4E3F2A" w:rsidR="007F405C" w:rsidRDefault="007F405C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2.471,00</w:t>
            </w:r>
          </w:p>
        </w:tc>
        <w:tc>
          <w:tcPr>
            <w:tcW w:w="2268" w:type="dxa"/>
          </w:tcPr>
          <w:p w14:paraId="154CDCF1" w14:textId="7F8F7BB8" w:rsidR="007F405C" w:rsidRDefault="007F405C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Zlatar</w:t>
            </w:r>
          </w:p>
        </w:tc>
      </w:tr>
      <w:tr w:rsidR="00753D29" w14:paraId="0042D3E0" w14:textId="40C4CB0A" w:rsidTr="005B66B9">
        <w:tc>
          <w:tcPr>
            <w:tcW w:w="705" w:type="dxa"/>
          </w:tcPr>
          <w:p w14:paraId="6D6634B0" w14:textId="1DF29DFB" w:rsidR="007F405C" w:rsidRDefault="007F405C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10" w:type="dxa"/>
          </w:tcPr>
          <w:p w14:paraId="050048A4" w14:textId="771A711B" w:rsidR="007F405C" w:rsidRDefault="007F405C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Park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Belcu</w:t>
            </w:r>
            <w:proofErr w:type="spellEnd"/>
          </w:p>
        </w:tc>
        <w:tc>
          <w:tcPr>
            <w:tcW w:w="943" w:type="dxa"/>
          </w:tcPr>
          <w:p w14:paraId="76EF6310" w14:textId="62667C00" w:rsidR="007F405C" w:rsidRDefault="007F405C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37/07</w:t>
            </w:r>
          </w:p>
        </w:tc>
        <w:tc>
          <w:tcPr>
            <w:tcW w:w="1897" w:type="dxa"/>
          </w:tcPr>
          <w:p w14:paraId="58B85273" w14:textId="129AC16A" w:rsidR="007F405C" w:rsidRDefault="007F405C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Parkovi</w:t>
            </w:r>
            <w:proofErr w:type="spellEnd"/>
          </w:p>
        </w:tc>
        <w:tc>
          <w:tcPr>
            <w:tcW w:w="1716" w:type="dxa"/>
          </w:tcPr>
          <w:p w14:paraId="323FE683" w14:textId="2C2A5A8A" w:rsidR="007F405C" w:rsidRDefault="007F405C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1.338,00</w:t>
            </w:r>
          </w:p>
        </w:tc>
        <w:tc>
          <w:tcPr>
            <w:tcW w:w="2268" w:type="dxa"/>
          </w:tcPr>
          <w:p w14:paraId="58AE0F08" w14:textId="61DF0194" w:rsidR="007F405C" w:rsidRDefault="007F405C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Zlatar</w:t>
            </w:r>
          </w:p>
        </w:tc>
      </w:tr>
      <w:tr w:rsidR="00753D29" w14:paraId="6E43C14C" w14:textId="28837BED" w:rsidTr="005B66B9">
        <w:tc>
          <w:tcPr>
            <w:tcW w:w="705" w:type="dxa"/>
          </w:tcPr>
          <w:p w14:paraId="1EC6DC58" w14:textId="64AB20C1" w:rsidR="007F405C" w:rsidRDefault="007F405C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10" w:type="dxa"/>
          </w:tcPr>
          <w:p w14:paraId="4DFFD6A3" w14:textId="5D9B59E1" w:rsidR="007F405C" w:rsidRDefault="007F405C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Galerije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izvorne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umjetnosti</w:t>
            </w:r>
            <w:proofErr w:type="spellEnd"/>
          </w:p>
        </w:tc>
        <w:tc>
          <w:tcPr>
            <w:tcW w:w="943" w:type="dxa"/>
          </w:tcPr>
          <w:p w14:paraId="6ADA1C0E" w14:textId="7185B61F" w:rsidR="007F405C" w:rsidRDefault="007F405C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79/2; 79/4</w:t>
            </w:r>
          </w:p>
        </w:tc>
        <w:tc>
          <w:tcPr>
            <w:tcW w:w="1897" w:type="dxa"/>
          </w:tcPr>
          <w:p w14:paraId="4C73340E" w14:textId="19285C61" w:rsidR="007F405C" w:rsidRDefault="007F405C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Parkovi</w:t>
            </w:r>
            <w:proofErr w:type="spellEnd"/>
          </w:p>
        </w:tc>
        <w:tc>
          <w:tcPr>
            <w:tcW w:w="1716" w:type="dxa"/>
          </w:tcPr>
          <w:p w14:paraId="7AA0D75F" w14:textId="3E402F7B" w:rsidR="007F405C" w:rsidRDefault="007F405C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318,10</w:t>
            </w:r>
          </w:p>
        </w:tc>
        <w:tc>
          <w:tcPr>
            <w:tcW w:w="2268" w:type="dxa"/>
          </w:tcPr>
          <w:p w14:paraId="5735FAA7" w14:textId="77777777" w:rsidR="007F405C" w:rsidRDefault="007F405C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6B9" w14:paraId="53537FAD" w14:textId="77777777" w:rsidTr="005B66B9">
        <w:tc>
          <w:tcPr>
            <w:tcW w:w="705" w:type="dxa"/>
          </w:tcPr>
          <w:p w14:paraId="356E2FA8" w14:textId="2E05A606" w:rsidR="007F405C" w:rsidRDefault="007F405C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10" w:type="dxa"/>
          </w:tcPr>
          <w:p w14:paraId="5F2708C9" w14:textId="1D2BE62C" w:rsidR="007F405C" w:rsidRDefault="00EC086E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Kružni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Zlatara-sjeverni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cvjetnjak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3" w:type="dxa"/>
          </w:tcPr>
          <w:p w14:paraId="7788EF2B" w14:textId="4274F884" w:rsidR="007F405C" w:rsidRDefault="00EC086E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2981/5</w:t>
            </w:r>
          </w:p>
        </w:tc>
        <w:tc>
          <w:tcPr>
            <w:tcW w:w="1897" w:type="dxa"/>
          </w:tcPr>
          <w:p w14:paraId="5B4C30E4" w14:textId="314DC698" w:rsidR="007F405C" w:rsidRDefault="00EC086E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Kružni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tok-cvjetnjak</w:t>
            </w:r>
            <w:proofErr w:type="spellEnd"/>
          </w:p>
        </w:tc>
        <w:tc>
          <w:tcPr>
            <w:tcW w:w="1716" w:type="dxa"/>
          </w:tcPr>
          <w:p w14:paraId="1CB1DDC9" w14:textId="77777777" w:rsidR="007F405C" w:rsidRDefault="007F405C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C86CE" w14:textId="2A5DDBEB" w:rsidR="00EC086E" w:rsidRDefault="00EC086E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2268" w:type="dxa"/>
          </w:tcPr>
          <w:p w14:paraId="36CC367F" w14:textId="28FA0642" w:rsidR="007F405C" w:rsidRDefault="00EC086E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Nepotvrđeno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vlasništvo</w:t>
            </w:r>
            <w:proofErr w:type="spellEnd"/>
          </w:p>
        </w:tc>
      </w:tr>
      <w:tr w:rsidR="005B66B9" w14:paraId="1A23BF35" w14:textId="77777777" w:rsidTr="005B66B9">
        <w:tc>
          <w:tcPr>
            <w:tcW w:w="705" w:type="dxa"/>
          </w:tcPr>
          <w:p w14:paraId="4F091F38" w14:textId="59CA82A1" w:rsidR="007F405C" w:rsidRDefault="00EC086E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10" w:type="dxa"/>
          </w:tcPr>
          <w:p w14:paraId="2BFF9976" w14:textId="65603CF1" w:rsidR="007F405C" w:rsidRDefault="00EC086E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Kružni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Zlatara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južni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cvjetnjak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3" w:type="dxa"/>
          </w:tcPr>
          <w:p w14:paraId="07AF0FD9" w14:textId="20BD09CD" w:rsidR="007F405C" w:rsidRDefault="00EC086E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2945/1, 2981/8</w:t>
            </w:r>
          </w:p>
        </w:tc>
        <w:tc>
          <w:tcPr>
            <w:tcW w:w="1897" w:type="dxa"/>
          </w:tcPr>
          <w:p w14:paraId="61FFB259" w14:textId="3E39EA7C" w:rsidR="007F405C" w:rsidRDefault="00EC086E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Kružni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cvjetnjak</w:t>
            </w:r>
            <w:proofErr w:type="spellEnd"/>
          </w:p>
        </w:tc>
        <w:tc>
          <w:tcPr>
            <w:tcW w:w="1716" w:type="dxa"/>
          </w:tcPr>
          <w:p w14:paraId="2969FB37" w14:textId="21F17C81" w:rsidR="007F405C" w:rsidRDefault="00EC086E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2268" w:type="dxa"/>
          </w:tcPr>
          <w:p w14:paraId="61D7429F" w14:textId="551251EA" w:rsidR="007F405C" w:rsidRDefault="00EC086E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Nepotvrđeno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vlasništvo</w:t>
            </w:r>
            <w:proofErr w:type="spellEnd"/>
          </w:p>
        </w:tc>
      </w:tr>
      <w:tr w:rsidR="005B66B9" w14:paraId="7BFF32A5" w14:textId="77777777" w:rsidTr="005B66B9">
        <w:tc>
          <w:tcPr>
            <w:tcW w:w="705" w:type="dxa"/>
          </w:tcPr>
          <w:p w14:paraId="562B8A05" w14:textId="78448227" w:rsidR="007F405C" w:rsidRDefault="00EC086E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10" w:type="dxa"/>
          </w:tcPr>
          <w:p w14:paraId="5F5AB5F6" w14:textId="524B58B3" w:rsidR="007F405C" w:rsidRDefault="00EC086E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FITNESS/STREET WORKOUT PSTK ZLATAR</w:t>
            </w:r>
          </w:p>
        </w:tc>
        <w:tc>
          <w:tcPr>
            <w:tcW w:w="943" w:type="dxa"/>
          </w:tcPr>
          <w:p w14:paraId="36037788" w14:textId="60B5CD4C" w:rsidR="007F405C" w:rsidRDefault="00EC086E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62/1</w:t>
            </w:r>
          </w:p>
        </w:tc>
        <w:tc>
          <w:tcPr>
            <w:tcW w:w="1897" w:type="dxa"/>
          </w:tcPr>
          <w:p w14:paraId="3E0D7C17" w14:textId="44B31ABF" w:rsidR="007F405C" w:rsidRDefault="00EC086E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PARK-REKREACIJSKI PROSTOR</w:t>
            </w:r>
          </w:p>
        </w:tc>
        <w:tc>
          <w:tcPr>
            <w:tcW w:w="1716" w:type="dxa"/>
          </w:tcPr>
          <w:p w14:paraId="265E5679" w14:textId="0FF0312C" w:rsidR="007F405C" w:rsidRDefault="00EC086E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2268" w:type="dxa"/>
          </w:tcPr>
          <w:p w14:paraId="0C282AD0" w14:textId="250639C7" w:rsidR="007F405C" w:rsidRDefault="00E60E61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građenja</w:t>
            </w:r>
            <w:proofErr w:type="spellEnd"/>
          </w:p>
        </w:tc>
      </w:tr>
      <w:tr w:rsidR="005B66B9" w14:paraId="04DAA3A1" w14:textId="77777777" w:rsidTr="005B66B9">
        <w:tc>
          <w:tcPr>
            <w:tcW w:w="705" w:type="dxa"/>
          </w:tcPr>
          <w:p w14:paraId="0FD9F924" w14:textId="78A78365" w:rsidR="007F405C" w:rsidRDefault="00EC086E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2110" w:type="dxa"/>
          </w:tcPr>
          <w:p w14:paraId="38378E3B" w14:textId="68718B27" w:rsidR="007F405C" w:rsidRDefault="00EC086E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Dječje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igralište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hrvatske mladeži</w:t>
            </w:r>
          </w:p>
        </w:tc>
        <w:tc>
          <w:tcPr>
            <w:tcW w:w="943" w:type="dxa"/>
          </w:tcPr>
          <w:p w14:paraId="46583118" w14:textId="75E23553" w:rsidR="007F405C" w:rsidRDefault="00753D29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59/2</w:t>
            </w:r>
          </w:p>
        </w:tc>
        <w:tc>
          <w:tcPr>
            <w:tcW w:w="1897" w:type="dxa"/>
          </w:tcPr>
          <w:p w14:paraId="40604062" w14:textId="1835F6CD" w:rsidR="007F405C" w:rsidRDefault="00753D29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Dječje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igralište</w:t>
            </w:r>
            <w:proofErr w:type="spellEnd"/>
          </w:p>
        </w:tc>
        <w:tc>
          <w:tcPr>
            <w:tcW w:w="1716" w:type="dxa"/>
          </w:tcPr>
          <w:p w14:paraId="4792C133" w14:textId="4FCAEF1D" w:rsidR="007F405C" w:rsidRDefault="00753D29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  <w:tc>
          <w:tcPr>
            <w:tcW w:w="2268" w:type="dxa"/>
          </w:tcPr>
          <w:p w14:paraId="640A93F2" w14:textId="7FF173DB" w:rsidR="007F405C" w:rsidRDefault="00753D29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Zlatar</w:t>
            </w:r>
          </w:p>
        </w:tc>
      </w:tr>
      <w:tr w:rsidR="005B66B9" w14:paraId="0BBF5B41" w14:textId="77777777" w:rsidTr="005B66B9">
        <w:tc>
          <w:tcPr>
            <w:tcW w:w="705" w:type="dxa"/>
          </w:tcPr>
          <w:p w14:paraId="33D55673" w14:textId="5C04632E" w:rsidR="007F405C" w:rsidRDefault="00753D29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2110" w:type="dxa"/>
          </w:tcPr>
          <w:p w14:paraId="1A623EB7" w14:textId="20B1CDE0" w:rsidR="007F405C" w:rsidRDefault="00753D29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Dječje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igralište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3" w:type="dxa"/>
          </w:tcPr>
          <w:p w14:paraId="460CAA27" w14:textId="423B26FA" w:rsidR="007F405C" w:rsidRDefault="00753D29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3756</w:t>
            </w:r>
          </w:p>
        </w:tc>
        <w:tc>
          <w:tcPr>
            <w:tcW w:w="1897" w:type="dxa"/>
          </w:tcPr>
          <w:p w14:paraId="6EE8726E" w14:textId="559F46B9" w:rsidR="007F405C" w:rsidRDefault="00753D29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Dječje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igralište</w:t>
            </w:r>
            <w:proofErr w:type="spellEnd"/>
          </w:p>
        </w:tc>
        <w:tc>
          <w:tcPr>
            <w:tcW w:w="1716" w:type="dxa"/>
          </w:tcPr>
          <w:p w14:paraId="667AE51D" w14:textId="3A1B87A6" w:rsidR="007F405C" w:rsidRDefault="00753D29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268" w:type="dxa"/>
          </w:tcPr>
          <w:p w14:paraId="13B46CD1" w14:textId="5CFA5B74" w:rsidR="007F405C" w:rsidRDefault="00753D29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Osnovna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škola Belec-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nepotvrđeno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vlasništvo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Zlatara</w:t>
            </w:r>
            <w:proofErr w:type="spellEnd"/>
          </w:p>
        </w:tc>
      </w:tr>
      <w:tr w:rsidR="00753D29" w14:paraId="7CB231FB" w14:textId="77777777" w:rsidTr="005B66B9">
        <w:tc>
          <w:tcPr>
            <w:tcW w:w="705" w:type="dxa"/>
          </w:tcPr>
          <w:p w14:paraId="5E34A85A" w14:textId="34230269" w:rsidR="00753D29" w:rsidRDefault="00753D29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2110" w:type="dxa"/>
          </w:tcPr>
          <w:p w14:paraId="252B758A" w14:textId="622034E2" w:rsidR="00753D29" w:rsidRDefault="00753D29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Dječje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igralište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Donjoj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Batini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škola)</w:t>
            </w:r>
          </w:p>
        </w:tc>
        <w:tc>
          <w:tcPr>
            <w:tcW w:w="943" w:type="dxa"/>
          </w:tcPr>
          <w:p w14:paraId="0F48F7BE" w14:textId="62F9D778" w:rsidR="00753D29" w:rsidRDefault="00753D29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</w:t>
            </w:r>
          </w:p>
        </w:tc>
        <w:tc>
          <w:tcPr>
            <w:tcW w:w="1897" w:type="dxa"/>
          </w:tcPr>
          <w:p w14:paraId="7D54E7DF" w14:textId="553C13F8" w:rsidR="00753D29" w:rsidRDefault="00753D29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Dječje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igralište</w:t>
            </w:r>
            <w:proofErr w:type="spellEnd"/>
          </w:p>
        </w:tc>
        <w:tc>
          <w:tcPr>
            <w:tcW w:w="1716" w:type="dxa"/>
          </w:tcPr>
          <w:p w14:paraId="3D504A87" w14:textId="22A44A01" w:rsidR="00753D29" w:rsidRDefault="00753D29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2268" w:type="dxa"/>
          </w:tcPr>
          <w:p w14:paraId="4C47E1E7" w14:textId="7A769A03" w:rsidR="00753D29" w:rsidRDefault="00753D29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Osnovna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škola Zlatar-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nepotvrđeno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vlasništvo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Zlatara</w:t>
            </w:r>
            <w:proofErr w:type="spellEnd"/>
          </w:p>
        </w:tc>
      </w:tr>
      <w:tr w:rsidR="00753D29" w14:paraId="5BE852B9" w14:textId="77777777" w:rsidTr="005B66B9">
        <w:tc>
          <w:tcPr>
            <w:tcW w:w="705" w:type="dxa"/>
          </w:tcPr>
          <w:p w14:paraId="74F8A412" w14:textId="6626632D" w:rsidR="00753D29" w:rsidRDefault="00753D29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10" w:type="dxa"/>
          </w:tcPr>
          <w:p w14:paraId="01BB2C12" w14:textId="2C93B597" w:rsidR="00753D29" w:rsidRDefault="00753D29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Dječje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igralište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Martinščini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škola)</w:t>
            </w:r>
          </w:p>
        </w:tc>
        <w:tc>
          <w:tcPr>
            <w:tcW w:w="943" w:type="dxa"/>
          </w:tcPr>
          <w:p w14:paraId="049666D0" w14:textId="67E29CEE" w:rsidR="00753D29" w:rsidRDefault="00753D29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1276</w:t>
            </w:r>
          </w:p>
        </w:tc>
        <w:tc>
          <w:tcPr>
            <w:tcW w:w="1897" w:type="dxa"/>
          </w:tcPr>
          <w:p w14:paraId="18F2FCDA" w14:textId="47259FE2" w:rsidR="00753D29" w:rsidRDefault="00753D29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Dječje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igralište</w:t>
            </w:r>
            <w:proofErr w:type="spellEnd"/>
          </w:p>
        </w:tc>
        <w:tc>
          <w:tcPr>
            <w:tcW w:w="1716" w:type="dxa"/>
          </w:tcPr>
          <w:p w14:paraId="3CDB0603" w14:textId="40443037" w:rsidR="00753D29" w:rsidRDefault="00753D29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268" w:type="dxa"/>
          </w:tcPr>
          <w:p w14:paraId="39826EFB" w14:textId="085BC8E9" w:rsidR="00753D29" w:rsidRDefault="00753D29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Osnovna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škola Zlatar-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nepotvrđeno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vlasništvo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Zlatara</w:t>
            </w:r>
            <w:proofErr w:type="spellEnd"/>
          </w:p>
        </w:tc>
      </w:tr>
      <w:tr w:rsidR="00603C5E" w14:paraId="7CB3C86E" w14:textId="77777777" w:rsidTr="005B66B9">
        <w:tc>
          <w:tcPr>
            <w:tcW w:w="705" w:type="dxa"/>
          </w:tcPr>
          <w:p w14:paraId="55DCD266" w14:textId="198C8ED0" w:rsidR="00603C5E" w:rsidRDefault="00603C5E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2110" w:type="dxa"/>
          </w:tcPr>
          <w:p w14:paraId="1380688D" w14:textId="09A0C1B1" w:rsidR="00603C5E" w:rsidRDefault="00603C5E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Dječje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igralište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Pastoralnog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centra</w:t>
            </w:r>
          </w:p>
        </w:tc>
        <w:tc>
          <w:tcPr>
            <w:tcW w:w="943" w:type="dxa"/>
          </w:tcPr>
          <w:p w14:paraId="4037A65D" w14:textId="33E15552" w:rsidR="00603C5E" w:rsidRDefault="00603C5E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14/34</w:t>
            </w:r>
          </w:p>
        </w:tc>
        <w:tc>
          <w:tcPr>
            <w:tcW w:w="1897" w:type="dxa"/>
          </w:tcPr>
          <w:p w14:paraId="31F62004" w14:textId="04E1CD3F" w:rsidR="00603C5E" w:rsidRDefault="00603C5E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Dječje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igralište</w:t>
            </w:r>
            <w:proofErr w:type="spellEnd"/>
          </w:p>
        </w:tc>
        <w:tc>
          <w:tcPr>
            <w:tcW w:w="1716" w:type="dxa"/>
          </w:tcPr>
          <w:p w14:paraId="4A371850" w14:textId="4F754D3B" w:rsidR="00603C5E" w:rsidRDefault="00603C5E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</w:p>
        </w:tc>
        <w:tc>
          <w:tcPr>
            <w:tcW w:w="2268" w:type="dxa"/>
          </w:tcPr>
          <w:p w14:paraId="3EAC8D41" w14:textId="56D41A63" w:rsidR="00603C5E" w:rsidRDefault="00603C5E" w:rsidP="00361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Zlatar</w:t>
            </w:r>
          </w:p>
        </w:tc>
      </w:tr>
    </w:tbl>
    <w:p w14:paraId="70950C81" w14:textId="77777777" w:rsidR="007F405C" w:rsidRDefault="007F405C" w:rsidP="0036166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F428811" w14:textId="77777777" w:rsidR="007F405C" w:rsidRDefault="007F405C" w:rsidP="0036166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512FE34" w14:textId="77777777" w:rsidR="00753D29" w:rsidRDefault="00753D29" w:rsidP="0036166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71C3D69" w14:textId="77777777" w:rsidR="00753D29" w:rsidRDefault="00753D29" w:rsidP="0036166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93FDDBD" w14:textId="3E8BF48D" w:rsidR="00753D29" w:rsidRDefault="00603C5E" w:rsidP="005B66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2025. godini sagrađeno je i opremljeno dječje igralište kod Pastoralnog centra  k.č.br. 14/34 k.o. Zlatar, površine 909 m</w:t>
      </w:r>
      <w:r>
        <w:rPr>
          <w:rFonts w:ascii="Franklin Gothic Book" w:hAnsi="Franklin Gothic Book" w:cs="Times New Roman"/>
          <w:sz w:val="24"/>
          <w:szCs w:val="24"/>
        </w:rPr>
        <w:t>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A7B1E4" w14:textId="77777777" w:rsidR="00603C5E" w:rsidRDefault="00603C5E" w:rsidP="0036166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D153E3F" w14:textId="5EBA9B42" w:rsidR="00F40B2C" w:rsidRDefault="00513AB8" w:rsidP="00774060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1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>2.</w:t>
      </w:r>
      <w:r w:rsidR="000114D0" w:rsidRPr="00741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6</w:t>
      </w:r>
      <w:r w:rsidRPr="00741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. </w:t>
      </w:r>
      <w:r w:rsidR="00F40B2C" w:rsidRPr="00741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IZVJEŠĆE O PROVEDBI GODIŠNJEG PLANA </w:t>
      </w:r>
      <w:r w:rsidR="00F40B2C" w:rsidRPr="00741C44">
        <w:rPr>
          <w:rFonts w:ascii="Times New Roman" w:hAnsi="Times New Roman" w:cs="Times New Roman"/>
          <w:b/>
          <w:bCs/>
          <w:sz w:val="24"/>
          <w:szCs w:val="24"/>
        </w:rPr>
        <w:t>PLAN PRODAJE NEKRETNINA U VLASNIŠTVU GRADA ZLATARA</w:t>
      </w:r>
    </w:p>
    <w:p w14:paraId="22A52237" w14:textId="77777777" w:rsidR="00603C5E" w:rsidRDefault="00603C5E" w:rsidP="00774060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EA8C1" w14:textId="5483B18F" w:rsidR="00603C5E" w:rsidRPr="00603C5E" w:rsidRDefault="00603C5E" w:rsidP="005B66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2025. godini prodano je zemljište kč.br. 10/1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Kalajavina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rudnici površine 139 </w:t>
      </w:r>
      <w:proofErr w:type="spellStart"/>
      <w:r>
        <w:rPr>
          <w:rFonts w:ascii="Times New Roman" w:hAnsi="Times New Roman" w:cs="Times New Roman"/>
          <w:sz w:val="24"/>
          <w:szCs w:val="24"/>
        </w:rPr>
        <w:t>čhv</w:t>
      </w:r>
      <w:proofErr w:type="spellEnd"/>
      <w:r>
        <w:rPr>
          <w:rFonts w:ascii="Times New Roman" w:hAnsi="Times New Roman" w:cs="Times New Roman"/>
          <w:sz w:val="24"/>
          <w:szCs w:val="24"/>
        </w:rPr>
        <w:t>, 500 m</w:t>
      </w:r>
      <w:r>
        <w:rPr>
          <w:rFonts w:ascii="Franklin Gothic Book" w:hAnsi="Franklin Gothic Book" w:cs="Times New Roman"/>
          <w:sz w:val="24"/>
          <w:szCs w:val="24"/>
        </w:rPr>
        <w:t>²</w:t>
      </w:r>
      <w:r>
        <w:rPr>
          <w:rFonts w:ascii="Times New Roman" w:hAnsi="Times New Roman" w:cs="Times New Roman"/>
          <w:sz w:val="24"/>
          <w:szCs w:val="24"/>
        </w:rPr>
        <w:t xml:space="preserve"> , k.o. Donja Batina u iznosu od 850 eura.</w:t>
      </w:r>
    </w:p>
    <w:p w14:paraId="70474EC0" w14:textId="77777777" w:rsidR="00513AB8" w:rsidRPr="00741C44" w:rsidRDefault="00513AB8" w:rsidP="00774060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624615" w14:textId="20D64CE7" w:rsidR="00513AB8" w:rsidRPr="00741C44" w:rsidRDefault="00513AB8" w:rsidP="00774060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1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2.</w:t>
      </w:r>
      <w:r w:rsidR="000114D0" w:rsidRPr="00741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7</w:t>
      </w:r>
      <w:r w:rsidRPr="00741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IZVJEŠĆE O PROVEDBI GODIŠNJEG PLANA STJECANJA NEKRETNINA U VLASNIŠTVU GRADA ZLATARA</w:t>
      </w:r>
    </w:p>
    <w:p w14:paraId="0DCD61E4" w14:textId="77777777" w:rsidR="00F40B2C" w:rsidRDefault="00F40B2C" w:rsidP="0077406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CA3EB8E" w14:textId="77777777" w:rsidR="00F40B2C" w:rsidRDefault="00F40B2C" w:rsidP="00F40B2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Na 3. sjednici Gradskog vijeća Grada Zlatara održanoj 30. rujna 2025. godine donesena je Odluka o stjecanju nekretnine k.č.br. 92/10 k.o. Zlatar. kojom </w:t>
      </w:r>
      <w:r w:rsidRPr="00B92D12">
        <w:rPr>
          <w:rFonts w:ascii="Times New Roman" w:hAnsi="Times New Roman" w:cs="Times New Roman"/>
        </w:rPr>
        <w:t>Kulturno prosvjetno društvo „ZLATARJEVE“, Trg slobode 14, Zlatar, OIB: 99564735763, zastupan po predsjednici Biserki Sviben, dar</w:t>
      </w:r>
      <w:r>
        <w:rPr>
          <w:rFonts w:ascii="Times New Roman" w:hAnsi="Times New Roman" w:cs="Times New Roman"/>
        </w:rPr>
        <w:t>uje</w:t>
      </w:r>
      <w:r w:rsidRPr="00B92D12">
        <w:rPr>
          <w:rFonts w:ascii="Times New Roman" w:hAnsi="Times New Roman" w:cs="Times New Roman"/>
        </w:rPr>
        <w:t xml:space="preserve"> Gradu Zlataru, Park hrvatske mladeži 2, Zlatar, OIB: 36370939278, zastupan po gradonačelnici Jasenki Auguštan-Pentek, nekretninu upisanu u zemljišnim knjigama Općinskog suda u Zlataru, Zemljišnoknjižnog odjela Zlatar, u </w:t>
      </w:r>
      <w:proofErr w:type="spellStart"/>
      <w:r w:rsidRPr="00B92D12">
        <w:rPr>
          <w:rFonts w:ascii="Times New Roman" w:hAnsi="Times New Roman" w:cs="Times New Roman"/>
        </w:rPr>
        <w:t>zk</w:t>
      </w:r>
      <w:proofErr w:type="spellEnd"/>
      <w:r w:rsidRPr="00B92D12">
        <w:rPr>
          <w:rFonts w:ascii="Times New Roman" w:hAnsi="Times New Roman" w:cs="Times New Roman"/>
        </w:rPr>
        <w:t xml:space="preserve">. ul. 1892, k.o. Zlatar, kčbr. 92/10, oznake zemljišta: KUĆA TRG SLOBODE 15 I DVORIŠTE U MJESTU, ukupne površine 109 </w:t>
      </w:r>
      <w:proofErr w:type="spellStart"/>
      <w:r w:rsidRPr="00B92D12">
        <w:rPr>
          <w:rFonts w:ascii="Times New Roman" w:hAnsi="Times New Roman" w:cs="Times New Roman"/>
        </w:rPr>
        <w:t>čhv</w:t>
      </w:r>
      <w:proofErr w:type="spellEnd"/>
      <w:r w:rsidRPr="00B92D12">
        <w:rPr>
          <w:rFonts w:ascii="Times New Roman" w:hAnsi="Times New Roman" w:cs="Times New Roman"/>
        </w:rPr>
        <w:t>, odnosno 392 m</w:t>
      </w:r>
      <w:r w:rsidRPr="00B92D12">
        <w:rPr>
          <w:rFonts w:ascii="Times New Roman" w:hAnsi="Times New Roman" w:cs="Times New Roman"/>
          <w:vertAlign w:val="superscript"/>
        </w:rPr>
        <w:t>2</w:t>
      </w:r>
      <w:r w:rsidRPr="00B92D12">
        <w:rPr>
          <w:rFonts w:ascii="Times New Roman" w:hAnsi="Times New Roman" w:cs="Times New Roman"/>
        </w:rPr>
        <w:t>.</w:t>
      </w:r>
    </w:p>
    <w:p w14:paraId="28A5A274" w14:textId="38BD932B" w:rsidR="00513AB8" w:rsidRDefault="00513AB8" w:rsidP="00F40B2C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741C44">
        <w:rPr>
          <w:rFonts w:ascii="Times New Roman" w:hAnsi="Times New Roman" w:cs="Times New Roman"/>
          <w:b/>
          <w:bCs/>
        </w:rPr>
        <w:t>2.</w:t>
      </w:r>
      <w:r w:rsidR="000114D0" w:rsidRPr="00741C44">
        <w:rPr>
          <w:rFonts w:ascii="Times New Roman" w:hAnsi="Times New Roman" w:cs="Times New Roman"/>
          <w:b/>
          <w:bCs/>
        </w:rPr>
        <w:t>8</w:t>
      </w:r>
      <w:r w:rsidRPr="00741C44">
        <w:rPr>
          <w:rFonts w:ascii="Times New Roman" w:hAnsi="Times New Roman" w:cs="Times New Roman"/>
          <w:b/>
          <w:bCs/>
        </w:rPr>
        <w:t xml:space="preserve">. </w:t>
      </w:r>
      <w:r w:rsidRPr="00741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IZVJEŠĆE O PROVEDBI GODIŠNJEG PLANA PROVOĐENJA POSTUPAKA PROCJENE IMOVINE U VLASNIŠTVU GRADA ZLATARA</w:t>
      </w:r>
    </w:p>
    <w:p w14:paraId="44077ABD" w14:textId="63099E79" w:rsidR="006B00FA" w:rsidRPr="006B00FA" w:rsidRDefault="006B00FA" w:rsidP="00F40B2C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 Zlatar kontinuirano radi na detektiranju jedinica imovine u vlasništvu Grada Zlatara, te vrši procjenu nekretnina u trenutku kada se za to ukaže potreba, odnosno prije raspolaganja nekretninama.</w:t>
      </w:r>
      <w:r w:rsidR="00C67FA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Sve nekretnine pojedinačno se procjenjuju od strane ovlaštenog sudskog procjenitelja, a temeljem procjembenog elaborata napravljenog sukladno važećim zakonskim i podzakonskim propisima.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62A2F759" w14:textId="7B9CC1D0" w:rsidR="00513AB8" w:rsidRDefault="00513AB8" w:rsidP="00F40B2C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741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2.</w:t>
      </w:r>
      <w:r w:rsidR="000114D0" w:rsidRPr="00741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9</w:t>
      </w:r>
      <w:r w:rsidRPr="00741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IZVJEŠĆE O PROVEDBI GODIŠNJEG PLANA RJEŠAVANJA IMOVINSKO PRAVNIH ODNOSA</w:t>
      </w:r>
    </w:p>
    <w:p w14:paraId="4CAB033D" w14:textId="263D8457" w:rsidR="00C67FAA" w:rsidRPr="00C67FAA" w:rsidRDefault="00C67FAA" w:rsidP="00F40B2C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 Zlatar redovito provodi postupke rješavanja imovinsko-pravnih odnosa, te usklađivanja vanknjižnih stanja sa stanjem upisa u zemljišne knjige. Usklađuje podatke u zemljišnim knjigama sa podacima u katastru radi utvrđivanja stvarnog stanja na terenu</w:t>
      </w:r>
      <w:r w:rsidR="00212B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te u poslovnim knjigama evidentira, a u financijskim izvještajima iskazuje imovinu za koju su riješeni imovinsko-pravni odnosi, prema procijenjenim vrijednostima sudskog vještaka. </w:t>
      </w:r>
    </w:p>
    <w:p w14:paraId="17A7BAF3" w14:textId="3891EC7C" w:rsidR="00513AB8" w:rsidRDefault="00513AB8" w:rsidP="00F40B2C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741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2.</w:t>
      </w:r>
      <w:r w:rsidR="000114D0" w:rsidRPr="00741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10</w:t>
      </w:r>
      <w:r w:rsidRPr="00741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IZVJEŠĆE O PROVEDBI GODIŠNJEG PLANA PROVEDBE PROJEKATA JAVNO-PRIVATNOG PARTNERSTVA</w:t>
      </w:r>
    </w:p>
    <w:p w14:paraId="36FB0D78" w14:textId="59021C6A" w:rsidR="00212B5B" w:rsidRPr="00212B5B" w:rsidRDefault="00212B5B" w:rsidP="00F40B2C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12B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 nije imao planova za ulaženje u projekte javno-privatnog partnerstva. U 2025. godini.</w:t>
      </w:r>
    </w:p>
    <w:p w14:paraId="247578FD" w14:textId="5AF28A2B" w:rsidR="00513AB8" w:rsidRDefault="00513AB8" w:rsidP="00F40B2C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741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2.1</w:t>
      </w:r>
      <w:r w:rsidR="000114D0" w:rsidRPr="00741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</w:t>
      </w:r>
      <w:r w:rsidRPr="00741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IZVJEŠĆE O PROVEDBI GODIŠNJEG PLANA POSTUPAKA VEZANIH ZA JAVNO SAVJETOVANJE SA ZAINTERESIRANOM JAVNOŠĆU I PRAVO NA PRISTUP INFORMACIJAMA KOJE SE TIČU UPRAVLJANJA I RASPOLAGANJA IMOVINOM U VLASNIŠTVU GRADA ZLATARA</w:t>
      </w:r>
    </w:p>
    <w:p w14:paraId="11CB81B5" w14:textId="437658B4" w:rsidR="00212B5B" w:rsidRPr="00212B5B" w:rsidRDefault="00212B5B" w:rsidP="00F40B2C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12B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 Zlatar je tokom 2025. godine proveo javna savjetovanja za:</w:t>
      </w:r>
    </w:p>
    <w:p w14:paraId="5ED3FE59" w14:textId="7AE34AF3" w:rsidR="00212B5B" w:rsidRPr="00212B5B" w:rsidRDefault="00212B5B" w:rsidP="00F40B2C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12B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Donošenje Strategije upravljanja pokretninama i nekretninama u vlasništvu Grada Zlatara za razdoblje 2026.-2035.</w:t>
      </w:r>
      <w:r w:rsidR="00E60E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14:paraId="2720A1E9" w14:textId="7CBF4D4D" w:rsidR="00212B5B" w:rsidRPr="00212B5B" w:rsidRDefault="00212B5B" w:rsidP="00F40B2C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12B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Donošenje Godišnjeg plana upravljanja pokretninama i nekretninama u vlasništvu Grada Zlatara za 2026. godinu</w:t>
      </w:r>
      <w:r w:rsidR="00E60E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14:paraId="787E976A" w14:textId="52057B15" w:rsidR="00212B5B" w:rsidRPr="00212B5B" w:rsidRDefault="00212B5B" w:rsidP="00F40B2C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12B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Donošenju odluke o grobljima na području Grada Zlatara</w:t>
      </w:r>
      <w:r w:rsidR="00E60E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14:paraId="0E894356" w14:textId="374FB510" w:rsidR="00212B5B" w:rsidRDefault="00212B5B" w:rsidP="00F40B2C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12B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Donošenje Odluke o izmjeni i dopuni Odluke o upravljanju i raspolaganju imovinom u vlasništvu Grada Zlatara</w:t>
      </w:r>
      <w:r w:rsidR="00E60E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624E3FA" w14:textId="134033BD" w:rsidR="00361669" w:rsidRPr="00212B5B" w:rsidRDefault="00361669" w:rsidP="00F40B2C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2025. godini upućen je jedan zahtjev za pravo na pristup informacijama vezan za upravljanje i raspolaganje imovinom u vlasništvu Grada Zlatara.</w:t>
      </w:r>
    </w:p>
    <w:p w14:paraId="1C655A7A" w14:textId="3ECC3FEF" w:rsidR="00513AB8" w:rsidRDefault="00513AB8" w:rsidP="00F40B2C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741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2.1</w:t>
      </w:r>
      <w:r w:rsidR="000114D0" w:rsidRPr="00741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Pr="00741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IZVJEŠĆE O PROVEDBI GODIŠNJEG PLANA ZAHTJEVA ZA DAROVANJE NEKRETNINA UPUĆENIH MINISTARSTVU PROSTORNOG UREĐENJA, GRADITELJSTVA I DRŽAVNE IMOVINE</w:t>
      </w:r>
    </w:p>
    <w:p w14:paraId="21173BF0" w14:textId="60373804" w:rsidR="00361669" w:rsidRPr="008652FC" w:rsidRDefault="008652FC" w:rsidP="008652FC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652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2025. godini nije bilo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upućenih zahtjeva za darovanje nekretnina Ministarstvu prostornog uređenja, graditeljstva i državne imovine.</w:t>
      </w:r>
    </w:p>
    <w:p w14:paraId="0E720F6E" w14:textId="4D52970D" w:rsidR="00513AB8" w:rsidRPr="00741C44" w:rsidRDefault="00513AB8" w:rsidP="00F40B2C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741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2.1</w:t>
      </w:r>
      <w:r w:rsidR="000114D0" w:rsidRPr="00741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</w:t>
      </w:r>
      <w:r w:rsidRPr="00741C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IZVJEŠĆE O PROVEDBI GODIŠNJEG PLANA VOĐENJA EVIDENCIJE IMOVINE</w:t>
      </w:r>
    </w:p>
    <w:p w14:paraId="7F594399" w14:textId="3F02E738" w:rsidR="00513AB8" w:rsidRPr="00361669" w:rsidRDefault="00513AB8" w:rsidP="00F40B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1669">
        <w:rPr>
          <w:rFonts w:ascii="Times New Roman" w:hAnsi="Times New Roman" w:cs="Times New Roman"/>
          <w:sz w:val="24"/>
          <w:szCs w:val="24"/>
        </w:rPr>
        <w:t xml:space="preserve">U 2025. godini nastavlja se postupak evidentiranja jedinica imovine u vlasništvu Grada Zlatara te evidentiranje komunalne infrastrukture u Registru nekretnina. </w:t>
      </w:r>
    </w:p>
    <w:p w14:paraId="68E14C09" w14:textId="77777777" w:rsidR="00513AB8" w:rsidRPr="00361669" w:rsidRDefault="00513AB8" w:rsidP="00F40B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E5D186" w14:textId="77777777" w:rsidR="00F40B2C" w:rsidRPr="00E71B90" w:rsidRDefault="00F40B2C" w:rsidP="0077406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sectPr w:rsidR="00F40B2C" w:rsidRPr="00E71B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CCE8A" w14:textId="77777777" w:rsidR="002E087B" w:rsidRDefault="002E087B" w:rsidP="002E087B">
      <w:pPr>
        <w:spacing w:after="0" w:line="240" w:lineRule="auto"/>
      </w:pPr>
      <w:r>
        <w:separator/>
      </w:r>
    </w:p>
  </w:endnote>
  <w:endnote w:type="continuationSeparator" w:id="0">
    <w:p w14:paraId="05893270" w14:textId="77777777" w:rsidR="002E087B" w:rsidRDefault="002E087B" w:rsidP="002E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E62B3" w14:textId="77777777" w:rsidR="002E087B" w:rsidRDefault="002E087B" w:rsidP="002E087B">
      <w:pPr>
        <w:spacing w:after="0" w:line="240" w:lineRule="auto"/>
      </w:pPr>
      <w:r>
        <w:separator/>
      </w:r>
    </w:p>
  </w:footnote>
  <w:footnote w:type="continuationSeparator" w:id="0">
    <w:p w14:paraId="334BB8D6" w14:textId="77777777" w:rsidR="002E087B" w:rsidRDefault="002E087B" w:rsidP="002E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CC9DF" w14:textId="209611C6" w:rsidR="002E087B" w:rsidRDefault="002E087B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459A7"/>
    <w:multiLevelType w:val="hybridMultilevel"/>
    <w:tmpl w:val="63F2D3E6"/>
    <w:lvl w:ilvl="0" w:tplc="AB042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5096"/>
    <w:multiLevelType w:val="hybridMultilevel"/>
    <w:tmpl w:val="3CF6FD18"/>
    <w:lvl w:ilvl="0" w:tplc="266EC2D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1C73F50"/>
    <w:multiLevelType w:val="hybridMultilevel"/>
    <w:tmpl w:val="FA9A848A"/>
    <w:lvl w:ilvl="0" w:tplc="AB042718">
      <w:start w:val="1"/>
      <w:numFmt w:val="bullet"/>
      <w:lvlText w:val=""/>
      <w:lvlJc w:val="left"/>
      <w:pPr>
        <w:ind w:left="42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F4A544">
      <w:start w:val="1"/>
      <w:numFmt w:val="bullet"/>
      <w:lvlText w:val="o"/>
      <w:lvlJc w:val="left"/>
      <w:pPr>
        <w:ind w:left="1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06EF20">
      <w:start w:val="1"/>
      <w:numFmt w:val="bullet"/>
      <w:lvlText w:val="▪"/>
      <w:lvlJc w:val="left"/>
      <w:pPr>
        <w:ind w:left="1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0EE6B8">
      <w:start w:val="1"/>
      <w:numFmt w:val="bullet"/>
      <w:lvlText w:val="•"/>
      <w:lvlJc w:val="left"/>
      <w:pPr>
        <w:ind w:left="2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C42510">
      <w:start w:val="1"/>
      <w:numFmt w:val="bullet"/>
      <w:lvlText w:val="o"/>
      <w:lvlJc w:val="left"/>
      <w:pPr>
        <w:ind w:left="3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406552">
      <w:start w:val="1"/>
      <w:numFmt w:val="bullet"/>
      <w:lvlText w:val="▪"/>
      <w:lvlJc w:val="left"/>
      <w:pPr>
        <w:ind w:left="4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D8E442">
      <w:start w:val="1"/>
      <w:numFmt w:val="bullet"/>
      <w:lvlText w:val="•"/>
      <w:lvlJc w:val="left"/>
      <w:pPr>
        <w:ind w:left="4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A23EEA">
      <w:start w:val="1"/>
      <w:numFmt w:val="bullet"/>
      <w:lvlText w:val="o"/>
      <w:lvlJc w:val="left"/>
      <w:pPr>
        <w:ind w:left="5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12F0BE">
      <w:start w:val="1"/>
      <w:numFmt w:val="bullet"/>
      <w:lvlText w:val="▪"/>
      <w:lvlJc w:val="left"/>
      <w:pPr>
        <w:ind w:left="6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466673"/>
    <w:multiLevelType w:val="hybridMultilevel"/>
    <w:tmpl w:val="7CC4D754"/>
    <w:lvl w:ilvl="0" w:tplc="B3205140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FBE79A1"/>
    <w:multiLevelType w:val="hybridMultilevel"/>
    <w:tmpl w:val="9FC6D910"/>
    <w:lvl w:ilvl="0" w:tplc="CB6A3386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544B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68BF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9EE9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AC4E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C60D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7691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B4F1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0A0C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3C0861"/>
    <w:multiLevelType w:val="hybridMultilevel"/>
    <w:tmpl w:val="9086CDD0"/>
    <w:lvl w:ilvl="0" w:tplc="AB042718">
      <w:start w:val="1"/>
      <w:numFmt w:val="bullet"/>
      <w:lvlText w:val=""/>
      <w:lvlJc w:val="left"/>
      <w:pPr>
        <w:ind w:left="53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B656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9E655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A0C7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0009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0E32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9825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CECAD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5E85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9234D1"/>
    <w:multiLevelType w:val="hybridMultilevel"/>
    <w:tmpl w:val="E028034E"/>
    <w:lvl w:ilvl="0" w:tplc="AB042718">
      <w:start w:val="1"/>
      <w:numFmt w:val="bullet"/>
      <w:lvlText w:val=""/>
      <w:lvlJc w:val="left"/>
      <w:pPr>
        <w:ind w:left="42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042718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2" w:tplc="4AD2AB80">
      <w:start w:val="1"/>
      <w:numFmt w:val="bullet"/>
      <w:lvlText w:val="▪"/>
      <w:lvlJc w:val="left"/>
      <w:pPr>
        <w:ind w:left="1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1CA632">
      <w:start w:val="1"/>
      <w:numFmt w:val="bullet"/>
      <w:lvlText w:val="•"/>
      <w:lvlJc w:val="left"/>
      <w:pPr>
        <w:ind w:left="2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B25A88">
      <w:start w:val="1"/>
      <w:numFmt w:val="bullet"/>
      <w:lvlText w:val="o"/>
      <w:lvlJc w:val="left"/>
      <w:pPr>
        <w:ind w:left="3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260DF6">
      <w:start w:val="1"/>
      <w:numFmt w:val="bullet"/>
      <w:lvlText w:val="▪"/>
      <w:lvlJc w:val="left"/>
      <w:pPr>
        <w:ind w:left="4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346A30">
      <w:start w:val="1"/>
      <w:numFmt w:val="bullet"/>
      <w:lvlText w:val="•"/>
      <w:lvlJc w:val="left"/>
      <w:pPr>
        <w:ind w:left="4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D41BF0">
      <w:start w:val="1"/>
      <w:numFmt w:val="bullet"/>
      <w:lvlText w:val="o"/>
      <w:lvlJc w:val="left"/>
      <w:pPr>
        <w:ind w:left="5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A8CF60">
      <w:start w:val="1"/>
      <w:numFmt w:val="bullet"/>
      <w:lvlText w:val="▪"/>
      <w:lvlJc w:val="left"/>
      <w:pPr>
        <w:ind w:left="6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4D126D"/>
    <w:multiLevelType w:val="hybridMultilevel"/>
    <w:tmpl w:val="4188709C"/>
    <w:lvl w:ilvl="0" w:tplc="AB042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732794">
    <w:abstractNumId w:val="7"/>
  </w:num>
  <w:num w:numId="2" w16cid:durableId="137263707">
    <w:abstractNumId w:val="3"/>
  </w:num>
  <w:num w:numId="3" w16cid:durableId="1482624620">
    <w:abstractNumId w:val="4"/>
  </w:num>
  <w:num w:numId="4" w16cid:durableId="254555995">
    <w:abstractNumId w:val="5"/>
  </w:num>
  <w:num w:numId="5" w16cid:durableId="1010525010">
    <w:abstractNumId w:val="2"/>
  </w:num>
  <w:num w:numId="6" w16cid:durableId="1549102132">
    <w:abstractNumId w:val="6"/>
  </w:num>
  <w:num w:numId="7" w16cid:durableId="2037191581">
    <w:abstractNumId w:val="1"/>
  </w:num>
  <w:num w:numId="8" w16cid:durableId="27148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DFD"/>
    <w:rsid w:val="000051C4"/>
    <w:rsid w:val="000114D0"/>
    <w:rsid w:val="00030114"/>
    <w:rsid w:val="001336D8"/>
    <w:rsid w:val="001864C8"/>
    <w:rsid w:val="001D6339"/>
    <w:rsid w:val="00212B5B"/>
    <w:rsid w:val="00242AC7"/>
    <w:rsid w:val="00291919"/>
    <w:rsid w:val="002E087B"/>
    <w:rsid w:val="00361669"/>
    <w:rsid w:val="00377FA4"/>
    <w:rsid w:val="00441FB5"/>
    <w:rsid w:val="004B2C30"/>
    <w:rsid w:val="00513AB8"/>
    <w:rsid w:val="005A4DA8"/>
    <w:rsid w:val="005B66B9"/>
    <w:rsid w:val="00603C5E"/>
    <w:rsid w:val="006B00FA"/>
    <w:rsid w:val="00701284"/>
    <w:rsid w:val="00741C44"/>
    <w:rsid w:val="00753D29"/>
    <w:rsid w:val="00774060"/>
    <w:rsid w:val="007D2274"/>
    <w:rsid w:val="007F405C"/>
    <w:rsid w:val="008652FC"/>
    <w:rsid w:val="00880AE2"/>
    <w:rsid w:val="00995FF8"/>
    <w:rsid w:val="009E67E5"/>
    <w:rsid w:val="00A556B3"/>
    <w:rsid w:val="00A61F4F"/>
    <w:rsid w:val="00B34576"/>
    <w:rsid w:val="00C572EF"/>
    <w:rsid w:val="00C67FAA"/>
    <w:rsid w:val="00CB7E11"/>
    <w:rsid w:val="00D47A17"/>
    <w:rsid w:val="00DD7DFD"/>
    <w:rsid w:val="00E60E61"/>
    <w:rsid w:val="00E70C1D"/>
    <w:rsid w:val="00E71B90"/>
    <w:rsid w:val="00E75C9D"/>
    <w:rsid w:val="00EC086E"/>
    <w:rsid w:val="00F263A3"/>
    <w:rsid w:val="00F40B2C"/>
    <w:rsid w:val="00F8542C"/>
    <w:rsid w:val="00FE7163"/>
    <w:rsid w:val="00F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E2B7"/>
  <w15:chartTrackingRefBased/>
  <w15:docId w15:val="{30E656BA-B0FC-40D6-8E6A-BB5F2E73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D7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D7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7D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D7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D7D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D7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D7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D7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D7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D7D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D7D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D7D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D7DF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D7DF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D7DF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D7DF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D7DF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D7DF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D7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D7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D7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D7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D7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D7DF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D7DF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D7DF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D7D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D7DF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D7DFD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DD7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Svijetlareetkatablice">
    <w:name w:val="Grid Table Light"/>
    <w:basedOn w:val="Obinatablica"/>
    <w:uiPriority w:val="40"/>
    <w:rsid w:val="00A61F4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proreda">
    <w:name w:val="No Spacing"/>
    <w:uiPriority w:val="1"/>
    <w:qFormat/>
    <w:rsid w:val="00A61F4F"/>
    <w:pPr>
      <w:spacing w:after="0" w:line="240" w:lineRule="auto"/>
    </w:pPr>
    <w:rPr>
      <w:noProof/>
      <w:kern w:val="0"/>
      <w14:ligatures w14:val="none"/>
    </w:rPr>
  </w:style>
  <w:style w:type="table" w:styleId="Reetkatablice">
    <w:name w:val="Table Grid"/>
    <w:basedOn w:val="Obinatablica"/>
    <w:uiPriority w:val="39"/>
    <w:rsid w:val="00D47A17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nhideWhenUsed/>
    <w:rsid w:val="000114D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US"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0114D0"/>
    <w:rPr>
      <w:rFonts w:ascii="Times New Roman" w:eastAsia="Times New Roman" w:hAnsi="Times New Roman" w:cs="Times New Roman"/>
      <w:kern w:val="0"/>
      <w:sz w:val="24"/>
      <w:szCs w:val="20"/>
      <w:lang w:val="en-US"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2E0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E087B"/>
  </w:style>
  <w:style w:type="paragraph" w:styleId="Podnoje">
    <w:name w:val="footer"/>
    <w:basedOn w:val="Normal"/>
    <w:link w:val="PodnojeChar"/>
    <w:uiPriority w:val="99"/>
    <w:unhideWhenUsed/>
    <w:rsid w:val="002E0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E0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10</Pages>
  <Words>2840</Words>
  <Characters>16189</Characters>
  <Application>Microsoft Office Word</Application>
  <DocSecurity>0</DocSecurity>
  <Lines>134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Monika Švenda</cp:lastModifiedBy>
  <cp:revision>8</cp:revision>
  <cp:lastPrinted>2026-03-23T07:52:00Z</cp:lastPrinted>
  <dcterms:created xsi:type="dcterms:W3CDTF">2026-02-19T13:26:00Z</dcterms:created>
  <dcterms:modified xsi:type="dcterms:W3CDTF">2026-03-23T12:32:00Z</dcterms:modified>
</cp:coreProperties>
</file>