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118"/>
      </w:tblGrid>
      <w:tr w:rsidR="00115C66" w14:paraId="4222039F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D479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i prezime:</w:t>
            </w:r>
          </w:p>
        </w:tc>
        <w:tc>
          <w:tcPr>
            <w:tcW w:w="3118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EF16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15C66" w14:paraId="19B99CF6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C26E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OIB: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BD5E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15C66" w14:paraId="79A67B49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4CBB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Datum i mjesto rođenja: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60B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52A24E10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A26C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Adresa stanovanja: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C94D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1DB0EBB6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AA6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Broj telefona ili mobitela: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3585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15C66" w14:paraId="159A89B2" w14:textId="77777777" w:rsidTr="001032E4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6808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B640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4A14056" w14:textId="77777777" w:rsidR="00115C66" w:rsidRDefault="00115C66" w:rsidP="00115C66">
      <w:pPr>
        <w:rPr>
          <w:rFonts w:ascii="Arial Narrow" w:hAnsi="Arial Narrow" w:cs="Arial"/>
          <w:sz w:val="24"/>
          <w:szCs w:val="24"/>
        </w:rPr>
      </w:pP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115C66" w14:paraId="694AA65E" w14:textId="77777777" w:rsidTr="001032E4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18CF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7074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GRAD ZLATAR</w:t>
            </w:r>
          </w:p>
          <w:p w14:paraId="2C38CEE9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PARK HRVATSKE MLADEŽI 2 </w:t>
            </w:r>
          </w:p>
          <w:p w14:paraId="1A668009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49250 ZLATAR</w:t>
            </w:r>
          </w:p>
        </w:tc>
      </w:tr>
    </w:tbl>
    <w:p w14:paraId="6FDD60D4" w14:textId="77777777" w:rsidR="00115C66" w:rsidRDefault="00115C66" w:rsidP="00115C66">
      <w:pPr>
        <w:spacing w:before="14" w:after="14" w:line="240" w:lineRule="auto"/>
        <w:jc w:val="center"/>
        <w:rPr>
          <w:rFonts w:ascii="Arial Black" w:hAnsi="Arial Black" w:cs="Arial"/>
          <w:b/>
          <w:caps/>
          <w:sz w:val="24"/>
          <w:szCs w:val="24"/>
        </w:rPr>
      </w:pPr>
    </w:p>
    <w:p w14:paraId="1AD88873" w14:textId="329D5448" w:rsidR="00115C66" w:rsidRDefault="00115C66" w:rsidP="00115C66">
      <w:pPr>
        <w:spacing w:before="14" w:after="14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 xml:space="preserve">Prijava na Javni natječaj </w:t>
      </w:r>
    </w:p>
    <w:p w14:paraId="7FF758C0" w14:textId="29DAACF1" w:rsidR="00115C66" w:rsidRDefault="00115C66" w:rsidP="00115C66">
      <w:pPr>
        <w:spacing w:before="14" w:after="14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115C66" w14:paraId="4ABBBBAB" w14:textId="77777777" w:rsidTr="001032E4">
        <w:tc>
          <w:tcPr>
            <w:tcW w:w="46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A7B3" w14:textId="77777777" w:rsidR="00115C66" w:rsidRDefault="00115C66" w:rsidP="001032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UPRAVNOG TIJELA:</w:t>
            </w:r>
          </w:p>
        </w:tc>
        <w:tc>
          <w:tcPr>
            <w:tcW w:w="4644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51DF" w14:textId="77777777" w:rsidR="00115C66" w:rsidRDefault="00115C66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115C66" w14:paraId="772F52B6" w14:textId="77777777" w:rsidTr="001032E4">
        <w:trPr>
          <w:trHeight w:val="567"/>
        </w:trPr>
        <w:tc>
          <w:tcPr>
            <w:tcW w:w="9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58EE" w14:textId="1371DBD7" w:rsidR="00115C66" w:rsidRDefault="00E21C2A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U</w:t>
            </w:r>
            <w:r w:rsidR="00115C66" w:rsidRPr="007B698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pravni odjel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za </w:t>
            </w:r>
            <w:r w:rsidR="006F3BA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opće poslove i društvene djelatnosti</w:t>
            </w:r>
            <w:r w:rsidR="00115C66" w:rsidRPr="007B698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Grada Zlatara</w:t>
            </w:r>
          </w:p>
        </w:tc>
      </w:tr>
    </w:tbl>
    <w:p w14:paraId="6D850F6B" w14:textId="77777777" w:rsidR="00115C66" w:rsidRDefault="00115C66" w:rsidP="00115C66">
      <w:pPr>
        <w:spacing w:line="240" w:lineRule="auto"/>
        <w:rPr>
          <w:b/>
          <w:bCs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115C66" w14:paraId="2C3ED084" w14:textId="77777777" w:rsidTr="001032E4">
        <w:trPr>
          <w:trHeight w:val="25"/>
        </w:trPr>
        <w:tc>
          <w:tcPr>
            <w:tcW w:w="9288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6D17" w14:textId="77777777" w:rsidR="00115C66" w:rsidRDefault="00115C66" w:rsidP="001032E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RADNOG MJESTA ZA KOJE SE PODNOSI PRIJAVA:</w:t>
            </w:r>
          </w:p>
        </w:tc>
      </w:tr>
      <w:tr w:rsidR="00115C66" w14:paraId="18D04150" w14:textId="77777777" w:rsidTr="001032E4">
        <w:trPr>
          <w:trHeight w:val="567"/>
        </w:trPr>
        <w:tc>
          <w:tcPr>
            <w:tcW w:w="9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2489" w14:textId="339D0522" w:rsidR="00115C66" w:rsidRDefault="00906EC0" w:rsidP="001032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Pročelnika upravnog odjela za razvoj, financije i komunalno gospodarstvo</w:t>
            </w:r>
          </w:p>
        </w:tc>
      </w:tr>
    </w:tbl>
    <w:p w14:paraId="08664D9E" w14:textId="77777777" w:rsidR="00115C66" w:rsidRDefault="00115C66" w:rsidP="00115C66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tbl>
      <w:tblPr>
        <w:tblW w:w="53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3685"/>
      </w:tblGrid>
      <w:tr w:rsidR="00115C66" w14:paraId="70035DAD" w14:textId="77777777" w:rsidTr="001032E4">
        <w:trPr>
          <w:trHeight w:val="340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642D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Mjesto i datum: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F643" w14:textId="77777777" w:rsidR="00115C66" w:rsidRDefault="00115C66" w:rsidP="001032E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C2DA112" w14:textId="77777777" w:rsidR="00115C66" w:rsidRDefault="00115C66" w:rsidP="00115C66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p w14:paraId="0D8906AF" w14:textId="77777777" w:rsidR="00115C66" w:rsidRDefault="00115C66" w:rsidP="00115C66">
      <w:pPr>
        <w:tabs>
          <w:tab w:val="left" w:pos="142"/>
        </w:tabs>
        <w:spacing w:before="14" w:after="14" w:line="240" w:lineRule="auto"/>
      </w:pPr>
      <w:r>
        <w:rPr>
          <w:rFonts w:ascii="Arial Narrow" w:hAnsi="Arial Narrow" w:cs="Arial"/>
          <w:sz w:val="24"/>
          <w:szCs w:val="24"/>
        </w:rPr>
        <w:t xml:space="preserve">Uz prijavu prilaže se dokumentacija: </w:t>
      </w:r>
      <w:r>
        <w:rPr>
          <w:rFonts w:ascii="Arial Narrow" w:hAnsi="Arial Narrow" w:cs="Arial"/>
          <w:i/>
          <w:sz w:val="20"/>
          <w:szCs w:val="20"/>
        </w:rPr>
        <w:t>(prilagoditi popisu tražene dokumentacije iz Javnog natječaja / Oglasa)</w:t>
      </w:r>
    </w:p>
    <w:p w14:paraId="5CD22490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firstLine="0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Životopis,</w:t>
      </w:r>
    </w:p>
    <w:p w14:paraId="04D1A2F9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hrvatskom državljanstvu, </w:t>
      </w:r>
    </w:p>
    <w:p w14:paraId="7965EB31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5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stečenoj stručnoj spremi,</w:t>
      </w:r>
    </w:p>
    <w:p w14:paraId="55FCB49B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ukupnom radnom iskustvu,</w:t>
      </w:r>
    </w:p>
    <w:p w14:paraId="5AA9773F" w14:textId="77777777" w:rsidR="00115C66" w:rsidRDefault="00115C66" w:rsidP="00115C66">
      <w:pPr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radnom iskustvu na odgovarajućim poslovima, </w:t>
      </w:r>
    </w:p>
    <w:p w14:paraId="32509D08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Uvjerenje nadležnog suda da se ne vodi kazneni postupak,</w:t>
      </w:r>
    </w:p>
    <w:p w14:paraId="59A4FA05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poznavanju rada na računalu,</w:t>
      </w:r>
    </w:p>
    <w:p w14:paraId="291881E9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Vlastoručno potpisanu izjavu da za prijam u službu ne postoje zapreke,</w:t>
      </w:r>
    </w:p>
    <w:p w14:paraId="2C3C974B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Uvjerenje o položenom državnom ispitu, </w:t>
      </w:r>
    </w:p>
    <w:p w14:paraId="2B84F54F" w14:textId="77777777" w:rsidR="00115C66" w:rsidRDefault="00115C66" w:rsidP="00115C6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contextualSpacing w:val="0"/>
        <w:jc w:val="both"/>
      </w:pPr>
      <w:r>
        <w:rPr>
          <w:rFonts w:ascii="Arial Narrow" w:hAnsi="Arial Narrow"/>
          <w:sz w:val="24"/>
          <w:szCs w:val="24"/>
        </w:rPr>
        <w:t xml:space="preserve"> …</w:t>
      </w:r>
    </w:p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4819"/>
        <w:gridCol w:w="566"/>
        <w:gridCol w:w="3687"/>
      </w:tblGrid>
      <w:tr w:rsidR="00115C66" w14:paraId="2008F987" w14:textId="77777777" w:rsidTr="001032E4">
        <w:tc>
          <w:tcPr>
            <w:tcW w:w="510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3A21B" w14:textId="77777777" w:rsidR="00115C66" w:rsidRDefault="00115C66" w:rsidP="001032E4">
            <w:pPr>
              <w:spacing w:before="14" w:after="14" w:line="240" w:lineRule="auto"/>
              <w:textAlignment w:val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Pravo prednosti kod prijma u lokalnu službu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(zaokružiti)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EA772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9EC0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</w:pPr>
          </w:p>
        </w:tc>
      </w:tr>
      <w:tr w:rsidR="00115C66" w14:paraId="4122F1DC" w14:textId="77777777" w:rsidTr="001032E4">
        <w:trPr>
          <w:trHeight w:val="255"/>
        </w:trPr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785A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AD309" w14:textId="51D4C86A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Prama članku 101. Zakona o hrvatskim braniteljima iz Domovinskog rata i članovima njihovih obitelji ("Narodne novine" broj 121/17, 98/19, 84/21 i </w:t>
            </w:r>
            <w:r w:rsidR="0066622F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56/23),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EDEE8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A2D91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(ime i prezime)</w:t>
            </w:r>
          </w:p>
        </w:tc>
      </w:tr>
      <w:tr w:rsidR="00115C66" w14:paraId="1A485AAD" w14:textId="77777777" w:rsidTr="001032E4">
        <w:trPr>
          <w:trHeight w:val="850"/>
        </w:trPr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56B1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B7B2D" w14:textId="1AD9D0CD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48.f Zakona o zaštiti vojnih i civilnih invalida rata ("Narodne novine" broj 33/92,</w:t>
            </w:r>
            <w:r w:rsidR="00090341">
              <w:rPr>
                <w:rFonts w:ascii="Arial Narrow" w:hAnsi="Arial Narrow"/>
                <w:sz w:val="20"/>
                <w:szCs w:val="20"/>
              </w:rPr>
              <w:t xml:space="preserve"> 57/92,</w:t>
            </w:r>
            <w:r>
              <w:rPr>
                <w:rFonts w:ascii="Arial Narrow" w:hAnsi="Arial Narrow"/>
                <w:sz w:val="20"/>
                <w:szCs w:val="20"/>
              </w:rPr>
              <w:t xml:space="preserve"> 77/92, 27/93, 58/93, 2/94, 76/94, 108/95, 108/96, 82/01, 103/03, 148/13</w:t>
            </w:r>
            <w:r w:rsidR="0009034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 98/19),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2B04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5BFEBD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  <w:tr w:rsidR="00115C66" w14:paraId="4A7CD942" w14:textId="77777777" w:rsidTr="001032E4"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B534C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76A24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47. Zakona o civilnim stradalnicima iz Domovinskog rata ("Narodne novine" broj 84/21)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FD79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1DC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(vlastoručni potpis podnositelja)</w:t>
            </w:r>
          </w:p>
        </w:tc>
      </w:tr>
      <w:tr w:rsidR="00115C66" w14:paraId="33413162" w14:textId="77777777" w:rsidTr="001032E4">
        <w:tc>
          <w:tcPr>
            <w:tcW w:w="2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785A1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445B" w14:textId="77777777" w:rsidR="00115C66" w:rsidRDefault="00115C66" w:rsidP="001032E4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9. Zakona o profesionalnoj rehabilitaciji i zapošljavanju osoba s invaliditetom ("Narodne novine" broj 157/3, 152/14, 39/18 i 32/20).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15338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DFF" w14:textId="77777777" w:rsidR="00115C66" w:rsidRDefault="00115C66" w:rsidP="001032E4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</w:tbl>
    <w:p w14:paraId="5CFAC915" w14:textId="77777777" w:rsidR="00115C66" w:rsidRDefault="00115C66"/>
    <w:sectPr w:rsidR="00115C66" w:rsidSect="00115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28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4025" w14:textId="77777777" w:rsidR="00A42A7C" w:rsidRDefault="00A42A7C">
      <w:pPr>
        <w:spacing w:after="0" w:line="240" w:lineRule="auto"/>
      </w:pPr>
      <w:r>
        <w:separator/>
      </w:r>
    </w:p>
  </w:endnote>
  <w:endnote w:type="continuationSeparator" w:id="0">
    <w:p w14:paraId="2079809A" w14:textId="77777777" w:rsidR="00A42A7C" w:rsidRDefault="00A4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DED3" w14:textId="77777777" w:rsidR="00F65C7F" w:rsidRDefault="00F65C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33BA" w14:textId="77777777" w:rsidR="00F65C7F" w:rsidRDefault="00F65C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3D67" w14:textId="77777777" w:rsidR="00F65C7F" w:rsidRDefault="00F65C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A520" w14:textId="77777777" w:rsidR="00A42A7C" w:rsidRDefault="00A42A7C">
      <w:pPr>
        <w:spacing w:after="0" w:line="240" w:lineRule="auto"/>
      </w:pPr>
      <w:r>
        <w:separator/>
      </w:r>
    </w:p>
  </w:footnote>
  <w:footnote w:type="continuationSeparator" w:id="0">
    <w:p w14:paraId="14F7CEC0" w14:textId="77777777" w:rsidR="00A42A7C" w:rsidRDefault="00A4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8FF4" w14:textId="77777777" w:rsidR="00F65C7F" w:rsidRDefault="00F65C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5" w:type="pct"/>
      <w:tblInd w:w="115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112"/>
    </w:tblGrid>
    <w:tr w:rsidR="004F3D8F" w14:paraId="47197573" w14:textId="77777777">
      <w:tc>
        <w:tcPr>
          <w:tcW w:w="8112" w:type="dxa"/>
          <w:tcBorders>
            <w:right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CB1378" w14:textId="77777777" w:rsidR="00F44697" w:rsidRDefault="00000000">
          <w:pPr>
            <w:pStyle w:val="Zaglavlje"/>
            <w:jc w:val="right"/>
          </w:pPr>
          <w:r>
            <w:rPr>
              <w:color w:val="A6A6A6"/>
            </w:rPr>
            <w:t>Grad Zlatar</w:t>
          </w:r>
        </w:p>
        <w:p w14:paraId="7EB6D515" w14:textId="5FB40925" w:rsidR="00F65C7F" w:rsidRPr="00F65C7F" w:rsidRDefault="00000000" w:rsidP="00F65C7F">
          <w:pPr>
            <w:pStyle w:val="Zaglavlje"/>
            <w:jc w:val="right"/>
            <w:rPr>
              <w:b/>
              <w:bCs/>
              <w:color w:val="A6A6A6"/>
            </w:rPr>
          </w:pPr>
          <w:r>
            <w:rPr>
              <w:b/>
              <w:bCs/>
              <w:color w:val="A6A6A6"/>
            </w:rPr>
            <w:t>Prijava na Javni natječaj</w:t>
          </w:r>
        </w:p>
      </w:tc>
    </w:tr>
  </w:tbl>
  <w:p w14:paraId="36BB8921" w14:textId="77777777" w:rsidR="00F44697" w:rsidRDefault="00F4469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9C3B" w14:textId="77777777" w:rsidR="00F65C7F" w:rsidRDefault="00F65C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74E"/>
    <w:multiLevelType w:val="multilevel"/>
    <w:tmpl w:val="986034AE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66"/>
    <w:rsid w:val="00090341"/>
    <w:rsid w:val="00115C66"/>
    <w:rsid w:val="002A58FB"/>
    <w:rsid w:val="002C12CB"/>
    <w:rsid w:val="00306A26"/>
    <w:rsid w:val="0066622F"/>
    <w:rsid w:val="006F3BAD"/>
    <w:rsid w:val="008F45F5"/>
    <w:rsid w:val="00906EC0"/>
    <w:rsid w:val="00A42A7C"/>
    <w:rsid w:val="00B84A7C"/>
    <w:rsid w:val="00BA32FA"/>
    <w:rsid w:val="00D72476"/>
    <w:rsid w:val="00E21C2A"/>
    <w:rsid w:val="00F44697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4549"/>
  <w15:chartTrackingRefBased/>
  <w15:docId w15:val="{BC5E3409-D66B-4C25-8A87-B8FD841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C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C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C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C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C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C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C6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115C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C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C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C6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11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15C6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6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5C7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9</cp:revision>
  <dcterms:created xsi:type="dcterms:W3CDTF">2025-05-14T09:30:00Z</dcterms:created>
  <dcterms:modified xsi:type="dcterms:W3CDTF">2026-04-10T07:53:00Z</dcterms:modified>
</cp:coreProperties>
</file>