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2EDAE" w14:textId="77777777" w:rsidR="00900EB3" w:rsidRPr="00B32FFE" w:rsidRDefault="00900EB3" w:rsidP="00B32FF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C3C10E2" w14:textId="2CDEA011" w:rsidR="002D1E81" w:rsidRDefault="00DD6AC7" w:rsidP="002D1E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D05">
        <w:rPr>
          <w:rFonts w:ascii="Times New Roman" w:hAnsi="Times New Roman" w:cs="Times New Roman"/>
          <w:sz w:val="24"/>
          <w:szCs w:val="24"/>
        </w:rPr>
        <w:tab/>
      </w:r>
      <w:r w:rsidR="00BD6D05" w:rsidRPr="00BD6D05">
        <w:rPr>
          <w:rFonts w:ascii="Times New Roman" w:hAnsi="Times New Roman" w:cs="Times New Roman"/>
          <w:sz w:val="24"/>
          <w:szCs w:val="24"/>
        </w:rPr>
        <w:t xml:space="preserve">Temeljem članka  </w:t>
      </w:r>
      <w:r w:rsidR="00A07AE4">
        <w:rPr>
          <w:rFonts w:ascii="Times New Roman" w:hAnsi="Times New Roman" w:cs="Times New Roman"/>
          <w:sz w:val="24"/>
          <w:szCs w:val="24"/>
        </w:rPr>
        <w:t xml:space="preserve">41. stavka 1. </w:t>
      </w:r>
      <w:r w:rsidR="004577EE">
        <w:rPr>
          <w:rFonts w:ascii="Times New Roman" w:hAnsi="Times New Roman" w:cs="Times New Roman"/>
          <w:sz w:val="24"/>
          <w:szCs w:val="24"/>
        </w:rPr>
        <w:t xml:space="preserve"> </w:t>
      </w:r>
      <w:r w:rsidR="00481806">
        <w:rPr>
          <w:rFonts w:ascii="Times New Roman" w:hAnsi="Times New Roman" w:cs="Times New Roman"/>
          <w:sz w:val="24"/>
          <w:szCs w:val="24"/>
        </w:rPr>
        <w:t>Zakona o predškolskom odgoju i obrazovanju („Narodne novine“ broj 10/97, 107/07, 94/13, 98/19, 57/22 i 22/26)</w:t>
      </w:r>
      <w:r w:rsidR="004577EE">
        <w:rPr>
          <w:rFonts w:ascii="Times New Roman" w:hAnsi="Times New Roman" w:cs="Times New Roman"/>
          <w:sz w:val="24"/>
          <w:szCs w:val="24"/>
        </w:rPr>
        <w:t xml:space="preserve"> </w:t>
      </w:r>
      <w:r w:rsidR="00481806">
        <w:rPr>
          <w:rFonts w:ascii="Times New Roman" w:hAnsi="Times New Roman" w:cs="Times New Roman"/>
          <w:sz w:val="24"/>
          <w:szCs w:val="24"/>
        </w:rPr>
        <w:t xml:space="preserve">i članka 27. </w:t>
      </w:r>
      <w:r w:rsidR="005243C6" w:rsidRPr="00C750CB">
        <w:rPr>
          <w:rFonts w:ascii="Times New Roman" w:hAnsi="Times New Roman" w:cs="Times New Roman"/>
          <w:sz w:val="24"/>
          <w:szCs w:val="24"/>
        </w:rPr>
        <w:t>Statuta Grada Zlatara („Službeni glasnik Krapinsko-zagorske županije“ 36A/13, 9/18, 9/20, 17A/21 i 51/25)</w:t>
      </w:r>
      <w:r w:rsidR="00BD6D05" w:rsidRPr="00BD6D05">
        <w:rPr>
          <w:rFonts w:ascii="Times New Roman" w:hAnsi="Times New Roman" w:cs="Times New Roman"/>
          <w:sz w:val="24"/>
          <w:szCs w:val="24"/>
        </w:rPr>
        <w:t xml:space="preserve">, </w:t>
      </w:r>
      <w:r w:rsidR="00CE42B0">
        <w:rPr>
          <w:rFonts w:ascii="Times New Roman" w:hAnsi="Times New Roman" w:cs="Times New Roman"/>
          <w:sz w:val="24"/>
          <w:szCs w:val="24"/>
        </w:rPr>
        <w:t xml:space="preserve">na prijedlog ravnateljice Dječjeg vrtića i jaslica Zlatarsko zlato, </w:t>
      </w:r>
      <w:r w:rsidR="00BD6D05" w:rsidRPr="00BD6D05">
        <w:rPr>
          <w:rFonts w:ascii="Times New Roman" w:hAnsi="Times New Roman" w:cs="Times New Roman"/>
          <w:sz w:val="24"/>
          <w:szCs w:val="24"/>
        </w:rPr>
        <w:t xml:space="preserve">Gradsko vijeće Grada </w:t>
      </w:r>
      <w:r w:rsidR="00BD6D05">
        <w:rPr>
          <w:rFonts w:ascii="Times New Roman" w:hAnsi="Times New Roman" w:cs="Times New Roman"/>
          <w:sz w:val="24"/>
          <w:szCs w:val="24"/>
        </w:rPr>
        <w:t>Zlatara</w:t>
      </w:r>
      <w:r w:rsidR="00BD6D05" w:rsidRPr="00BD6D05">
        <w:rPr>
          <w:rFonts w:ascii="Times New Roman" w:hAnsi="Times New Roman" w:cs="Times New Roman"/>
          <w:sz w:val="24"/>
          <w:szCs w:val="24"/>
        </w:rPr>
        <w:t xml:space="preserve"> na svojoj </w:t>
      </w:r>
      <w:r w:rsidR="00A220DD">
        <w:rPr>
          <w:rFonts w:ascii="Times New Roman" w:hAnsi="Times New Roman" w:cs="Times New Roman"/>
          <w:sz w:val="24"/>
          <w:szCs w:val="24"/>
        </w:rPr>
        <w:t xml:space="preserve">11. </w:t>
      </w:r>
      <w:r w:rsidR="00BD6D05" w:rsidRPr="00BD6D05">
        <w:rPr>
          <w:rFonts w:ascii="Times New Roman" w:hAnsi="Times New Roman" w:cs="Times New Roman"/>
          <w:sz w:val="24"/>
          <w:szCs w:val="24"/>
        </w:rPr>
        <w:t xml:space="preserve">sjednici, održanoj </w:t>
      </w:r>
      <w:r w:rsidR="00BD6D05">
        <w:rPr>
          <w:rFonts w:ascii="Times New Roman" w:hAnsi="Times New Roman" w:cs="Times New Roman"/>
          <w:sz w:val="24"/>
          <w:szCs w:val="24"/>
        </w:rPr>
        <w:t>dana</w:t>
      </w:r>
      <w:r w:rsidR="00A220DD">
        <w:rPr>
          <w:rFonts w:ascii="Times New Roman" w:hAnsi="Times New Roman" w:cs="Times New Roman"/>
          <w:sz w:val="24"/>
          <w:szCs w:val="24"/>
        </w:rPr>
        <w:t xml:space="preserve"> 15. srpnja</w:t>
      </w:r>
      <w:r w:rsidR="00CE42B0">
        <w:rPr>
          <w:rFonts w:ascii="Times New Roman" w:hAnsi="Times New Roman" w:cs="Times New Roman"/>
          <w:sz w:val="24"/>
          <w:szCs w:val="24"/>
        </w:rPr>
        <w:t xml:space="preserve"> </w:t>
      </w:r>
      <w:r w:rsidR="00BD6D05" w:rsidRPr="00BD6D05">
        <w:rPr>
          <w:rFonts w:ascii="Times New Roman" w:hAnsi="Times New Roman" w:cs="Times New Roman"/>
          <w:sz w:val="24"/>
          <w:szCs w:val="24"/>
        </w:rPr>
        <w:t>202</w:t>
      </w:r>
      <w:r w:rsidR="00BD6D05">
        <w:rPr>
          <w:rFonts w:ascii="Times New Roman" w:hAnsi="Times New Roman" w:cs="Times New Roman"/>
          <w:sz w:val="24"/>
          <w:szCs w:val="24"/>
        </w:rPr>
        <w:t>6</w:t>
      </w:r>
      <w:r w:rsidR="00BD6D05" w:rsidRPr="00BD6D05">
        <w:rPr>
          <w:rFonts w:ascii="Times New Roman" w:hAnsi="Times New Roman" w:cs="Times New Roman"/>
          <w:sz w:val="24"/>
          <w:szCs w:val="24"/>
        </w:rPr>
        <w:t>.</w:t>
      </w:r>
      <w:r w:rsidR="00BD6D05">
        <w:rPr>
          <w:rFonts w:ascii="Times New Roman" w:hAnsi="Times New Roman" w:cs="Times New Roman"/>
          <w:sz w:val="24"/>
          <w:szCs w:val="24"/>
        </w:rPr>
        <w:t xml:space="preserve"> godine</w:t>
      </w:r>
      <w:r w:rsidR="00BD6D05" w:rsidRPr="00BD6D05">
        <w:rPr>
          <w:rFonts w:ascii="Times New Roman" w:hAnsi="Times New Roman" w:cs="Times New Roman"/>
          <w:sz w:val="24"/>
          <w:szCs w:val="24"/>
        </w:rPr>
        <w:t>, don</w:t>
      </w:r>
      <w:r w:rsidR="00BD6D05">
        <w:rPr>
          <w:rFonts w:ascii="Times New Roman" w:hAnsi="Times New Roman" w:cs="Times New Roman"/>
          <w:sz w:val="24"/>
          <w:szCs w:val="24"/>
        </w:rPr>
        <w:t>osi</w:t>
      </w:r>
    </w:p>
    <w:p w14:paraId="30423DA0" w14:textId="77777777" w:rsidR="00BD6D05" w:rsidRPr="00BD6D05" w:rsidRDefault="00BD6D05" w:rsidP="002D1E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22385464"/>
    </w:p>
    <w:p w14:paraId="5760A264" w14:textId="77777777" w:rsidR="002D1E81" w:rsidRPr="00C750CB" w:rsidRDefault="002D1E81" w:rsidP="002D1E8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50CB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3142AC92" w14:textId="727C8DFC" w:rsidR="002D1E81" w:rsidRPr="00C750CB" w:rsidRDefault="008132B3" w:rsidP="002D1E8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50CB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CE42B0">
        <w:rPr>
          <w:rFonts w:ascii="Times New Roman" w:hAnsi="Times New Roman" w:cs="Times New Roman"/>
          <w:b/>
          <w:bCs/>
          <w:sz w:val="24"/>
          <w:szCs w:val="24"/>
        </w:rPr>
        <w:t>DAVANJU SUGLASNOSTI NA PRAVILNIK O UNUTARNJEM USTROJSTVU I NAČINU RADA DJEČJEG VRTIĆA I JASLICA ZLATARSKO ZLATO</w:t>
      </w:r>
    </w:p>
    <w:bookmarkEnd w:id="0"/>
    <w:p w14:paraId="65E33980" w14:textId="77777777" w:rsidR="002D1E81" w:rsidRPr="00C750CB" w:rsidRDefault="002D1E81" w:rsidP="002D1E8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921C2E2" w14:textId="77777777" w:rsidR="002D1E81" w:rsidRPr="00C750CB" w:rsidRDefault="002D1E81" w:rsidP="002D1E8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>Članak 1.</w:t>
      </w:r>
    </w:p>
    <w:p w14:paraId="7F3E3AB4" w14:textId="77777777" w:rsidR="002D1E81" w:rsidRPr="00C750CB" w:rsidRDefault="002D1E81" w:rsidP="002D1E8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ab/>
      </w:r>
    </w:p>
    <w:p w14:paraId="06861562" w14:textId="0E691538" w:rsidR="002D1E81" w:rsidRDefault="002D1E81" w:rsidP="00CE42B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ab/>
      </w:r>
      <w:r w:rsidR="00CE42B0">
        <w:rPr>
          <w:rFonts w:ascii="Times New Roman" w:hAnsi="Times New Roman" w:cs="Times New Roman"/>
          <w:sz w:val="24"/>
          <w:szCs w:val="24"/>
        </w:rPr>
        <w:t xml:space="preserve">Daje se suglasnost na Prijedlog pravilnika o unutarnjem ustrojstvu i načinu rada </w:t>
      </w:r>
      <w:r w:rsidR="004577EE">
        <w:rPr>
          <w:rFonts w:ascii="Times New Roman" w:hAnsi="Times New Roman" w:cs="Times New Roman"/>
          <w:sz w:val="24"/>
          <w:szCs w:val="24"/>
        </w:rPr>
        <w:t>D</w:t>
      </w:r>
      <w:r w:rsidR="00CE42B0">
        <w:rPr>
          <w:rFonts w:ascii="Times New Roman" w:hAnsi="Times New Roman" w:cs="Times New Roman"/>
          <w:sz w:val="24"/>
          <w:szCs w:val="24"/>
        </w:rPr>
        <w:t xml:space="preserve">ječjeg vrtića i jaslica Zlatarsko zlato utvrđen na </w:t>
      </w:r>
      <w:r w:rsidR="00A07AE4">
        <w:rPr>
          <w:rFonts w:ascii="Times New Roman" w:hAnsi="Times New Roman" w:cs="Times New Roman"/>
          <w:sz w:val="24"/>
          <w:szCs w:val="24"/>
        </w:rPr>
        <w:t>6</w:t>
      </w:r>
      <w:r w:rsidR="007C05FF">
        <w:rPr>
          <w:rFonts w:ascii="Times New Roman" w:hAnsi="Times New Roman" w:cs="Times New Roman"/>
          <w:sz w:val="24"/>
          <w:szCs w:val="24"/>
        </w:rPr>
        <w:t>6</w:t>
      </w:r>
      <w:r w:rsidR="00A07AE4">
        <w:rPr>
          <w:rFonts w:ascii="Times New Roman" w:hAnsi="Times New Roman" w:cs="Times New Roman"/>
          <w:sz w:val="24"/>
          <w:szCs w:val="24"/>
        </w:rPr>
        <w:t>.</w:t>
      </w:r>
      <w:r w:rsidR="00CE42B0">
        <w:rPr>
          <w:rFonts w:ascii="Times New Roman" w:hAnsi="Times New Roman" w:cs="Times New Roman"/>
          <w:sz w:val="24"/>
          <w:szCs w:val="24"/>
        </w:rPr>
        <w:t xml:space="preserve"> sjednici Upravnog vijeća održanoj dana 0</w:t>
      </w:r>
      <w:r w:rsidR="007C05FF">
        <w:rPr>
          <w:rFonts w:ascii="Times New Roman" w:hAnsi="Times New Roman" w:cs="Times New Roman"/>
          <w:sz w:val="24"/>
          <w:szCs w:val="24"/>
        </w:rPr>
        <w:t>7</w:t>
      </w:r>
      <w:r w:rsidR="00CE42B0">
        <w:rPr>
          <w:rFonts w:ascii="Times New Roman" w:hAnsi="Times New Roman" w:cs="Times New Roman"/>
          <w:sz w:val="24"/>
          <w:szCs w:val="24"/>
        </w:rPr>
        <w:t>. srpnja 2026. godine.</w:t>
      </w:r>
    </w:p>
    <w:p w14:paraId="0B71DE15" w14:textId="38A7005F" w:rsidR="00CE42B0" w:rsidRPr="00C750CB" w:rsidRDefault="00CE42B0" w:rsidP="00CE42B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Pravilnik o unutarnjem ustrojstvu i načinu rada dječjeg vrtića i jaslica Zlatarsko zlato, čini sastavni dio ove Odluke. </w:t>
      </w:r>
    </w:p>
    <w:p w14:paraId="60EF04E6" w14:textId="0F32F0C6" w:rsidR="002D1E81" w:rsidRPr="00C750CB" w:rsidRDefault="002D1E81" w:rsidP="002D1E8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>Članak 2.</w:t>
      </w:r>
    </w:p>
    <w:p w14:paraId="59AD7FBA" w14:textId="77777777" w:rsidR="00900EB3" w:rsidRPr="00C750CB" w:rsidRDefault="00900EB3" w:rsidP="002D1E8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9BE384" w14:textId="0B4A21C1" w:rsidR="002D1E81" w:rsidRDefault="00CE42B0" w:rsidP="002D1E8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donošenja, a objavit će se u „Službenom glasniku Krapinsko-zagorske županije“.</w:t>
      </w:r>
    </w:p>
    <w:p w14:paraId="3B33923C" w14:textId="77777777" w:rsidR="00093DAB" w:rsidRPr="00093DAB" w:rsidRDefault="00093DAB" w:rsidP="00CE42B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886FEF" w14:textId="77777777" w:rsidR="00093DAB" w:rsidRPr="00C750CB" w:rsidRDefault="00093DAB" w:rsidP="002D1E8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CB6238" w14:textId="5485867A" w:rsidR="002D1E81" w:rsidRPr="00C750CB" w:rsidRDefault="002D1E81" w:rsidP="002D1E8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 xml:space="preserve">KLASA: </w:t>
      </w:r>
      <w:r w:rsidR="00CE42B0">
        <w:rPr>
          <w:rFonts w:ascii="Times New Roman" w:hAnsi="Times New Roman" w:cs="Times New Roman"/>
          <w:sz w:val="24"/>
          <w:szCs w:val="24"/>
        </w:rPr>
        <w:t>601-01/26-01/10</w:t>
      </w:r>
    </w:p>
    <w:p w14:paraId="2383F016" w14:textId="1D5DE82D" w:rsidR="002D1E81" w:rsidRPr="00C750CB" w:rsidRDefault="002D1E81" w:rsidP="002D1E8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 xml:space="preserve">URBROJ: </w:t>
      </w:r>
      <w:r w:rsidR="001A268B">
        <w:rPr>
          <w:rFonts w:ascii="Times New Roman" w:hAnsi="Times New Roman" w:cs="Times New Roman"/>
          <w:sz w:val="24"/>
          <w:szCs w:val="24"/>
        </w:rPr>
        <w:t>2140-07-01-2</w:t>
      </w:r>
      <w:r w:rsidR="00054827">
        <w:rPr>
          <w:rFonts w:ascii="Times New Roman" w:hAnsi="Times New Roman" w:cs="Times New Roman"/>
          <w:sz w:val="24"/>
          <w:szCs w:val="24"/>
        </w:rPr>
        <w:t>6</w:t>
      </w:r>
      <w:r w:rsidR="001A268B">
        <w:rPr>
          <w:rFonts w:ascii="Times New Roman" w:hAnsi="Times New Roman" w:cs="Times New Roman"/>
          <w:sz w:val="24"/>
          <w:szCs w:val="24"/>
        </w:rPr>
        <w:t>-</w:t>
      </w:r>
      <w:r w:rsidR="00721055">
        <w:rPr>
          <w:rFonts w:ascii="Times New Roman" w:hAnsi="Times New Roman" w:cs="Times New Roman"/>
          <w:sz w:val="24"/>
          <w:szCs w:val="24"/>
        </w:rPr>
        <w:t>3</w:t>
      </w:r>
    </w:p>
    <w:p w14:paraId="179E4B7E" w14:textId="68CA361D" w:rsidR="002D1E81" w:rsidRPr="00C750CB" w:rsidRDefault="002D1E81" w:rsidP="002D1E8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>Zlatar,</w:t>
      </w:r>
      <w:r w:rsidR="00A220DD">
        <w:rPr>
          <w:rFonts w:ascii="Times New Roman" w:hAnsi="Times New Roman" w:cs="Times New Roman"/>
          <w:sz w:val="24"/>
          <w:szCs w:val="24"/>
        </w:rPr>
        <w:t xml:space="preserve"> 15. srpnja</w:t>
      </w:r>
      <w:r w:rsidRPr="00C750CB">
        <w:rPr>
          <w:rFonts w:ascii="Times New Roman" w:hAnsi="Times New Roman" w:cs="Times New Roman"/>
          <w:sz w:val="24"/>
          <w:szCs w:val="24"/>
        </w:rPr>
        <w:t xml:space="preserve"> 202</w:t>
      </w:r>
      <w:r w:rsidR="00000DDF">
        <w:rPr>
          <w:rFonts w:ascii="Times New Roman" w:hAnsi="Times New Roman" w:cs="Times New Roman"/>
          <w:sz w:val="24"/>
          <w:szCs w:val="24"/>
        </w:rPr>
        <w:t>6</w:t>
      </w:r>
      <w:r w:rsidRPr="00C750CB">
        <w:rPr>
          <w:rFonts w:ascii="Times New Roman" w:hAnsi="Times New Roman" w:cs="Times New Roman"/>
          <w:sz w:val="24"/>
          <w:szCs w:val="24"/>
        </w:rPr>
        <w:t>.</w:t>
      </w:r>
    </w:p>
    <w:p w14:paraId="38E86ABA" w14:textId="77777777" w:rsidR="008B53C9" w:rsidRPr="00C750CB" w:rsidRDefault="008B53C9" w:rsidP="002D1E8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031D045" w14:textId="77777777" w:rsidR="008B53C9" w:rsidRPr="00C750CB" w:rsidRDefault="008B53C9" w:rsidP="002D1E8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C2EFE6" w14:textId="77777777" w:rsidR="002D1E81" w:rsidRPr="00C750CB" w:rsidRDefault="002D1E81" w:rsidP="002D1E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</w:r>
      <w:r w:rsidRPr="00C750CB">
        <w:rPr>
          <w:rFonts w:ascii="Times New Roman" w:hAnsi="Times New Roman" w:cs="Times New Roman"/>
          <w:sz w:val="24"/>
          <w:szCs w:val="24"/>
        </w:rPr>
        <w:tab/>
        <w:t>GRADSKO VIJEĆE GRADA ZLATARA</w:t>
      </w:r>
    </w:p>
    <w:p w14:paraId="077A1D34" w14:textId="77777777" w:rsidR="002D1E81" w:rsidRPr="00C750CB" w:rsidRDefault="002D1E81" w:rsidP="002D1E81">
      <w:pPr>
        <w:spacing w:line="240" w:lineRule="auto"/>
        <w:ind w:firstLine="453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81398526"/>
      <w:r w:rsidRPr="00C750CB">
        <w:rPr>
          <w:rFonts w:ascii="Times New Roman" w:hAnsi="Times New Roman" w:cs="Times New Roman"/>
          <w:sz w:val="24"/>
          <w:szCs w:val="24"/>
        </w:rPr>
        <w:t>PREDSJEDNICA</w:t>
      </w:r>
    </w:p>
    <w:p w14:paraId="72BF14C7" w14:textId="77777777" w:rsidR="002D1E81" w:rsidRPr="00C750CB" w:rsidRDefault="002D1E81" w:rsidP="002D1E81">
      <w:pPr>
        <w:spacing w:line="240" w:lineRule="auto"/>
        <w:ind w:firstLine="453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750CB">
        <w:rPr>
          <w:rFonts w:ascii="Times New Roman" w:hAnsi="Times New Roman" w:cs="Times New Roman"/>
          <w:sz w:val="24"/>
          <w:szCs w:val="24"/>
        </w:rPr>
        <w:t xml:space="preserve">Danijela </w:t>
      </w:r>
      <w:proofErr w:type="spellStart"/>
      <w:r w:rsidRPr="00C750CB">
        <w:rPr>
          <w:rFonts w:ascii="Times New Roman" w:hAnsi="Times New Roman" w:cs="Times New Roman"/>
          <w:sz w:val="24"/>
          <w:szCs w:val="24"/>
        </w:rPr>
        <w:t>Findak</w:t>
      </w:r>
      <w:bookmarkEnd w:id="1"/>
      <w:proofErr w:type="spellEnd"/>
    </w:p>
    <w:p w14:paraId="278CFBAC" w14:textId="77777777" w:rsidR="002D1E81" w:rsidRPr="00C750CB" w:rsidRDefault="002D1E81" w:rsidP="002D1E81">
      <w:pPr>
        <w:spacing w:line="240" w:lineRule="auto"/>
        <w:ind w:firstLine="4536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2B190F" w14:textId="669FC62E" w:rsidR="00AC6138" w:rsidRPr="00C750CB" w:rsidRDefault="00AC6138" w:rsidP="002D1E8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EE0E66" w14:textId="77777777" w:rsidR="00206EBB" w:rsidRPr="00C750CB" w:rsidRDefault="00206EBB" w:rsidP="00AC6138">
      <w:pPr>
        <w:spacing w:line="240" w:lineRule="auto"/>
        <w:ind w:right="1559"/>
        <w:contextualSpacing/>
        <w:rPr>
          <w:rFonts w:ascii="Times New Roman" w:hAnsi="Times New Roman" w:cs="Times New Roman"/>
          <w:sz w:val="24"/>
          <w:szCs w:val="24"/>
        </w:rPr>
      </w:pPr>
    </w:p>
    <w:p w14:paraId="388B6534" w14:textId="77777777" w:rsidR="00AC6138" w:rsidRPr="00C750CB" w:rsidRDefault="00AC6138" w:rsidP="00BF283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7F55A34" w14:textId="0232D68E" w:rsidR="009E060E" w:rsidRPr="00CD3024" w:rsidRDefault="00A07AE4" w:rsidP="00F976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E060E" w:rsidRPr="00CD30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43381" w14:textId="77777777" w:rsidR="0046324A" w:rsidRDefault="0046324A" w:rsidP="007E0D6D">
      <w:pPr>
        <w:spacing w:after="0" w:line="240" w:lineRule="auto"/>
      </w:pPr>
      <w:r>
        <w:separator/>
      </w:r>
    </w:p>
  </w:endnote>
  <w:endnote w:type="continuationSeparator" w:id="0">
    <w:p w14:paraId="49CDE72A" w14:textId="77777777" w:rsidR="0046324A" w:rsidRDefault="0046324A" w:rsidP="007E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6455C" w14:textId="77777777" w:rsidR="0046324A" w:rsidRDefault="0046324A" w:rsidP="007E0D6D">
      <w:pPr>
        <w:spacing w:after="0" w:line="240" w:lineRule="auto"/>
      </w:pPr>
      <w:r>
        <w:separator/>
      </w:r>
    </w:p>
  </w:footnote>
  <w:footnote w:type="continuationSeparator" w:id="0">
    <w:p w14:paraId="735B4C9D" w14:textId="77777777" w:rsidR="0046324A" w:rsidRDefault="0046324A" w:rsidP="007E0D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484B"/>
    <w:multiLevelType w:val="hybridMultilevel"/>
    <w:tmpl w:val="7870C69A"/>
    <w:lvl w:ilvl="0" w:tplc="EFA4F50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59D4141"/>
    <w:multiLevelType w:val="hybridMultilevel"/>
    <w:tmpl w:val="2F1A6936"/>
    <w:lvl w:ilvl="0" w:tplc="B50ADA02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B64D0"/>
    <w:multiLevelType w:val="multilevel"/>
    <w:tmpl w:val="9F20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3B30E9"/>
    <w:multiLevelType w:val="hybridMultilevel"/>
    <w:tmpl w:val="04A8DF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36FDF"/>
    <w:multiLevelType w:val="hybridMultilevel"/>
    <w:tmpl w:val="5FA819BC"/>
    <w:lvl w:ilvl="0" w:tplc="7CC05140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5" w15:restartNumberingAfterBreak="0">
    <w:nsid w:val="69832197"/>
    <w:multiLevelType w:val="multilevel"/>
    <w:tmpl w:val="7E6C983E"/>
    <w:lvl w:ilvl="0">
      <w:start w:val="1"/>
      <w:numFmt w:val="decimal"/>
      <w:pStyle w:val="FOINaslov1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decimal"/>
      <w:pStyle w:val="FOINaslov2"/>
      <w:isLgl/>
      <w:lvlText w:val="%1.%2."/>
      <w:lvlJc w:val="left"/>
      <w:pPr>
        <w:ind w:left="4112" w:hanging="360"/>
      </w:pPr>
      <w:rPr>
        <w:rFonts w:hint="default"/>
        <w:sz w:val="32"/>
      </w:rPr>
    </w:lvl>
    <w:lvl w:ilvl="2">
      <w:start w:val="1"/>
      <w:numFmt w:val="decimal"/>
      <w:pStyle w:val="FOINaslov3"/>
      <w:isLgl/>
      <w:lvlText w:val="%1.%2.%3."/>
      <w:lvlJc w:val="left"/>
      <w:pPr>
        <w:ind w:left="4962" w:hanging="720"/>
      </w:pPr>
      <w:rPr>
        <w:rFonts w:hint="default"/>
      </w:rPr>
    </w:lvl>
    <w:lvl w:ilvl="3">
      <w:start w:val="1"/>
      <w:numFmt w:val="decimal"/>
      <w:pStyle w:val="FOINaslov4"/>
      <w:isLgl/>
      <w:lvlText w:val="%1.%2.%3.%4."/>
      <w:lvlJc w:val="left"/>
      <w:pPr>
        <w:ind w:left="50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32" w:hanging="1800"/>
      </w:pPr>
      <w:rPr>
        <w:rFonts w:hint="default"/>
      </w:rPr>
    </w:lvl>
  </w:abstractNum>
  <w:num w:numId="1" w16cid:durableId="652022979">
    <w:abstractNumId w:val="5"/>
  </w:num>
  <w:num w:numId="2" w16cid:durableId="165050053">
    <w:abstractNumId w:val="5"/>
  </w:num>
  <w:num w:numId="3" w16cid:durableId="1962296645">
    <w:abstractNumId w:val="5"/>
  </w:num>
  <w:num w:numId="4" w16cid:durableId="1175341160">
    <w:abstractNumId w:val="5"/>
  </w:num>
  <w:num w:numId="5" w16cid:durableId="464547700">
    <w:abstractNumId w:val="1"/>
  </w:num>
  <w:num w:numId="6" w16cid:durableId="1661344052">
    <w:abstractNumId w:val="4"/>
  </w:num>
  <w:num w:numId="7" w16cid:durableId="214006715">
    <w:abstractNumId w:val="3"/>
  </w:num>
  <w:num w:numId="8" w16cid:durableId="935094945">
    <w:abstractNumId w:val="0"/>
  </w:num>
  <w:num w:numId="9" w16cid:durableId="249239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DE"/>
    <w:rsid w:val="00000167"/>
    <w:rsid w:val="00000DDF"/>
    <w:rsid w:val="0001354C"/>
    <w:rsid w:val="00043C71"/>
    <w:rsid w:val="00054827"/>
    <w:rsid w:val="00080C86"/>
    <w:rsid w:val="00091B3D"/>
    <w:rsid w:val="00093DAB"/>
    <w:rsid w:val="000966A1"/>
    <w:rsid w:val="0009786A"/>
    <w:rsid w:val="000A31C3"/>
    <w:rsid w:val="000A5BDE"/>
    <w:rsid w:val="000C5283"/>
    <w:rsid w:val="000F7D98"/>
    <w:rsid w:val="00163066"/>
    <w:rsid w:val="00165D71"/>
    <w:rsid w:val="001A268B"/>
    <w:rsid w:val="001A6083"/>
    <w:rsid w:val="001B2A2E"/>
    <w:rsid w:val="001D3C09"/>
    <w:rsid w:val="001F45E2"/>
    <w:rsid w:val="001F5EB1"/>
    <w:rsid w:val="00206EBB"/>
    <w:rsid w:val="002138B2"/>
    <w:rsid w:val="00233D54"/>
    <w:rsid w:val="00256136"/>
    <w:rsid w:val="00260E20"/>
    <w:rsid w:val="002668D2"/>
    <w:rsid w:val="00271569"/>
    <w:rsid w:val="002815BD"/>
    <w:rsid w:val="002878F7"/>
    <w:rsid w:val="002B1A9C"/>
    <w:rsid w:val="002C518E"/>
    <w:rsid w:val="002D1E81"/>
    <w:rsid w:val="002E30D6"/>
    <w:rsid w:val="002E7BFC"/>
    <w:rsid w:val="002F6940"/>
    <w:rsid w:val="00340F6F"/>
    <w:rsid w:val="00382D36"/>
    <w:rsid w:val="003B0803"/>
    <w:rsid w:val="003F1FDB"/>
    <w:rsid w:val="004577EE"/>
    <w:rsid w:val="0046324A"/>
    <w:rsid w:val="00481806"/>
    <w:rsid w:val="00484A1B"/>
    <w:rsid w:val="004A255B"/>
    <w:rsid w:val="004C5936"/>
    <w:rsid w:val="005243C6"/>
    <w:rsid w:val="005272A2"/>
    <w:rsid w:val="00573873"/>
    <w:rsid w:val="005A61E0"/>
    <w:rsid w:val="005A75BC"/>
    <w:rsid w:val="005E7802"/>
    <w:rsid w:val="006424BC"/>
    <w:rsid w:val="006550B5"/>
    <w:rsid w:val="006770D4"/>
    <w:rsid w:val="00680BCC"/>
    <w:rsid w:val="006B44FF"/>
    <w:rsid w:val="006D369F"/>
    <w:rsid w:val="006E57CE"/>
    <w:rsid w:val="00701B5E"/>
    <w:rsid w:val="00706CD1"/>
    <w:rsid w:val="00721055"/>
    <w:rsid w:val="00731E17"/>
    <w:rsid w:val="00756FBD"/>
    <w:rsid w:val="007C05FF"/>
    <w:rsid w:val="007E0D6D"/>
    <w:rsid w:val="007E5AA7"/>
    <w:rsid w:val="0080414C"/>
    <w:rsid w:val="008132B3"/>
    <w:rsid w:val="008572F4"/>
    <w:rsid w:val="008B53C9"/>
    <w:rsid w:val="008C317A"/>
    <w:rsid w:val="008C60E2"/>
    <w:rsid w:val="008C61C6"/>
    <w:rsid w:val="008D11A4"/>
    <w:rsid w:val="008F4760"/>
    <w:rsid w:val="00900EB3"/>
    <w:rsid w:val="00910C8D"/>
    <w:rsid w:val="00944FDE"/>
    <w:rsid w:val="00954101"/>
    <w:rsid w:val="00957D81"/>
    <w:rsid w:val="009608CB"/>
    <w:rsid w:val="0096454D"/>
    <w:rsid w:val="009657E0"/>
    <w:rsid w:val="00987A24"/>
    <w:rsid w:val="00995A87"/>
    <w:rsid w:val="009A3358"/>
    <w:rsid w:val="009E060E"/>
    <w:rsid w:val="009E31DA"/>
    <w:rsid w:val="009E3FB3"/>
    <w:rsid w:val="00A07AE4"/>
    <w:rsid w:val="00A220DD"/>
    <w:rsid w:val="00A2447C"/>
    <w:rsid w:val="00A50990"/>
    <w:rsid w:val="00A74795"/>
    <w:rsid w:val="00A7670A"/>
    <w:rsid w:val="00A9152B"/>
    <w:rsid w:val="00AB7966"/>
    <w:rsid w:val="00AC6138"/>
    <w:rsid w:val="00AD6A3B"/>
    <w:rsid w:val="00AE6F07"/>
    <w:rsid w:val="00AF342D"/>
    <w:rsid w:val="00AF3F4D"/>
    <w:rsid w:val="00B31E07"/>
    <w:rsid w:val="00B32FFE"/>
    <w:rsid w:val="00B37C61"/>
    <w:rsid w:val="00B4153E"/>
    <w:rsid w:val="00B5247A"/>
    <w:rsid w:val="00B71B9D"/>
    <w:rsid w:val="00B9534A"/>
    <w:rsid w:val="00BA6C2E"/>
    <w:rsid w:val="00BA6C6C"/>
    <w:rsid w:val="00BC0AB9"/>
    <w:rsid w:val="00BD6D05"/>
    <w:rsid w:val="00BE0EE2"/>
    <w:rsid w:val="00BE39B7"/>
    <w:rsid w:val="00BF283F"/>
    <w:rsid w:val="00C250A2"/>
    <w:rsid w:val="00C5506B"/>
    <w:rsid w:val="00C63463"/>
    <w:rsid w:val="00C7212B"/>
    <w:rsid w:val="00C74934"/>
    <w:rsid w:val="00C750CB"/>
    <w:rsid w:val="00CD1277"/>
    <w:rsid w:val="00CD3024"/>
    <w:rsid w:val="00CE42B0"/>
    <w:rsid w:val="00CE5EED"/>
    <w:rsid w:val="00CE6C66"/>
    <w:rsid w:val="00CF6C88"/>
    <w:rsid w:val="00D130B1"/>
    <w:rsid w:val="00D22697"/>
    <w:rsid w:val="00D75460"/>
    <w:rsid w:val="00DB595C"/>
    <w:rsid w:val="00DB6ECD"/>
    <w:rsid w:val="00DD6AC7"/>
    <w:rsid w:val="00DF394D"/>
    <w:rsid w:val="00E20373"/>
    <w:rsid w:val="00E76585"/>
    <w:rsid w:val="00E77539"/>
    <w:rsid w:val="00E90220"/>
    <w:rsid w:val="00E93AB0"/>
    <w:rsid w:val="00E97B7F"/>
    <w:rsid w:val="00EA1D4A"/>
    <w:rsid w:val="00EC3BA0"/>
    <w:rsid w:val="00EC6F1F"/>
    <w:rsid w:val="00EF5A74"/>
    <w:rsid w:val="00F01D67"/>
    <w:rsid w:val="00F05425"/>
    <w:rsid w:val="00F3586B"/>
    <w:rsid w:val="00F71D65"/>
    <w:rsid w:val="00F976B1"/>
    <w:rsid w:val="00FD19DF"/>
    <w:rsid w:val="00FD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F0FFA"/>
  <w15:chartTrackingRefBased/>
  <w15:docId w15:val="{9AE0A584-9B4C-4793-8F45-E9AA21D2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FOINaslov1">
    <w:name w:val="FOI Naslov 1"/>
    <w:basedOn w:val="Normal"/>
    <w:link w:val="FOINaslov1Char"/>
    <w:autoRedefine/>
    <w:qFormat/>
    <w:rsid w:val="0080414C"/>
    <w:pPr>
      <w:numPr>
        <w:numId w:val="4"/>
      </w:numPr>
      <w:tabs>
        <w:tab w:val="left" w:pos="426"/>
      </w:tabs>
      <w:spacing w:after="360" w:line="360" w:lineRule="auto"/>
    </w:pPr>
    <w:rPr>
      <w:rFonts w:ascii="Arial" w:eastAsia="Times New Roman" w:hAnsi="Arial" w:cs="Arial"/>
      <w:b/>
      <w:bCs/>
      <w:sz w:val="36"/>
      <w:szCs w:val="24"/>
      <w:lang w:eastAsia="hr-HR"/>
    </w:rPr>
  </w:style>
  <w:style w:type="character" w:customStyle="1" w:styleId="FOINaslov1Char">
    <w:name w:val="FOI Naslov 1 Char"/>
    <w:basedOn w:val="Zadanifontodlomka"/>
    <w:link w:val="FOINaslov1"/>
    <w:rsid w:val="0080414C"/>
    <w:rPr>
      <w:rFonts w:ascii="Arial" w:eastAsia="Times New Roman" w:hAnsi="Arial" w:cs="Arial"/>
      <w:b/>
      <w:bCs/>
      <w:sz w:val="36"/>
      <w:szCs w:val="24"/>
      <w:lang w:eastAsia="hr-HR"/>
    </w:rPr>
  </w:style>
  <w:style w:type="paragraph" w:customStyle="1" w:styleId="FOINaslov2">
    <w:name w:val="FOI Naslov 2"/>
    <w:basedOn w:val="Odlomakpopisa"/>
    <w:link w:val="FOINaslov2Char"/>
    <w:qFormat/>
    <w:rsid w:val="0080414C"/>
    <w:pPr>
      <w:numPr>
        <w:ilvl w:val="1"/>
        <w:numId w:val="4"/>
      </w:numPr>
      <w:spacing w:before="360" w:after="240" w:line="360" w:lineRule="auto"/>
      <w:contextualSpacing w:val="0"/>
      <w:jc w:val="both"/>
    </w:pPr>
    <w:rPr>
      <w:rFonts w:ascii="Arial" w:eastAsia="Times New Roman" w:hAnsi="Arial" w:cs="Arial"/>
      <w:b/>
      <w:sz w:val="32"/>
      <w:szCs w:val="24"/>
      <w:lang w:eastAsia="hr-HR"/>
    </w:rPr>
  </w:style>
  <w:style w:type="character" w:customStyle="1" w:styleId="FOINaslov2Char">
    <w:name w:val="FOI Naslov 2 Char"/>
    <w:basedOn w:val="Zadanifontodlomka"/>
    <w:link w:val="FOINaslov2"/>
    <w:rsid w:val="0080414C"/>
    <w:rPr>
      <w:rFonts w:ascii="Arial" w:eastAsia="Times New Roman" w:hAnsi="Arial" w:cs="Arial"/>
      <w:b/>
      <w:sz w:val="32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80414C"/>
    <w:pPr>
      <w:ind w:left="720"/>
      <w:contextualSpacing/>
    </w:pPr>
  </w:style>
  <w:style w:type="paragraph" w:customStyle="1" w:styleId="FOINaslov3">
    <w:name w:val="FOI Naslov 3"/>
    <w:basedOn w:val="Odlomakpopisa"/>
    <w:link w:val="FOINaslov3Char"/>
    <w:qFormat/>
    <w:rsid w:val="0080414C"/>
    <w:pPr>
      <w:numPr>
        <w:ilvl w:val="2"/>
        <w:numId w:val="4"/>
      </w:numPr>
      <w:spacing w:before="240" w:after="120" w:line="360" w:lineRule="auto"/>
      <w:jc w:val="both"/>
    </w:pPr>
    <w:rPr>
      <w:rFonts w:ascii="Arial" w:eastAsia="Times New Roman" w:hAnsi="Arial" w:cs="Arial"/>
      <w:b/>
      <w:sz w:val="28"/>
      <w:szCs w:val="24"/>
      <w:lang w:eastAsia="hr-HR"/>
    </w:rPr>
  </w:style>
  <w:style w:type="character" w:customStyle="1" w:styleId="FOINaslov3Char">
    <w:name w:val="FOI Naslov 3 Char"/>
    <w:basedOn w:val="Zadanifontodlomka"/>
    <w:link w:val="FOINaslov3"/>
    <w:rsid w:val="0080414C"/>
    <w:rPr>
      <w:rFonts w:ascii="Arial" w:eastAsia="Times New Roman" w:hAnsi="Arial" w:cs="Arial"/>
      <w:b/>
      <w:sz w:val="28"/>
      <w:szCs w:val="24"/>
      <w:lang w:eastAsia="hr-HR"/>
    </w:rPr>
  </w:style>
  <w:style w:type="paragraph" w:customStyle="1" w:styleId="FOINaslov4">
    <w:name w:val="FOI Naslov 4"/>
    <w:basedOn w:val="Odlomakpopisa"/>
    <w:link w:val="FOINaslov4Char"/>
    <w:qFormat/>
    <w:rsid w:val="0080414C"/>
    <w:pPr>
      <w:numPr>
        <w:ilvl w:val="3"/>
        <w:numId w:val="1"/>
      </w:numPr>
      <w:spacing w:before="240" w:after="120" w:line="240" w:lineRule="auto"/>
      <w:ind w:left="851" w:hanging="851"/>
      <w:contextualSpacing w:val="0"/>
      <w:jc w:val="both"/>
    </w:pPr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FOINaslov4Char">
    <w:name w:val="FOI Naslov 4 Char"/>
    <w:basedOn w:val="Zadanifontodlomka"/>
    <w:link w:val="FOINaslov4"/>
    <w:rsid w:val="0080414C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E0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E0D6D"/>
  </w:style>
  <w:style w:type="paragraph" w:styleId="Podnoje">
    <w:name w:val="footer"/>
    <w:basedOn w:val="Normal"/>
    <w:link w:val="PodnojeChar"/>
    <w:uiPriority w:val="99"/>
    <w:unhideWhenUsed/>
    <w:rsid w:val="007E0D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E0D6D"/>
  </w:style>
  <w:style w:type="character" w:styleId="Referencakomentara">
    <w:name w:val="annotation reference"/>
    <w:basedOn w:val="Zadanifontodlomka"/>
    <w:uiPriority w:val="99"/>
    <w:semiHidden/>
    <w:unhideWhenUsed/>
    <w:rsid w:val="00E9022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9022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9022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9022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90220"/>
    <w:rPr>
      <w:b/>
      <w:bCs/>
      <w:sz w:val="20"/>
      <w:szCs w:val="20"/>
    </w:rPr>
  </w:style>
  <w:style w:type="paragraph" w:styleId="StandardWeb">
    <w:name w:val="Normal (Web)"/>
    <w:basedOn w:val="Normal"/>
    <w:uiPriority w:val="99"/>
    <w:semiHidden/>
    <w:unhideWhenUsed/>
    <w:rsid w:val="00F05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isselectedend">
    <w:name w:val="isselectedend"/>
    <w:basedOn w:val="Normal"/>
    <w:rsid w:val="009E0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Grabušić</dc:creator>
  <cp:keywords/>
  <dc:description/>
  <cp:lastModifiedBy>Grad Zlatar</cp:lastModifiedBy>
  <cp:revision>9</cp:revision>
  <cp:lastPrinted>2026-07-16T10:30:00Z</cp:lastPrinted>
  <dcterms:created xsi:type="dcterms:W3CDTF">2026-07-07T07:33:00Z</dcterms:created>
  <dcterms:modified xsi:type="dcterms:W3CDTF">2026-07-16T10:30:00Z</dcterms:modified>
</cp:coreProperties>
</file>