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A733D" w14:textId="77777777" w:rsidR="00F76DF5" w:rsidRPr="00B32FFE" w:rsidRDefault="00F76DF5" w:rsidP="00F7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63B7F6" w14:textId="77777777" w:rsidR="00F76DF5" w:rsidRDefault="00F76DF5" w:rsidP="00F76D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05">
        <w:rPr>
          <w:rFonts w:ascii="Times New Roman" w:hAnsi="Times New Roman" w:cs="Times New Roman"/>
          <w:sz w:val="24"/>
          <w:szCs w:val="24"/>
        </w:rPr>
        <w:tab/>
        <w:t xml:space="preserve">Temeljem članka  </w:t>
      </w:r>
      <w:r>
        <w:rPr>
          <w:rFonts w:ascii="Times New Roman" w:hAnsi="Times New Roman" w:cs="Times New Roman"/>
          <w:sz w:val="24"/>
          <w:szCs w:val="24"/>
        </w:rPr>
        <w:t xml:space="preserve">41. stavka 1.  Zakona o predškolskom odgoju i obrazovanju („Narodne novine“ broj 10/97, 107/07, 94/13, 98/19, 57/22 i 22/26) i članka 27. </w:t>
      </w:r>
      <w:r w:rsidRPr="00C750CB">
        <w:rPr>
          <w:rFonts w:ascii="Times New Roman" w:hAnsi="Times New Roman" w:cs="Times New Roman"/>
          <w:sz w:val="24"/>
          <w:szCs w:val="24"/>
        </w:rPr>
        <w:t>Statuta Grada Zlatara („Službeni glasnik Krapinsko-zagorske županije“ 36A/13, 9/18, 9/20, 17A/21 i 51/25)</w:t>
      </w:r>
      <w:r w:rsidRPr="00BD6D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na prijedlog ravnateljice Dječjeg vrtića i jaslica Zlatarsko zlato, </w:t>
      </w:r>
      <w:r w:rsidRPr="00BD6D05">
        <w:rPr>
          <w:rFonts w:ascii="Times New Roman" w:hAnsi="Times New Roman" w:cs="Times New Roman"/>
          <w:sz w:val="24"/>
          <w:szCs w:val="24"/>
        </w:rPr>
        <w:t xml:space="preserve">Gradsko vijeće Grada </w:t>
      </w:r>
      <w:r>
        <w:rPr>
          <w:rFonts w:ascii="Times New Roman" w:hAnsi="Times New Roman" w:cs="Times New Roman"/>
          <w:sz w:val="24"/>
          <w:szCs w:val="24"/>
        </w:rPr>
        <w:t>Zlatara</w:t>
      </w:r>
      <w:r w:rsidRPr="00BD6D05">
        <w:rPr>
          <w:rFonts w:ascii="Times New Roman" w:hAnsi="Times New Roman" w:cs="Times New Roman"/>
          <w:sz w:val="24"/>
          <w:szCs w:val="24"/>
        </w:rPr>
        <w:t xml:space="preserve"> na svojoj </w:t>
      </w:r>
      <w:r>
        <w:rPr>
          <w:rFonts w:ascii="Times New Roman" w:hAnsi="Times New Roman" w:cs="Times New Roman"/>
          <w:sz w:val="24"/>
          <w:szCs w:val="24"/>
        </w:rPr>
        <w:t>--------</w:t>
      </w:r>
      <w:r w:rsidRPr="00BD6D05">
        <w:rPr>
          <w:rFonts w:ascii="Times New Roman" w:hAnsi="Times New Roman" w:cs="Times New Roman"/>
          <w:sz w:val="24"/>
          <w:szCs w:val="24"/>
        </w:rPr>
        <w:t xml:space="preserve"> sjednici, održanoj </w:t>
      </w:r>
      <w:r>
        <w:rPr>
          <w:rFonts w:ascii="Times New Roman" w:hAnsi="Times New Roman" w:cs="Times New Roman"/>
          <w:sz w:val="24"/>
          <w:szCs w:val="24"/>
        </w:rPr>
        <w:t xml:space="preserve">dana--------- </w:t>
      </w:r>
      <w:r w:rsidRPr="00BD6D0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D6D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godine</w:t>
      </w:r>
      <w:r w:rsidRPr="00BD6D05">
        <w:rPr>
          <w:rFonts w:ascii="Times New Roman" w:hAnsi="Times New Roman" w:cs="Times New Roman"/>
          <w:sz w:val="24"/>
          <w:szCs w:val="24"/>
        </w:rPr>
        <w:t>, don</w:t>
      </w:r>
      <w:r>
        <w:rPr>
          <w:rFonts w:ascii="Times New Roman" w:hAnsi="Times New Roman" w:cs="Times New Roman"/>
          <w:sz w:val="24"/>
          <w:szCs w:val="24"/>
        </w:rPr>
        <w:t>osi</w:t>
      </w:r>
    </w:p>
    <w:p w14:paraId="1A95392D" w14:textId="77777777" w:rsidR="00F76DF5" w:rsidRPr="00BD6D05" w:rsidRDefault="00F76DF5" w:rsidP="00F76D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2385464"/>
    </w:p>
    <w:p w14:paraId="69BF40E5" w14:textId="77777777" w:rsidR="00F76DF5" w:rsidRPr="00C750CB" w:rsidRDefault="00F76DF5" w:rsidP="00F76DF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CB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69299151" w14:textId="77777777" w:rsidR="00F76DF5" w:rsidRPr="00C750CB" w:rsidRDefault="00F76DF5" w:rsidP="00F76DF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CB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bCs/>
          <w:sz w:val="24"/>
          <w:szCs w:val="24"/>
        </w:rPr>
        <w:t>DAVANJU SUGLASNOSTI NA IZMJENU I DOPUNU PRAVILNIKA O UNUTARNJEM USTROJSTVU I NAČINU RADA DJEČJEG VRTIĆA I JASLICA ZLATARSKO ZLATO</w:t>
      </w:r>
    </w:p>
    <w:bookmarkEnd w:id="0"/>
    <w:p w14:paraId="7AB8C17D" w14:textId="77777777" w:rsidR="00F76DF5" w:rsidRPr="00C750CB" w:rsidRDefault="00F76DF5" w:rsidP="00F76DF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CE3DC49" w14:textId="77777777" w:rsidR="00F76DF5" w:rsidRPr="00C750CB" w:rsidRDefault="00F76DF5" w:rsidP="00F76DF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>Članak 1.</w:t>
      </w:r>
    </w:p>
    <w:p w14:paraId="6C86AA5E" w14:textId="77777777" w:rsidR="00F76DF5" w:rsidRPr="00C750CB" w:rsidRDefault="00F76DF5" w:rsidP="00F76D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ab/>
      </w:r>
    </w:p>
    <w:p w14:paraId="0542CDCA" w14:textId="77777777" w:rsidR="00F76DF5" w:rsidRDefault="00F76DF5" w:rsidP="00F76D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Daje se suglasnost na Prijedlog pravilnika o izmjenama i dopunama Pravilnika o unutarnjem ustrojstvu i načinu rada Dječjeg vrtića i jaslica Zlatarsko zlato utvrđenog na 74. sjednici Upravnog vijeća održanoj dana 23. listopada 2026. godine.</w:t>
      </w:r>
    </w:p>
    <w:p w14:paraId="6EDD78C0" w14:textId="77777777" w:rsidR="00F76DF5" w:rsidRDefault="00F76DF5" w:rsidP="00F76D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Pravilnik o izmjenama i dopunama Pravilnika o unutarnjem ustrojstvu i načinu rada dječjeg vrtića i jaslica Zlatarsko zlato, čini sastavni dio ove Odluke.</w:t>
      </w:r>
    </w:p>
    <w:p w14:paraId="416E4AB2" w14:textId="77777777" w:rsidR="00F76DF5" w:rsidRPr="00C750CB" w:rsidRDefault="00F76DF5" w:rsidP="00F76D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346CB3" w14:textId="77777777" w:rsidR="00F76DF5" w:rsidRPr="00C750CB" w:rsidRDefault="00F76DF5" w:rsidP="00F76DF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>Članak 2.</w:t>
      </w:r>
    </w:p>
    <w:p w14:paraId="593AE74B" w14:textId="77777777" w:rsidR="00F76DF5" w:rsidRPr="00C750CB" w:rsidRDefault="00F76DF5" w:rsidP="00F76DF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C80109" w14:textId="77777777" w:rsidR="00F76DF5" w:rsidRDefault="00F76DF5" w:rsidP="00F76DF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donošenja, a objavit će se u „Službenom glasniku Krapinsko-zagorske županije“.</w:t>
      </w:r>
    </w:p>
    <w:p w14:paraId="6ADC9979" w14:textId="77777777" w:rsidR="00F76DF5" w:rsidRPr="00093DAB" w:rsidRDefault="00F76DF5" w:rsidP="00F76D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F8A3AE" w14:textId="77777777" w:rsidR="00F76DF5" w:rsidRPr="00C750CB" w:rsidRDefault="00F76DF5" w:rsidP="00F76DF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AC1343" w14:textId="77777777" w:rsidR="00F76DF5" w:rsidRPr="00C750CB" w:rsidRDefault="00F76DF5" w:rsidP="00F7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601-01/26-01/10</w:t>
      </w:r>
    </w:p>
    <w:p w14:paraId="706BF55C" w14:textId="77777777" w:rsidR="00F76DF5" w:rsidRPr="00C750CB" w:rsidRDefault="00F76DF5" w:rsidP="00F7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 xml:space="preserve">URBROJ: </w:t>
      </w:r>
      <w:r>
        <w:rPr>
          <w:rFonts w:ascii="Times New Roman" w:hAnsi="Times New Roman" w:cs="Times New Roman"/>
          <w:sz w:val="24"/>
          <w:szCs w:val="24"/>
        </w:rPr>
        <w:t>2140-07-01-26-</w:t>
      </w:r>
    </w:p>
    <w:p w14:paraId="78B0CCB8" w14:textId="77777777" w:rsidR="00F76DF5" w:rsidRPr="00C750CB" w:rsidRDefault="00F76DF5" w:rsidP="00F7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>Zlatar,  ------------------ 202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50CB">
        <w:rPr>
          <w:rFonts w:ascii="Times New Roman" w:hAnsi="Times New Roman" w:cs="Times New Roman"/>
          <w:sz w:val="24"/>
          <w:szCs w:val="24"/>
        </w:rPr>
        <w:t>.</w:t>
      </w:r>
    </w:p>
    <w:p w14:paraId="31AAAA40" w14:textId="77777777" w:rsidR="00F76DF5" w:rsidRPr="00C750CB" w:rsidRDefault="00F76DF5" w:rsidP="00F7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523961" w14:textId="77777777" w:rsidR="00F76DF5" w:rsidRPr="00C750CB" w:rsidRDefault="00F76DF5" w:rsidP="00F7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C70402B" w14:textId="77777777" w:rsidR="00F76DF5" w:rsidRPr="004F4AEB" w:rsidRDefault="00F76DF5" w:rsidP="00F76D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4F4AEB">
        <w:rPr>
          <w:rFonts w:ascii="Times New Roman" w:hAnsi="Times New Roman" w:cs="Times New Roman"/>
          <w:b/>
          <w:bCs/>
          <w:sz w:val="24"/>
          <w:szCs w:val="24"/>
        </w:rPr>
        <w:t>GRADSKO VIJEĆE GRADA ZLATARA</w:t>
      </w:r>
    </w:p>
    <w:p w14:paraId="195A63E7" w14:textId="77777777" w:rsidR="00F76DF5" w:rsidRPr="004F4AEB" w:rsidRDefault="00F76DF5" w:rsidP="00F76DF5">
      <w:pPr>
        <w:spacing w:line="240" w:lineRule="auto"/>
        <w:ind w:firstLine="453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1398526"/>
      <w:r w:rsidRPr="004F4AEB">
        <w:rPr>
          <w:rFonts w:ascii="Times New Roman" w:hAnsi="Times New Roman" w:cs="Times New Roman"/>
          <w:b/>
          <w:bCs/>
          <w:sz w:val="24"/>
          <w:szCs w:val="24"/>
        </w:rPr>
        <w:t>PREDSJEDNICA</w:t>
      </w:r>
    </w:p>
    <w:p w14:paraId="3BB743D3" w14:textId="77777777" w:rsidR="00F76DF5" w:rsidRPr="00C750CB" w:rsidRDefault="00F76DF5" w:rsidP="00F76DF5">
      <w:pPr>
        <w:spacing w:line="240" w:lineRule="auto"/>
        <w:ind w:firstLine="453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 w:rsidRPr="00C750CB">
        <w:rPr>
          <w:rFonts w:ascii="Times New Roman" w:hAnsi="Times New Roman" w:cs="Times New Roman"/>
          <w:sz w:val="24"/>
          <w:szCs w:val="24"/>
        </w:rPr>
        <w:t>Findak</w:t>
      </w:r>
      <w:bookmarkEnd w:id="1"/>
      <w:proofErr w:type="spellEnd"/>
    </w:p>
    <w:p w14:paraId="09D6537D" w14:textId="77777777" w:rsidR="00F76DF5" w:rsidRDefault="00F76DF5"/>
    <w:sectPr w:rsidR="00F76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DF5"/>
    <w:rsid w:val="00366DBD"/>
    <w:rsid w:val="004B79C9"/>
    <w:rsid w:val="00D9753D"/>
    <w:rsid w:val="00F7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B856B"/>
  <w15:chartTrackingRefBased/>
  <w15:docId w15:val="{11775771-473F-4988-911F-2C63A6A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DF5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76D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76D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76D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76D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76D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76D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76D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76D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76D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76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76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76D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76DF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76DF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76D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76DF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76D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76D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76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76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76D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76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76DF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76DF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76DF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76DF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76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76DF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76D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Ines Krznar Vojaković</cp:lastModifiedBy>
  <cp:revision>2</cp:revision>
  <dcterms:created xsi:type="dcterms:W3CDTF">2026-10-27T11:22:00Z</dcterms:created>
  <dcterms:modified xsi:type="dcterms:W3CDTF">2026-10-27T11:22:00Z</dcterms:modified>
</cp:coreProperties>
</file>